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74578" w:rsidRPr="002C4362" w:rsidRDefault="00274578">
      <w:pPr>
        <w:jc w:val="center"/>
        <w:rPr>
          <w:b/>
          <w:sz w:val="44"/>
          <w:szCs w:val="44"/>
        </w:rPr>
      </w:pPr>
      <w:bookmarkStart w:id="0" w:name="_Toc430679162"/>
      <w:bookmarkStart w:id="1" w:name="_Toc271199154"/>
    </w:p>
    <w:p w:rsidR="00274578" w:rsidRPr="002C4362" w:rsidRDefault="00274578">
      <w:pPr>
        <w:jc w:val="center"/>
        <w:rPr>
          <w:b/>
          <w:sz w:val="44"/>
          <w:szCs w:val="44"/>
        </w:rPr>
      </w:pPr>
    </w:p>
    <w:p w:rsidR="00274578" w:rsidRPr="002C4362" w:rsidRDefault="00274578">
      <w:pPr>
        <w:jc w:val="center"/>
        <w:rPr>
          <w:b/>
          <w:sz w:val="44"/>
          <w:szCs w:val="44"/>
        </w:rPr>
      </w:pPr>
    </w:p>
    <w:p w:rsidR="00274578" w:rsidRPr="002C4362" w:rsidRDefault="00274578">
      <w:pPr>
        <w:jc w:val="center"/>
        <w:rPr>
          <w:b/>
          <w:sz w:val="44"/>
          <w:szCs w:val="44"/>
        </w:rPr>
      </w:pPr>
    </w:p>
    <w:p w:rsidR="00274578" w:rsidRPr="002C4362" w:rsidRDefault="00274578">
      <w:pPr>
        <w:jc w:val="center"/>
        <w:rPr>
          <w:b/>
          <w:sz w:val="44"/>
          <w:szCs w:val="44"/>
        </w:rPr>
      </w:pPr>
    </w:p>
    <w:p w:rsidR="00274578" w:rsidRPr="002C4362" w:rsidRDefault="00274578">
      <w:pPr>
        <w:spacing w:line="360" w:lineRule="auto"/>
        <w:jc w:val="center"/>
        <w:rPr>
          <w:b/>
          <w:sz w:val="44"/>
          <w:szCs w:val="44"/>
        </w:rPr>
      </w:pPr>
      <w:r w:rsidRPr="002C4362">
        <w:rPr>
          <w:rFonts w:hint="eastAsia"/>
          <w:b/>
          <w:sz w:val="44"/>
          <w:szCs w:val="44"/>
        </w:rPr>
        <w:t>山东省青岛信五皮革厂地块</w:t>
      </w:r>
    </w:p>
    <w:p w:rsidR="00274578" w:rsidRPr="002C4362" w:rsidRDefault="00274578">
      <w:pPr>
        <w:spacing w:line="360" w:lineRule="auto"/>
        <w:jc w:val="center"/>
        <w:rPr>
          <w:b/>
          <w:sz w:val="44"/>
          <w:szCs w:val="44"/>
        </w:rPr>
      </w:pPr>
      <w:r w:rsidRPr="002C4362">
        <w:rPr>
          <w:rFonts w:hint="eastAsia"/>
          <w:b/>
          <w:sz w:val="44"/>
          <w:szCs w:val="44"/>
        </w:rPr>
        <w:t>场地环境初步调查</w:t>
      </w:r>
      <w:r w:rsidRPr="002C4362">
        <w:rPr>
          <w:b/>
          <w:sz w:val="44"/>
          <w:szCs w:val="44"/>
        </w:rPr>
        <w:t>报告</w:t>
      </w: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widowControl/>
        <w:rPr>
          <w:b/>
          <w:kern w:val="0"/>
          <w:sz w:val="38"/>
          <w:szCs w:val="38"/>
        </w:rPr>
      </w:pPr>
    </w:p>
    <w:p w:rsidR="00274578" w:rsidRPr="002C4362" w:rsidRDefault="00274578">
      <w:pPr>
        <w:rPr>
          <w:b/>
          <w:sz w:val="40"/>
        </w:rPr>
      </w:pPr>
    </w:p>
    <w:p w:rsidR="00274578" w:rsidRPr="002C4362" w:rsidRDefault="00274578">
      <w:pPr>
        <w:rPr>
          <w:b/>
          <w:sz w:val="40"/>
        </w:rPr>
      </w:pPr>
    </w:p>
    <w:p w:rsidR="00274578" w:rsidRPr="002C4362" w:rsidRDefault="00274578">
      <w:pPr>
        <w:pStyle w:val="22"/>
        <w:widowControl/>
        <w:tabs>
          <w:tab w:val="left" w:pos="-720"/>
        </w:tabs>
        <w:suppressAutoHyphens/>
        <w:spacing w:line="360" w:lineRule="auto"/>
        <w:jc w:val="center"/>
        <w:rPr>
          <w:b/>
          <w:sz w:val="30"/>
          <w:szCs w:val="30"/>
        </w:rPr>
      </w:pPr>
      <w:r w:rsidRPr="002C4362">
        <w:rPr>
          <w:rFonts w:hint="eastAsia"/>
          <w:b/>
          <w:sz w:val="30"/>
          <w:szCs w:val="30"/>
        </w:rPr>
        <w:t>委托单位</w:t>
      </w:r>
      <w:r w:rsidRPr="002C4362">
        <w:rPr>
          <w:rFonts w:hint="eastAsia"/>
          <w:b/>
          <w:sz w:val="30"/>
          <w:szCs w:val="30"/>
        </w:rPr>
        <w:t>:</w:t>
      </w:r>
      <w:r w:rsidRPr="002C4362">
        <w:rPr>
          <w:rFonts w:hint="eastAsia"/>
          <w:bCs/>
          <w:sz w:val="24"/>
        </w:rPr>
        <w:t xml:space="preserve"> </w:t>
      </w:r>
      <w:r w:rsidRPr="002C4362">
        <w:rPr>
          <w:rFonts w:hint="eastAsia"/>
          <w:b/>
          <w:sz w:val="30"/>
          <w:szCs w:val="30"/>
        </w:rPr>
        <w:t>青岛中集冷藏箱制造有限公司</w:t>
      </w:r>
    </w:p>
    <w:p w:rsidR="00274578" w:rsidRPr="002C4362" w:rsidRDefault="00274578">
      <w:pPr>
        <w:pStyle w:val="22"/>
        <w:widowControl/>
        <w:tabs>
          <w:tab w:val="left" w:pos="-720"/>
        </w:tabs>
        <w:suppressAutoHyphens/>
        <w:spacing w:line="360" w:lineRule="auto"/>
        <w:jc w:val="center"/>
        <w:rPr>
          <w:b/>
          <w:sz w:val="30"/>
          <w:szCs w:val="30"/>
        </w:rPr>
      </w:pPr>
      <w:r w:rsidRPr="002C4362">
        <w:rPr>
          <w:rFonts w:hint="eastAsia"/>
          <w:b/>
          <w:sz w:val="30"/>
          <w:szCs w:val="30"/>
        </w:rPr>
        <w:t>承担单位</w:t>
      </w:r>
      <w:r w:rsidRPr="002C4362">
        <w:rPr>
          <w:rFonts w:hint="eastAsia"/>
          <w:b/>
          <w:sz w:val="30"/>
          <w:szCs w:val="30"/>
        </w:rPr>
        <w:t>:</w:t>
      </w:r>
      <w:r w:rsidRPr="002C4362">
        <w:rPr>
          <w:b/>
          <w:sz w:val="30"/>
          <w:szCs w:val="30"/>
        </w:rPr>
        <w:t xml:space="preserve"> </w:t>
      </w:r>
      <w:r w:rsidRPr="002C4362">
        <w:rPr>
          <w:rFonts w:hint="eastAsia"/>
          <w:b/>
          <w:sz w:val="30"/>
          <w:szCs w:val="30"/>
        </w:rPr>
        <w:t>青岛银燕环保科技研究所</w:t>
      </w:r>
    </w:p>
    <w:p w:rsidR="00274578" w:rsidRPr="002C4362" w:rsidRDefault="00274578">
      <w:pPr>
        <w:pStyle w:val="22"/>
        <w:widowControl/>
        <w:tabs>
          <w:tab w:val="left" w:pos="-720"/>
        </w:tabs>
        <w:suppressAutoHyphens/>
        <w:spacing w:line="360" w:lineRule="auto"/>
        <w:jc w:val="center"/>
        <w:rPr>
          <w:b/>
          <w:sz w:val="30"/>
          <w:szCs w:val="30"/>
        </w:rPr>
      </w:pPr>
      <w:r w:rsidRPr="002C4362">
        <w:rPr>
          <w:rFonts w:hint="eastAsia"/>
          <w:b/>
          <w:sz w:val="30"/>
          <w:szCs w:val="30"/>
        </w:rPr>
        <w:t xml:space="preserve"> </w:t>
      </w:r>
      <w:r w:rsidRPr="002C4362">
        <w:rPr>
          <w:b/>
          <w:sz w:val="30"/>
          <w:szCs w:val="30"/>
        </w:rPr>
        <w:t>二〇一</w:t>
      </w:r>
      <w:r w:rsidRPr="002C4362">
        <w:rPr>
          <w:rFonts w:hint="eastAsia"/>
          <w:b/>
          <w:sz w:val="30"/>
          <w:szCs w:val="30"/>
        </w:rPr>
        <w:t>八</w:t>
      </w:r>
      <w:r w:rsidRPr="002C4362">
        <w:rPr>
          <w:b/>
          <w:sz w:val="30"/>
          <w:szCs w:val="30"/>
        </w:rPr>
        <w:t>年</w:t>
      </w:r>
      <w:r w:rsidR="00510E45" w:rsidRPr="002C4362">
        <w:rPr>
          <w:rFonts w:hint="eastAsia"/>
          <w:b/>
          <w:sz w:val="30"/>
          <w:szCs w:val="30"/>
        </w:rPr>
        <w:t>八</w:t>
      </w:r>
      <w:r w:rsidRPr="002C4362">
        <w:rPr>
          <w:b/>
          <w:sz w:val="30"/>
          <w:szCs w:val="30"/>
        </w:rPr>
        <w:t>月</w:t>
      </w:r>
    </w:p>
    <w:p w:rsidR="00274578" w:rsidRPr="002C4362" w:rsidRDefault="00274578">
      <w:pPr>
        <w:pStyle w:val="22"/>
        <w:widowControl/>
        <w:tabs>
          <w:tab w:val="left" w:pos="-720"/>
        </w:tabs>
        <w:suppressAutoHyphens/>
        <w:spacing w:line="360" w:lineRule="auto"/>
        <w:jc w:val="center"/>
        <w:rPr>
          <w:b/>
          <w:sz w:val="30"/>
          <w:szCs w:val="30"/>
        </w:rPr>
      </w:pPr>
    </w:p>
    <w:p w:rsidR="00274578" w:rsidRPr="002C4362" w:rsidRDefault="00274578">
      <w:pPr>
        <w:pStyle w:val="22"/>
        <w:widowControl/>
        <w:tabs>
          <w:tab w:val="left" w:pos="-720"/>
        </w:tabs>
        <w:suppressAutoHyphens/>
        <w:spacing w:line="360" w:lineRule="auto"/>
        <w:jc w:val="center"/>
        <w:rPr>
          <w:b/>
          <w:sz w:val="30"/>
          <w:szCs w:val="30"/>
        </w:rPr>
      </w:pPr>
    </w:p>
    <w:p w:rsidR="00274578" w:rsidRPr="002C4362" w:rsidRDefault="00274578">
      <w:pPr>
        <w:pStyle w:val="22"/>
        <w:widowControl/>
        <w:tabs>
          <w:tab w:val="left" w:pos="-720"/>
        </w:tabs>
        <w:suppressAutoHyphens/>
        <w:spacing w:line="360" w:lineRule="auto"/>
        <w:jc w:val="center"/>
        <w:rPr>
          <w:b/>
          <w:sz w:val="30"/>
          <w:szCs w:val="30"/>
        </w:rPr>
      </w:pPr>
    </w:p>
    <w:p w:rsidR="00274578" w:rsidRPr="002C4362" w:rsidRDefault="00274578">
      <w:pPr>
        <w:pStyle w:val="22"/>
        <w:widowControl/>
        <w:tabs>
          <w:tab w:val="left" w:pos="-720"/>
        </w:tabs>
        <w:suppressAutoHyphens/>
        <w:spacing w:line="360" w:lineRule="auto"/>
        <w:jc w:val="center"/>
        <w:rPr>
          <w:b/>
          <w:sz w:val="30"/>
          <w:szCs w:val="30"/>
        </w:rPr>
      </w:pPr>
    </w:p>
    <w:p w:rsidR="00274578" w:rsidRPr="002C4362" w:rsidRDefault="00274578">
      <w:pPr>
        <w:pStyle w:val="TOC"/>
        <w:numPr>
          <w:ilvl w:val="0"/>
          <w:numId w:val="0"/>
        </w:numPr>
        <w:ind w:left="425"/>
        <w:jc w:val="center"/>
        <w:rPr>
          <w:color w:val="auto"/>
        </w:rPr>
      </w:pPr>
      <w:r w:rsidRPr="002C4362">
        <w:rPr>
          <w:color w:val="auto"/>
        </w:rPr>
        <w:lastRenderedPageBreak/>
        <w:t>目录</w:t>
      </w:r>
    </w:p>
    <w:p w:rsidR="00BF3F51" w:rsidRPr="002C4362" w:rsidRDefault="00274578">
      <w:pPr>
        <w:pStyle w:val="TOC1"/>
        <w:tabs>
          <w:tab w:val="right" w:leader="dot" w:pos="9017"/>
        </w:tabs>
        <w:rPr>
          <w:b w:val="0"/>
          <w:bCs w:val="0"/>
          <w:caps w:val="0"/>
          <w:noProof/>
          <w:sz w:val="21"/>
          <w:szCs w:val="24"/>
        </w:rPr>
      </w:pPr>
      <w:r w:rsidRPr="002C4362">
        <w:fldChar w:fldCharType="begin"/>
      </w:r>
      <w:r w:rsidRPr="002C4362">
        <w:instrText xml:space="preserve"> TOC \o "1-3" \h \z \u </w:instrText>
      </w:r>
      <w:r w:rsidRPr="002C4362">
        <w:fldChar w:fldCharType="separate"/>
      </w:r>
      <w:hyperlink w:anchor="_Toc522281440" w:history="1">
        <w:r w:rsidR="00BF3F51" w:rsidRPr="002C4362">
          <w:rPr>
            <w:rStyle w:val="a5"/>
            <w:rFonts w:hint="eastAsia"/>
            <w:noProof/>
            <w:color w:val="auto"/>
          </w:rPr>
          <w:t>摘要</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_Toc522281440 \h </w:instrText>
        </w:r>
        <w:r w:rsidR="00BF3F51" w:rsidRPr="002C4362">
          <w:rPr>
            <w:noProof/>
            <w:webHidden/>
          </w:rPr>
        </w:r>
        <w:r w:rsidR="00BF3F51" w:rsidRPr="002C4362">
          <w:rPr>
            <w:noProof/>
            <w:webHidden/>
          </w:rPr>
          <w:fldChar w:fldCharType="separate"/>
        </w:r>
        <w:r w:rsidR="00C07B9D">
          <w:rPr>
            <w:noProof/>
            <w:webHidden/>
          </w:rPr>
          <w:t>4</w:t>
        </w:r>
        <w:r w:rsidR="00BF3F51" w:rsidRPr="002C4362">
          <w:rPr>
            <w:noProof/>
            <w:webHidden/>
          </w:rPr>
          <w:fldChar w:fldCharType="end"/>
        </w:r>
      </w:hyperlink>
    </w:p>
    <w:p w:rsidR="00BF3F51" w:rsidRPr="002C4362" w:rsidRDefault="002D2408">
      <w:pPr>
        <w:pStyle w:val="TOC1"/>
        <w:tabs>
          <w:tab w:val="left" w:pos="420"/>
          <w:tab w:val="right" w:leader="dot" w:pos="9017"/>
        </w:tabs>
        <w:rPr>
          <w:b w:val="0"/>
          <w:bCs w:val="0"/>
          <w:caps w:val="0"/>
          <w:noProof/>
          <w:sz w:val="21"/>
          <w:szCs w:val="24"/>
        </w:rPr>
      </w:pPr>
      <w:hyperlink w:anchor="_Toc522281441" w:history="1">
        <w:r w:rsidR="00BF3F51" w:rsidRPr="002C4362">
          <w:rPr>
            <w:rStyle w:val="a5"/>
            <w:noProof/>
            <w:color w:val="auto"/>
          </w:rPr>
          <w:t>1.</w:t>
        </w:r>
        <w:r w:rsidR="00BF3F51" w:rsidRPr="002C4362">
          <w:rPr>
            <w:b w:val="0"/>
            <w:bCs w:val="0"/>
            <w:caps w:val="0"/>
            <w:noProof/>
            <w:sz w:val="21"/>
            <w:szCs w:val="24"/>
          </w:rPr>
          <w:tab/>
        </w:r>
        <w:r w:rsidR="00BF3F51" w:rsidRPr="002C4362">
          <w:rPr>
            <w:rStyle w:val="a5"/>
            <w:rFonts w:hint="eastAsia"/>
            <w:noProof/>
            <w:color w:val="auto"/>
          </w:rPr>
          <w:t>概述</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_Toc522281441 \h </w:instrText>
        </w:r>
        <w:r w:rsidR="00BF3F51" w:rsidRPr="002C4362">
          <w:rPr>
            <w:noProof/>
            <w:webHidden/>
          </w:rPr>
        </w:r>
        <w:r w:rsidR="00BF3F51" w:rsidRPr="002C4362">
          <w:rPr>
            <w:noProof/>
            <w:webHidden/>
          </w:rPr>
          <w:fldChar w:fldCharType="separate"/>
        </w:r>
        <w:r w:rsidR="00C07B9D">
          <w:rPr>
            <w:noProof/>
            <w:webHidden/>
          </w:rPr>
          <w:t>1</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42" w:history="1">
        <w:r w:rsidR="00BF3F51" w:rsidRPr="002C4362">
          <w:rPr>
            <w:rStyle w:val="a5"/>
            <w:iCs/>
            <w:noProof/>
            <w:color w:val="auto"/>
            <w:kern w:val="0"/>
          </w:rPr>
          <w:t>1.1.</w:t>
        </w:r>
        <w:r w:rsidR="00BF3F51" w:rsidRPr="002C4362">
          <w:rPr>
            <w:smallCaps w:val="0"/>
            <w:noProof/>
            <w:sz w:val="21"/>
            <w:szCs w:val="24"/>
          </w:rPr>
          <w:tab/>
        </w:r>
        <w:r w:rsidR="00BF3F51" w:rsidRPr="002C4362">
          <w:rPr>
            <w:rStyle w:val="a5"/>
            <w:rFonts w:hint="eastAsia"/>
            <w:iCs/>
            <w:noProof/>
            <w:color w:val="auto"/>
            <w:kern w:val="0"/>
          </w:rPr>
          <w:t>项目背景</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_Toc522281442 \h </w:instrText>
        </w:r>
        <w:r w:rsidR="00BF3F51" w:rsidRPr="002C4362">
          <w:rPr>
            <w:noProof/>
            <w:webHidden/>
          </w:rPr>
        </w:r>
        <w:r w:rsidR="00BF3F51" w:rsidRPr="002C4362">
          <w:rPr>
            <w:noProof/>
            <w:webHidden/>
          </w:rPr>
          <w:fldChar w:fldCharType="separate"/>
        </w:r>
        <w:r w:rsidR="00C07B9D">
          <w:rPr>
            <w:noProof/>
            <w:webHidden/>
          </w:rPr>
          <w:t>1</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43" w:history="1">
        <w:r w:rsidR="00BF3F51" w:rsidRPr="002C4362">
          <w:rPr>
            <w:rStyle w:val="a5"/>
            <w:iCs/>
            <w:noProof/>
            <w:color w:val="auto"/>
            <w:kern w:val="0"/>
          </w:rPr>
          <w:t>1.2.</w:t>
        </w:r>
        <w:r w:rsidR="00BF3F51" w:rsidRPr="002C4362">
          <w:rPr>
            <w:smallCaps w:val="0"/>
            <w:noProof/>
            <w:sz w:val="21"/>
            <w:szCs w:val="24"/>
          </w:rPr>
          <w:tab/>
        </w:r>
        <w:r w:rsidR="00BF3F51" w:rsidRPr="002C4362">
          <w:rPr>
            <w:rStyle w:val="a5"/>
            <w:rFonts w:hint="eastAsia"/>
            <w:iCs/>
            <w:noProof/>
            <w:color w:val="auto"/>
            <w:kern w:val="0"/>
          </w:rPr>
          <w:t>调查目的和原则</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_Toc522281443 \h </w:instrText>
        </w:r>
        <w:r w:rsidR="00BF3F51" w:rsidRPr="002C4362">
          <w:rPr>
            <w:noProof/>
            <w:webHidden/>
          </w:rPr>
        </w:r>
        <w:r w:rsidR="00BF3F51" w:rsidRPr="002C4362">
          <w:rPr>
            <w:noProof/>
            <w:webHidden/>
          </w:rPr>
          <w:fldChar w:fldCharType="separate"/>
        </w:r>
        <w:r w:rsidR="00C07B9D">
          <w:rPr>
            <w:noProof/>
            <w:webHidden/>
          </w:rPr>
          <w:t>2</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44" w:history="1">
        <w:r w:rsidR="00BF3F51" w:rsidRPr="002C4362">
          <w:rPr>
            <w:rStyle w:val="a5"/>
            <w:noProof/>
            <w:color w:val="auto"/>
          </w:rPr>
          <w:t>1.2.1</w:t>
        </w:r>
        <w:r w:rsidR="00BF3F51" w:rsidRPr="002C4362">
          <w:rPr>
            <w:rStyle w:val="a5"/>
            <w:rFonts w:hint="eastAsia"/>
            <w:noProof/>
            <w:color w:val="auto"/>
          </w:rPr>
          <w:t>调查目的</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_Toc522281444 \h </w:instrText>
        </w:r>
        <w:r w:rsidR="00BF3F51" w:rsidRPr="002C4362">
          <w:rPr>
            <w:noProof/>
            <w:webHidden/>
          </w:rPr>
        </w:r>
        <w:r w:rsidR="00BF3F51" w:rsidRPr="002C4362">
          <w:rPr>
            <w:noProof/>
            <w:webHidden/>
          </w:rPr>
          <w:fldChar w:fldCharType="separate"/>
        </w:r>
        <w:r w:rsidR="00C07B9D">
          <w:rPr>
            <w:noProof/>
            <w:webHidden/>
          </w:rPr>
          <w:t>2</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45" w:history="1">
        <w:r w:rsidR="00BF3F51" w:rsidRPr="002C4362">
          <w:rPr>
            <w:rStyle w:val="a5"/>
            <w:noProof/>
            <w:color w:val="auto"/>
          </w:rPr>
          <w:t>1.2.2</w:t>
        </w:r>
        <w:r w:rsidR="00BF3F51" w:rsidRPr="002C4362">
          <w:rPr>
            <w:rStyle w:val="a5"/>
            <w:rFonts w:hint="eastAsia"/>
            <w:noProof/>
            <w:color w:val="auto"/>
          </w:rPr>
          <w:t>调查原则</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_Toc522281445 \h </w:instrText>
        </w:r>
        <w:r w:rsidR="00BF3F51" w:rsidRPr="002C4362">
          <w:rPr>
            <w:noProof/>
            <w:webHidden/>
          </w:rPr>
        </w:r>
        <w:r w:rsidR="00BF3F51" w:rsidRPr="002C4362">
          <w:rPr>
            <w:noProof/>
            <w:webHidden/>
          </w:rPr>
          <w:fldChar w:fldCharType="separate"/>
        </w:r>
        <w:r w:rsidR="00C07B9D">
          <w:rPr>
            <w:noProof/>
            <w:webHidden/>
          </w:rPr>
          <w:t>2</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46" w:history="1">
        <w:r w:rsidR="00BF3F51" w:rsidRPr="002C4362">
          <w:rPr>
            <w:rStyle w:val="a5"/>
            <w:iCs/>
            <w:noProof/>
            <w:color w:val="auto"/>
            <w:kern w:val="0"/>
          </w:rPr>
          <w:t>1.3.</w:t>
        </w:r>
        <w:r w:rsidR="00BF3F51" w:rsidRPr="002C4362">
          <w:rPr>
            <w:smallCaps w:val="0"/>
            <w:noProof/>
            <w:sz w:val="21"/>
            <w:szCs w:val="24"/>
          </w:rPr>
          <w:tab/>
        </w:r>
        <w:r w:rsidR="00BF3F51" w:rsidRPr="002C4362">
          <w:rPr>
            <w:rStyle w:val="a5"/>
            <w:rFonts w:hint="eastAsia"/>
            <w:iCs/>
            <w:noProof/>
            <w:color w:val="auto"/>
            <w:kern w:val="0"/>
          </w:rPr>
          <w:t>调查范围</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_Toc522281446 \h </w:instrText>
        </w:r>
        <w:r w:rsidR="00BF3F51" w:rsidRPr="002C4362">
          <w:rPr>
            <w:noProof/>
            <w:webHidden/>
          </w:rPr>
        </w:r>
        <w:r w:rsidR="00BF3F51" w:rsidRPr="002C4362">
          <w:rPr>
            <w:noProof/>
            <w:webHidden/>
          </w:rPr>
          <w:fldChar w:fldCharType="separate"/>
        </w:r>
        <w:r w:rsidR="00C07B9D">
          <w:rPr>
            <w:noProof/>
            <w:webHidden/>
          </w:rPr>
          <w:t>3</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47" w:history="1">
        <w:r w:rsidR="00BF3F51" w:rsidRPr="002C4362">
          <w:rPr>
            <w:rStyle w:val="a5"/>
            <w:iCs/>
            <w:noProof/>
            <w:color w:val="auto"/>
            <w:kern w:val="0"/>
          </w:rPr>
          <w:t>1.4.</w:t>
        </w:r>
        <w:r w:rsidR="00BF3F51" w:rsidRPr="002C4362">
          <w:rPr>
            <w:smallCaps w:val="0"/>
            <w:noProof/>
            <w:sz w:val="21"/>
            <w:szCs w:val="24"/>
          </w:rPr>
          <w:tab/>
        </w:r>
        <w:r w:rsidR="00BF3F51" w:rsidRPr="002C4362">
          <w:rPr>
            <w:rStyle w:val="a5"/>
            <w:rFonts w:hint="eastAsia"/>
            <w:iCs/>
            <w:noProof/>
            <w:color w:val="auto"/>
            <w:kern w:val="0"/>
          </w:rPr>
          <w:t>调查依据</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_Toc522281447 \h </w:instrText>
        </w:r>
        <w:r w:rsidR="00BF3F51" w:rsidRPr="002C4362">
          <w:rPr>
            <w:noProof/>
            <w:webHidden/>
          </w:rPr>
        </w:r>
        <w:r w:rsidR="00BF3F51" w:rsidRPr="002C4362">
          <w:rPr>
            <w:noProof/>
            <w:webHidden/>
          </w:rPr>
          <w:fldChar w:fldCharType="separate"/>
        </w:r>
        <w:r w:rsidR="00C07B9D">
          <w:rPr>
            <w:noProof/>
            <w:webHidden/>
          </w:rPr>
          <w:t>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48" w:history="1">
        <w:r w:rsidR="00BF3F51" w:rsidRPr="002C4362">
          <w:rPr>
            <w:rStyle w:val="a5"/>
            <w:noProof/>
            <w:color w:val="auto"/>
          </w:rPr>
          <w:t>1.4.1</w:t>
        </w:r>
        <w:r w:rsidR="00BF3F51" w:rsidRPr="002C4362">
          <w:rPr>
            <w:rStyle w:val="a5"/>
            <w:rFonts w:hint="eastAsia"/>
            <w:noProof/>
            <w:color w:val="auto"/>
          </w:rPr>
          <w:t>法律法规</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_Toc522281448 \h </w:instrText>
        </w:r>
        <w:r w:rsidR="00BF3F51" w:rsidRPr="002C4362">
          <w:rPr>
            <w:noProof/>
            <w:webHidden/>
          </w:rPr>
        </w:r>
        <w:r w:rsidR="00BF3F51" w:rsidRPr="002C4362">
          <w:rPr>
            <w:noProof/>
            <w:webHidden/>
          </w:rPr>
          <w:fldChar w:fldCharType="separate"/>
        </w:r>
        <w:r w:rsidR="00C07B9D">
          <w:rPr>
            <w:noProof/>
            <w:webHidden/>
          </w:rPr>
          <w:t>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49" w:history="1">
        <w:r w:rsidR="00BF3F51" w:rsidRPr="002C4362">
          <w:rPr>
            <w:rStyle w:val="a5"/>
            <w:noProof/>
            <w:color w:val="auto"/>
          </w:rPr>
          <w:t>1.4.2</w:t>
        </w:r>
        <w:r w:rsidR="00BF3F51" w:rsidRPr="002C4362">
          <w:rPr>
            <w:rStyle w:val="a5"/>
            <w:rFonts w:hint="eastAsia"/>
            <w:noProof/>
            <w:color w:val="auto"/>
          </w:rPr>
          <w:t>技术规范</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_Toc522281449 \h </w:instrText>
        </w:r>
        <w:r w:rsidR="00BF3F51" w:rsidRPr="002C4362">
          <w:rPr>
            <w:noProof/>
            <w:webHidden/>
          </w:rPr>
        </w:r>
        <w:r w:rsidR="00BF3F51" w:rsidRPr="002C4362">
          <w:rPr>
            <w:noProof/>
            <w:webHidden/>
          </w:rPr>
          <w:fldChar w:fldCharType="separate"/>
        </w:r>
        <w:r w:rsidR="00C07B9D">
          <w:rPr>
            <w:noProof/>
            <w:webHidden/>
          </w:rPr>
          <w:t>5</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0" w:history="1">
        <w:r w:rsidR="00BF3F51" w:rsidRPr="002C4362">
          <w:rPr>
            <w:rStyle w:val="a5"/>
            <w:noProof/>
            <w:color w:val="auto"/>
          </w:rPr>
          <w:t>1.4.3</w:t>
        </w:r>
        <w:r w:rsidR="00BF3F51" w:rsidRPr="002C4362">
          <w:rPr>
            <w:rStyle w:val="a5"/>
            <w:rFonts w:hint="eastAsia"/>
            <w:noProof/>
            <w:color w:val="auto"/>
          </w:rPr>
          <w:t>标准</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_Toc522281450 \h </w:instrText>
        </w:r>
        <w:r w:rsidR="00BF3F51" w:rsidRPr="002C4362">
          <w:rPr>
            <w:noProof/>
            <w:webHidden/>
          </w:rPr>
        </w:r>
        <w:r w:rsidR="00BF3F51" w:rsidRPr="002C4362">
          <w:rPr>
            <w:noProof/>
            <w:webHidden/>
          </w:rPr>
          <w:fldChar w:fldCharType="separate"/>
        </w:r>
        <w:r w:rsidR="00C07B9D">
          <w:rPr>
            <w:noProof/>
            <w:webHidden/>
          </w:rPr>
          <w:t>5</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51" w:history="1">
        <w:r w:rsidR="00BF3F51" w:rsidRPr="002C4362">
          <w:rPr>
            <w:rStyle w:val="a5"/>
            <w:iCs/>
            <w:noProof/>
            <w:color w:val="auto"/>
            <w:kern w:val="0"/>
          </w:rPr>
          <w:t>1.5.</w:t>
        </w:r>
        <w:r w:rsidR="00BF3F51" w:rsidRPr="002C4362">
          <w:rPr>
            <w:smallCaps w:val="0"/>
            <w:noProof/>
            <w:sz w:val="21"/>
            <w:szCs w:val="24"/>
          </w:rPr>
          <w:tab/>
        </w:r>
        <w:r w:rsidR="00BF3F51" w:rsidRPr="002C4362">
          <w:rPr>
            <w:rStyle w:val="a5"/>
            <w:rFonts w:hint="eastAsia"/>
            <w:iCs/>
            <w:noProof/>
            <w:color w:val="auto"/>
            <w:kern w:val="0"/>
          </w:rPr>
          <w:t>调查方法</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_Toc522281451 \h </w:instrText>
        </w:r>
        <w:r w:rsidR="00BF3F51" w:rsidRPr="002C4362">
          <w:rPr>
            <w:noProof/>
            <w:webHidden/>
          </w:rPr>
        </w:r>
        <w:r w:rsidR="00BF3F51" w:rsidRPr="002C4362">
          <w:rPr>
            <w:noProof/>
            <w:webHidden/>
          </w:rPr>
          <w:fldChar w:fldCharType="separate"/>
        </w:r>
        <w:r w:rsidR="00C07B9D">
          <w:rPr>
            <w:noProof/>
            <w:webHidden/>
          </w:rPr>
          <w:t>5</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2" w:history="1">
        <w:r w:rsidR="00BF3F51" w:rsidRPr="002C4362">
          <w:rPr>
            <w:rStyle w:val="a5"/>
            <w:noProof/>
            <w:color w:val="auto"/>
          </w:rPr>
          <w:t>1.5.1</w:t>
        </w:r>
        <w:r w:rsidR="00BF3F51" w:rsidRPr="002C4362">
          <w:rPr>
            <w:rStyle w:val="a5"/>
            <w:rFonts w:hint="eastAsia"/>
            <w:noProof/>
            <w:color w:val="auto"/>
          </w:rPr>
          <w:t>初步调查</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_Toc522281452 \h </w:instrText>
        </w:r>
        <w:r w:rsidR="00BF3F51" w:rsidRPr="002C4362">
          <w:rPr>
            <w:noProof/>
            <w:webHidden/>
          </w:rPr>
        </w:r>
        <w:r w:rsidR="00BF3F51" w:rsidRPr="002C4362">
          <w:rPr>
            <w:noProof/>
            <w:webHidden/>
          </w:rPr>
          <w:fldChar w:fldCharType="separate"/>
        </w:r>
        <w:r w:rsidR="00C07B9D">
          <w:rPr>
            <w:noProof/>
            <w:webHidden/>
          </w:rPr>
          <w:t>5</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3" w:history="1">
        <w:r w:rsidR="00BF3F51" w:rsidRPr="002C4362">
          <w:rPr>
            <w:rStyle w:val="a5"/>
            <w:noProof/>
            <w:color w:val="auto"/>
          </w:rPr>
          <w:t>1.5.2</w:t>
        </w:r>
        <w:r w:rsidR="00BF3F51" w:rsidRPr="002C4362">
          <w:rPr>
            <w:rStyle w:val="a5"/>
            <w:rFonts w:hint="eastAsia"/>
            <w:noProof/>
            <w:color w:val="auto"/>
          </w:rPr>
          <w:t>详细调查</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_Toc522281453 \h </w:instrText>
        </w:r>
        <w:r w:rsidR="00BF3F51" w:rsidRPr="002C4362">
          <w:rPr>
            <w:noProof/>
            <w:webHidden/>
          </w:rPr>
        </w:r>
        <w:r w:rsidR="00BF3F51" w:rsidRPr="002C4362">
          <w:rPr>
            <w:noProof/>
            <w:webHidden/>
          </w:rPr>
          <w:fldChar w:fldCharType="separate"/>
        </w:r>
        <w:r w:rsidR="00C07B9D">
          <w:rPr>
            <w:noProof/>
            <w:webHidden/>
          </w:rPr>
          <w:t>6</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4" w:history="1">
        <w:r w:rsidR="00BF3F51" w:rsidRPr="002C4362">
          <w:rPr>
            <w:rStyle w:val="a5"/>
            <w:noProof/>
            <w:color w:val="auto"/>
          </w:rPr>
          <w:t>1.5.3</w:t>
        </w:r>
        <w:r w:rsidR="00BF3F51" w:rsidRPr="002C4362">
          <w:rPr>
            <w:rStyle w:val="a5"/>
            <w:rFonts w:hint="eastAsia"/>
            <w:noProof/>
            <w:color w:val="auto"/>
          </w:rPr>
          <w:t>风险评估</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_Toc522281454 \h </w:instrText>
        </w:r>
        <w:r w:rsidR="00BF3F51" w:rsidRPr="002C4362">
          <w:rPr>
            <w:noProof/>
            <w:webHidden/>
          </w:rPr>
        </w:r>
        <w:r w:rsidR="00BF3F51" w:rsidRPr="002C4362">
          <w:rPr>
            <w:noProof/>
            <w:webHidden/>
          </w:rPr>
          <w:fldChar w:fldCharType="separate"/>
        </w:r>
        <w:r w:rsidR="00C07B9D">
          <w:rPr>
            <w:noProof/>
            <w:webHidden/>
          </w:rPr>
          <w:t>6</w:t>
        </w:r>
        <w:r w:rsidR="00BF3F51" w:rsidRPr="002C4362">
          <w:rPr>
            <w:noProof/>
            <w:webHidden/>
          </w:rPr>
          <w:fldChar w:fldCharType="end"/>
        </w:r>
      </w:hyperlink>
    </w:p>
    <w:p w:rsidR="00BF3F51" w:rsidRPr="002C4362" w:rsidRDefault="002D2408">
      <w:pPr>
        <w:pStyle w:val="TOC1"/>
        <w:tabs>
          <w:tab w:val="left" w:pos="420"/>
          <w:tab w:val="right" w:leader="dot" w:pos="9017"/>
        </w:tabs>
        <w:rPr>
          <w:b w:val="0"/>
          <w:bCs w:val="0"/>
          <w:caps w:val="0"/>
          <w:noProof/>
          <w:sz w:val="21"/>
          <w:szCs w:val="24"/>
        </w:rPr>
      </w:pPr>
      <w:hyperlink w:anchor="_Toc522281455" w:history="1">
        <w:r w:rsidR="00BF3F51" w:rsidRPr="002C4362">
          <w:rPr>
            <w:rStyle w:val="a5"/>
            <w:noProof/>
            <w:color w:val="auto"/>
          </w:rPr>
          <w:t>2.</w:t>
        </w:r>
        <w:r w:rsidR="00BF3F51" w:rsidRPr="002C4362">
          <w:rPr>
            <w:b w:val="0"/>
            <w:bCs w:val="0"/>
            <w:caps w:val="0"/>
            <w:noProof/>
            <w:sz w:val="21"/>
            <w:szCs w:val="24"/>
          </w:rPr>
          <w:tab/>
        </w:r>
        <w:r w:rsidR="00BF3F51" w:rsidRPr="002C4362">
          <w:rPr>
            <w:rStyle w:val="a5"/>
            <w:rFonts w:hint="eastAsia"/>
            <w:noProof/>
            <w:color w:val="auto"/>
          </w:rPr>
          <w:t>场地概况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_Toc522281455 \h </w:instrText>
        </w:r>
        <w:r w:rsidR="00BF3F51" w:rsidRPr="002C4362">
          <w:rPr>
            <w:noProof/>
            <w:webHidden/>
          </w:rPr>
        </w:r>
        <w:r w:rsidR="00BF3F51" w:rsidRPr="002C4362">
          <w:rPr>
            <w:noProof/>
            <w:webHidden/>
          </w:rPr>
          <w:fldChar w:fldCharType="separate"/>
        </w:r>
        <w:r w:rsidR="00C07B9D">
          <w:rPr>
            <w:noProof/>
            <w:webHidden/>
          </w:rPr>
          <w:t>7</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56" w:history="1">
        <w:r w:rsidR="00BF3F51" w:rsidRPr="002C4362">
          <w:rPr>
            <w:rStyle w:val="a5"/>
            <w:iCs/>
            <w:noProof/>
            <w:color w:val="auto"/>
            <w:kern w:val="0"/>
          </w:rPr>
          <w:t>2.1.</w:t>
        </w:r>
        <w:r w:rsidR="00BF3F51" w:rsidRPr="002C4362">
          <w:rPr>
            <w:smallCaps w:val="0"/>
            <w:noProof/>
            <w:sz w:val="21"/>
            <w:szCs w:val="24"/>
          </w:rPr>
          <w:tab/>
        </w:r>
        <w:r w:rsidR="00BF3F51" w:rsidRPr="002C4362">
          <w:rPr>
            <w:rStyle w:val="a5"/>
            <w:rFonts w:hint="eastAsia"/>
            <w:iCs/>
            <w:noProof/>
            <w:color w:val="auto"/>
            <w:kern w:val="0"/>
          </w:rPr>
          <w:t>场地环境状况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_Toc522281456 \h </w:instrText>
        </w:r>
        <w:r w:rsidR="00BF3F51" w:rsidRPr="002C4362">
          <w:rPr>
            <w:noProof/>
            <w:webHidden/>
          </w:rPr>
        </w:r>
        <w:r w:rsidR="00BF3F51" w:rsidRPr="002C4362">
          <w:rPr>
            <w:noProof/>
            <w:webHidden/>
          </w:rPr>
          <w:fldChar w:fldCharType="separate"/>
        </w:r>
        <w:r w:rsidR="00C07B9D">
          <w:rPr>
            <w:noProof/>
            <w:webHidden/>
          </w:rPr>
          <w:t>7</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7" w:history="1">
        <w:r w:rsidR="00BF3F51" w:rsidRPr="002C4362">
          <w:rPr>
            <w:rStyle w:val="a5"/>
            <w:noProof/>
            <w:color w:val="auto"/>
          </w:rPr>
          <w:t>2.1.1</w:t>
        </w:r>
        <w:r w:rsidR="00BF3F51" w:rsidRPr="002C4362">
          <w:rPr>
            <w:rStyle w:val="a5"/>
            <w:rFonts w:hint="eastAsia"/>
            <w:noProof/>
            <w:color w:val="auto"/>
          </w:rPr>
          <w:t>地理位置</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_Toc522281457 \h </w:instrText>
        </w:r>
        <w:r w:rsidR="00BF3F51" w:rsidRPr="002C4362">
          <w:rPr>
            <w:noProof/>
            <w:webHidden/>
          </w:rPr>
        </w:r>
        <w:r w:rsidR="00BF3F51" w:rsidRPr="002C4362">
          <w:rPr>
            <w:noProof/>
            <w:webHidden/>
          </w:rPr>
          <w:fldChar w:fldCharType="separate"/>
        </w:r>
        <w:r w:rsidR="00C07B9D">
          <w:rPr>
            <w:noProof/>
            <w:webHidden/>
          </w:rPr>
          <w:t>7</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8" w:history="1">
        <w:r w:rsidR="00BF3F51" w:rsidRPr="002C4362">
          <w:rPr>
            <w:rStyle w:val="a5"/>
            <w:noProof/>
            <w:color w:val="auto"/>
          </w:rPr>
          <w:t>2.1.2</w:t>
        </w:r>
        <w:r w:rsidR="00BF3F51" w:rsidRPr="002C4362">
          <w:rPr>
            <w:rStyle w:val="a5"/>
            <w:rFonts w:hint="eastAsia"/>
            <w:noProof/>
            <w:color w:val="auto"/>
          </w:rPr>
          <w:t>自然环境概况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_Toc522281458 \h </w:instrText>
        </w:r>
        <w:r w:rsidR="00BF3F51" w:rsidRPr="002C4362">
          <w:rPr>
            <w:noProof/>
            <w:webHidden/>
          </w:rPr>
        </w:r>
        <w:r w:rsidR="00BF3F51" w:rsidRPr="002C4362">
          <w:rPr>
            <w:noProof/>
            <w:webHidden/>
          </w:rPr>
          <w:fldChar w:fldCharType="separate"/>
        </w:r>
        <w:r w:rsidR="00C07B9D">
          <w:rPr>
            <w:noProof/>
            <w:webHidden/>
          </w:rPr>
          <w:t>7</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59" w:history="1">
        <w:r w:rsidR="00BF3F51" w:rsidRPr="002C4362">
          <w:rPr>
            <w:rStyle w:val="a5"/>
            <w:noProof/>
            <w:color w:val="auto"/>
          </w:rPr>
          <w:t>2.1.3</w:t>
        </w:r>
        <w:r w:rsidR="00BF3F51" w:rsidRPr="002C4362">
          <w:rPr>
            <w:rStyle w:val="a5"/>
            <w:rFonts w:hint="eastAsia"/>
            <w:noProof/>
            <w:color w:val="auto"/>
          </w:rPr>
          <w:t>区域经济社会概况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_Toc522281459 \h </w:instrText>
        </w:r>
        <w:r w:rsidR="00BF3F51" w:rsidRPr="002C4362">
          <w:rPr>
            <w:noProof/>
            <w:webHidden/>
          </w:rPr>
        </w:r>
        <w:r w:rsidR="00BF3F51" w:rsidRPr="002C4362">
          <w:rPr>
            <w:noProof/>
            <w:webHidden/>
          </w:rPr>
          <w:fldChar w:fldCharType="separate"/>
        </w:r>
        <w:r w:rsidR="00C07B9D">
          <w:rPr>
            <w:noProof/>
            <w:webHidden/>
          </w:rPr>
          <w:t>9</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60" w:history="1">
        <w:r w:rsidR="00BF3F51" w:rsidRPr="002C4362">
          <w:rPr>
            <w:rStyle w:val="a5"/>
            <w:noProof/>
            <w:color w:val="auto"/>
          </w:rPr>
          <w:t>2.1.4</w:t>
        </w:r>
        <w:r w:rsidR="00BF3F51" w:rsidRPr="002C4362">
          <w:rPr>
            <w:rStyle w:val="a5"/>
            <w:rFonts w:hint="eastAsia"/>
            <w:noProof/>
            <w:color w:val="auto"/>
          </w:rPr>
          <w:t>环境质量概况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_Toc522281460 \h </w:instrText>
        </w:r>
        <w:r w:rsidR="00BF3F51" w:rsidRPr="002C4362">
          <w:rPr>
            <w:noProof/>
            <w:webHidden/>
          </w:rPr>
        </w:r>
        <w:r w:rsidR="00BF3F51" w:rsidRPr="002C4362">
          <w:rPr>
            <w:noProof/>
            <w:webHidden/>
          </w:rPr>
          <w:fldChar w:fldCharType="separate"/>
        </w:r>
        <w:r w:rsidR="00C07B9D">
          <w:rPr>
            <w:noProof/>
            <w:webHidden/>
          </w:rPr>
          <w:t>10</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61" w:history="1">
        <w:r w:rsidR="00BF3F51" w:rsidRPr="002C4362">
          <w:rPr>
            <w:rStyle w:val="a5"/>
            <w:noProof/>
            <w:color w:val="auto"/>
          </w:rPr>
          <w:t>2.1.5</w:t>
        </w:r>
        <w:r w:rsidR="00BF3F51" w:rsidRPr="002C4362">
          <w:rPr>
            <w:rStyle w:val="a5"/>
            <w:rFonts w:hint="eastAsia"/>
            <w:noProof/>
            <w:color w:val="auto"/>
          </w:rPr>
          <w:t>水文地质概况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_Toc522281461 \h </w:instrText>
        </w:r>
        <w:r w:rsidR="00BF3F51" w:rsidRPr="002C4362">
          <w:rPr>
            <w:noProof/>
            <w:webHidden/>
          </w:rPr>
        </w:r>
        <w:r w:rsidR="00BF3F51" w:rsidRPr="002C4362">
          <w:rPr>
            <w:noProof/>
            <w:webHidden/>
          </w:rPr>
          <w:fldChar w:fldCharType="separate"/>
        </w:r>
        <w:r w:rsidR="00C07B9D">
          <w:rPr>
            <w:noProof/>
            <w:webHidden/>
          </w:rPr>
          <w:t>10</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62" w:history="1">
        <w:r w:rsidR="00BF3F51" w:rsidRPr="002C4362">
          <w:rPr>
            <w:rStyle w:val="a5"/>
            <w:iCs/>
            <w:noProof/>
            <w:color w:val="auto"/>
            <w:kern w:val="0"/>
          </w:rPr>
          <w:t>2.2.</w:t>
        </w:r>
        <w:r w:rsidR="00BF3F51" w:rsidRPr="002C4362">
          <w:rPr>
            <w:smallCaps w:val="0"/>
            <w:noProof/>
            <w:sz w:val="21"/>
            <w:szCs w:val="24"/>
          </w:rPr>
          <w:tab/>
        </w:r>
        <w:r w:rsidR="00BF3F51" w:rsidRPr="002C4362">
          <w:rPr>
            <w:rStyle w:val="a5"/>
            <w:rFonts w:hint="eastAsia"/>
            <w:iCs/>
            <w:noProof/>
            <w:color w:val="auto"/>
            <w:kern w:val="0"/>
          </w:rPr>
          <w:t>敏感目标</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_Toc522281462 \h </w:instrText>
        </w:r>
        <w:r w:rsidR="00BF3F51" w:rsidRPr="002C4362">
          <w:rPr>
            <w:noProof/>
            <w:webHidden/>
          </w:rPr>
        </w:r>
        <w:r w:rsidR="00BF3F51" w:rsidRPr="002C4362">
          <w:rPr>
            <w:noProof/>
            <w:webHidden/>
          </w:rPr>
          <w:fldChar w:fldCharType="separate"/>
        </w:r>
        <w:r w:rsidR="00C07B9D">
          <w:rPr>
            <w:noProof/>
            <w:webHidden/>
          </w:rPr>
          <w:t>13</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63" w:history="1">
        <w:r w:rsidR="00BF3F51" w:rsidRPr="002C4362">
          <w:rPr>
            <w:rStyle w:val="a5"/>
            <w:iCs/>
            <w:noProof/>
            <w:color w:val="auto"/>
            <w:kern w:val="0"/>
          </w:rPr>
          <w:t>2.3.</w:t>
        </w:r>
        <w:r w:rsidR="00BF3F51" w:rsidRPr="002C4362">
          <w:rPr>
            <w:smallCaps w:val="0"/>
            <w:noProof/>
            <w:sz w:val="21"/>
            <w:szCs w:val="24"/>
          </w:rPr>
          <w:tab/>
        </w:r>
        <w:r w:rsidR="00BF3F51" w:rsidRPr="002C4362">
          <w:rPr>
            <w:rStyle w:val="a5"/>
            <w:rFonts w:hint="eastAsia"/>
            <w:iCs/>
            <w:noProof/>
            <w:color w:val="auto"/>
            <w:kern w:val="0"/>
          </w:rPr>
          <w:t>场地的使用历史</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_Toc522281463 \h </w:instrText>
        </w:r>
        <w:r w:rsidR="00BF3F51" w:rsidRPr="002C4362">
          <w:rPr>
            <w:noProof/>
            <w:webHidden/>
          </w:rPr>
        </w:r>
        <w:r w:rsidR="00BF3F51" w:rsidRPr="002C4362">
          <w:rPr>
            <w:noProof/>
            <w:webHidden/>
          </w:rPr>
          <w:fldChar w:fldCharType="separate"/>
        </w:r>
        <w:r w:rsidR="00C07B9D">
          <w:rPr>
            <w:noProof/>
            <w:webHidden/>
          </w:rPr>
          <w:t>13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64" w:history="1">
        <w:r w:rsidR="00BF3F51" w:rsidRPr="002C4362">
          <w:rPr>
            <w:rStyle w:val="a5"/>
            <w:noProof/>
            <w:color w:val="auto"/>
          </w:rPr>
          <w:t>2.3.1</w:t>
        </w:r>
        <w:r w:rsidR="00BF3F51" w:rsidRPr="002C4362">
          <w:rPr>
            <w:rStyle w:val="a5"/>
            <w:rFonts w:hint="eastAsia"/>
            <w:noProof/>
            <w:color w:val="auto"/>
          </w:rPr>
          <w:t>场地的使用现状</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_Toc522281464 \h </w:instrText>
        </w:r>
        <w:r w:rsidR="00BF3F51" w:rsidRPr="002C4362">
          <w:rPr>
            <w:noProof/>
            <w:webHidden/>
          </w:rPr>
        </w:r>
        <w:r w:rsidR="00BF3F51" w:rsidRPr="002C4362">
          <w:rPr>
            <w:noProof/>
            <w:webHidden/>
          </w:rPr>
          <w:fldChar w:fldCharType="separate"/>
        </w:r>
        <w:r w:rsidR="00C07B9D">
          <w:rPr>
            <w:noProof/>
            <w:webHidden/>
          </w:rPr>
          <w:t>13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65" w:history="1">
        <w:r w:rsidR="00BF3F51" w:rsidRPr="002C4362">
          <w:rPr>
            <w:rStyle w:val="a5"/>
            <w:noProof/>
            <w:color w:val="auto"/>
          </w:rPr>
          <w:t>2.3.2</w:t>
        </w:r>
        <w:r w:rsidR="00BF3F51" w:rsidRPr="002C4362">
          <w:rPr>
            <w:rStyle w:val="a5"/>
            <w:rFonts w:hint="eastAsia"/>
            <w:noProof/>
            <w:color w:val="auto"/>
          </w:rPr>
          <w:t>场地的使用历史</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_Toc522281465 \h </w:instrText>
        </w:r>
        <w:r w:rsidR="00BF3F51" w:rsidRPr="002C4362">
          <w:rPr>
            <w:noProof/>
            <w:webHidden/>
          </w:rPr>
        </w:r>
        <w:r w:rsidR="00BF3F51" w:rsidRPr="002C4362">
          <w:rPr>
            <w:noProof/>
            <w:webHidden/>
          </w:rPr>
          <w:fldChar w:fldCharType="separate"/>
        </w:r>
        <w:r w:rsidR="00C07B9D">
          <w:rPr>
            <w:noProof/>
            <w:webHidden/>
          </w:rPr>
          <w:t>13</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66" w:history="1">
        <w:r w:rsidR="00BF3F51" w:rsidRPr="002C4362">
          <w:rPr>
            <w:rStyle w:val="a5"/>
            <w:iCs/>
            <w:noProof/>
            <w:color w:val="auto"/>
            <w:kern w:val="0"/>
          </w:rPr>
          <w:t>2.4.</w:t>
        </w:r>
        <w:r w:rsidR="00BF3F51" w:rsidRPr="002C4362">
          <w:rPr>
            <w:smallCaps w:val="0"/>
            <w:noProof/>
            <w:sz w:val="21"/>
            <w:szCs w:val="24"/>
          </w:rPr>
          <w:tab/>
        </w:r>
        <w:r w:rsidR="00BF3F51" w:rsidRPr="002C4362">
          <w:rPr>
            <w:rStyle w:val="a5"/>
            <w:rFonts w:hint="eastAsia"/>
            <w:iCs/>
            <w:noProof/>
            <w:color w:val="auto"/>
            <w:kern w:val="0"/>
          </w:rPr>
          <w:t>相邻场地现状和历史</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_Toc522281466 \h </w:instrText>
        </w:r>
        <w:r w:rsidR="00BF3F51" w:rsidRPr="002C4362">
          <w:rPr>
            <w:noProof/>
            <w:webHidden/>
          </w:rPr>
        </w:r>
        <w:r w:rsidR="00BF3F51" w:rsidRPr="002C4362">
          <w:rPr>
            <w:noProof/>
            <w:webHidden/>
          </w:rPr>
          <w:fldChar w:fldCharType="separate"/>
        </w:r>
        <w:r w:rsidR="00C07B9D">
          <w:rPr>
            <w:noProof/>
            <w:webHidden/>
          </w:rPr>
          <w:t>14</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67" w:history="1">
        <w:r w:rsidR="00BF3F51" w:rsidRPr="002C4362">
          <w:rPr>
            <w:rStyle w:val="a5"/>
            <w:iCs/>
            <w:noProof/>
            <w:color w:val="auto"/>
            <w:kern w:val="0"/>
          </w:rPr>
          <w:t>2.5.</w:t>
        </w:r>
        <w:r w:rsidR="00BF3F51" w:rsidRPr="002C4362">
          <w:rPr>
            <w:smallCaps w:val="0"/>
            <w:noProof/>
            <w:sz w:val="21"/>
            <w:szCs w:val="24"/>
          </w:rPr>
          <w:tab/>
        </w:r>
        <w:r w:rsidR="00BF3F51" w:rsidRPr="002C4362">
          <w:rPr>
            <w:rStyle w:val="a5"/>
            <w:rFonts w:hint="eastAsia"/>
            <w:iCs/>
            <w:noProof/>
            <w:color w:val="auto"/>
            <w:kern w:val="0"/>
          </w:rPr>
          <w:t>场地利用规划</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_Toc522281467 \h </w:instrText>
        </w:r>
        <w:r w:rsidR="00BF3F51" w:rsidRPr="002C4362">
          <w:rPr>
            <w:noProof/>
            <w:webHidden/>
          </w:rPr>
        </w:r>
        <w:r w:rsidR="00BF3F51" w:rsidRPr="002C4362">
          <w:rPr>
            <w:noProof/>
            <w:webHidden/>
          </w:rPr>
          <w:fldChar w:fldCharType="separate"/>
        </w:r>
        <w:r w:rsidR="00C07B9D">
          <w:rPr>
            <w:noProof/>
            <w:webHidden/>
          </w:rPr>
          <w:t>15</w:t>
        </w:r>
        <w:r w:rsidR="00BF3F51" w:rsidRPr="002C4362">
          <w:rPr>
            <w:noProof/>
            <w:webHidden/>
          </w:rPr>
          <w:fldChar w:fldCharType="end"/>
        </w:r>
      </w:hyperlink>
    </w:p>
    <w:p w:rsidR="00BF3F51" w:rsidRPr="002C4362" w:rsidRDefault="002D2408">
      <w:pPr>
        <w:pStyle w:val="TOC1"/>
        <w:tabs>
          <w:tab w:val="left" w:pos="420"/>
          <w:tab w:val="right" w:leader="dot" w:pos="9017"/>
        </w:tabs>
        <w:rPr>
          <w:b w:val="0"/>
          <w:bCs w:val="0"/>
          <w:caps w:val="0"/>
          <w:noProof/>
          <w:sz w:val="21"/>
          <w:szCs w:val="24"/>
        </w:rPr>
      </w:pPr>
      <w:hyperlink w:anchor="_Toc522281468" w:history="1">
        <w:r w:rsidR="00BF3F51" w:rsidRPr="002C4362">
          <w:rPr>
            <w:rStyle w:val="a5"/>
            <w:noProof/>
            <w:color w:val="auto"/>
          </w:rPr>
          <w:t>3.</w:t>
        </w:r>
        <w:r w:rsidR="00BF3F51" w:rsidRPr="002C4362">
          <w:rPr>
            <w:b w:val="0"/>
            <w:bCs w:val="0"/>
            <w:caps w:val="0"/>
            <w:noProof/>
            <w:sz w:val="21"/>
            <w:szCs w:val="24"/>
          </w:rPr>
          <w:tab/>
        </w:r>
        <w:r w:rsidR="00BF3F51" w:rsidRPr="002C4362">
          <w:rPr>
            <w:rStyle w:val="a5"/>
            <w:rFonts w:hint="eastAsia"/>
            <w:noProof/>
            <w:color w:val="auto"/>
          </w:rPr>
          <w:t>资料收集、现场踏勘、人员访谈、信息整理及分析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_Toc522281468 \h </w:instrText>
        </w:r>
        <w:r w:rsidR="00BF3F51" w:rsidRPr="002C4362">
          <w:rPr>
            <w:noProof/>
            <w:webHidden/>
          </w:rPr>
        </w:r>
        <w:r w:rsidR="00BF3F51" w:rsidRPr="002C4362">
          <w:rPr>
            <w:noProof/>
            <w:webHidden/>
          </w:rPr>
          <w:fldChar w:fldCharType="separate"/>
        </w:r>
        <w:r w:rsidR="00C07B9D">
          <w:rPr>
            <w:noProof/>
            <w:webHidden/>
          </w:rPr>
          <w:t>16</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69" w:history="1">
        <w:r w:rsidR="00BF3F51" w:rsidRPr="002C4362">
          <w:rPr>
            <w:rStyle w:val="a5"/>
            <w:iCs/>
            <w:noProof/>
            <w:color w:val="auto"/>
            <w:kern w:val="0"/>
          </w:rPr>
          <w:t>3.1.</w:t>
        </w:r>
        <w:r w:rsidR="00BF3F51" w:rsidRPr="002C4362">
          <w:rPr>
            <w:smallCaps w:val="0"/>
            <w:noProof/>
            <w:sz w:val="21"/>
            <w:szCs w:val="24"/>
          </w:rPr>
          <w:tab/>
        </w:r>
        <w:r w:rsidR="00BF3F51" w:rsidRPr="002C4362">
          <w:rPr>
            <w:rStyle w:val="a5"/>
            <w:rFonts w:hint="eastAsia"/>
            <w:iCs/>
            <w:noProof/>
            <w:color w:val="auto"/>
            <w:kern w:val="0"/>
          </w:rPr>
          <w:t>场地内历史生产经营活动和产污环节分析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_Toc522281469 \h </w:instrText>
        </w:r>
        <w:r w:rsidR="00BF3F51" w:rsidRPr="002C4362">
          <w:rPr>
            <w:noProof/>
            <w:webHidden/>
          </w:rPr>
        </w:r>
        <w:r w:rsidR="00BF3F51" w:rsidRPr="002C4362">
          <w:rPr>
            <w:noProof/>
            <w:webHidden/>
          </w:rPr>
          <w:fldChar w:fldCharType="separate"/>
        </w:r>
        <w:r w:rsidR="00C07B9D">
          <w:rPr>
            <w:noProof/>
            <w:webHidden/>
          </w:rPr>
          <w:t>16</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0" w:history="1">
        <w:r w:rsidR="00BF3F51" w:rsidRPr="002C4362">
          <w:rPr>
            <w:rStyle w:val="a5"/>
            <w:noProof/>
            <w:color w:val="auto"/>
          </w:rPr>
          <w:t xml:space="preserve">3.1.1 </w:t>
        </w:r>
        <w:r w:rsidR="00BF3F51" w:rsidRPr="002C4362">
          <w:rPr>
            <w:rStyle w:val="a5"/>
            <w:rFonts w:hint="eastAsia"/>
            <w:noProof/>
            <w:color w:val="auto"/>
          </w:rPr>
          <w:t>青岛信五皮革厂历史生产经营活动</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_Toc522281470 \h </w:instrText>
        </w:r>
        <w:r w:rsidR="00BF3F51" w:rsidRPr="002C4362">
          <w:rPr>
            <w:noProof/>
            <w:webHidden/>
          </w:rPr>
        </w:r>
        <w:r w:rsidR="00BF3F51" w:rsidRPr="002C4362">
          <w:rPr>
            <w:noProof/>
            <w:webHidden/>
          </w:rPr>
          <w:fldChar w:fldCharType="separate"/>
        </w:r>
        <w:r w:rsidR="00C07B9D">
          <w:rPr>
            <w:noProof/>
            <w:webHidden/>
          </w:rPr>
          <w:t>16</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1" w:history="1">
        <w:r w:rsidR="00BF3F51" w:rsidRPr="002C4362">
          <w:rPr>
            <w:rStyle w:val="a5"/>
            <w:noProof/>
            <w:color w:val="auto"/>
          </w:rPr>
          <w:t>3.1.1.1</w:t>
        </w:r>
        <w:r w:rsidR="00BF3F51" w:rsidRPr="002C4362">
          <w:rPr>
            <w:rStyle w:val="a5"/>
            <w:rFonts w:hint="eastAsia"/>
            <w:noProof/>
            <w:color w:val="auto"/>
          </w:rPr>
          <w:t>主要工艺流程</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_Toc522281471 \h </w:instrText>
        </w:r>
        <w:r w:rsidR="00BF3F51" w:rsidRPr="002C4362">
          <w:rPr>
            <w:noProof/>
            <w:webHidden/>
          </w:rPr>
        </w:r>
        <w:r w:rsidR="00BF3F51" w:rsidRPr="002C4362">
          <w:rPr>
            <w:noProof/>
            <w:webHidden/>
          </w:rPr>
          <w:fldChar w:fldCharType="separate"/>
        </w:r>
        <w:r w:rsidR="00C07B9D">
          <w:rPr>
            <w:noProof/>
            <w:webHidden/>
          </w:rPr>
          <w:t>18</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2" w:history="1">
        <w:r w:rsidR="00BF3F51" w:rsidRPr="002C4362">
          <w:rPr>
            <w:rStyle w:val="a5"/>
            <w:noProof/>
            <w:color w:val="auto"/>
          </w:rPr>
          <w:t>3.1.1.2</w:t>
        </w:r>
        <w:r w:rsidR="00BF3F51" w:rsidRPr="002C4362">
          <w:rPr>
            <w:rStyle w:val="a5"/>
            <w:rFonts w:hint="eastAsia"/>
            <w:noProof/>
            <w:color w:val="auto"/>
          </w:rPr>
          <w:t>原辅材料使用情况</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_Toc522281472 \h </w:instrText>
        </w:r>
        <w:r w:rsidR="00BF3F51" w:rsidRPr="002C4362">
          <w:rPr>
            <w:noProof/>
            <w:webHidden/>
          </w:rPr>
        </w:r>
        <w:r w:rsidR="00BF3F51" w:rsidRPr="002C4362">
          <w:rPr>
            <w:noProof/>
            <w:webHidden/>
          </w:rPr>
          <w:fldChar w:fldCharType="separate"/>
        </w:r>
        <w:r w:rsidR="00C07B9D">
          <w:rPr>
            <w:noProof/>
            <w:webHidden/>
          </w:rPr>
          <w:t>20</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3" w:history="1">
        <w:r w:rsidR="00BF3F51" w:rsidRPr="002C4362">
          <w:rPr>
            <w:rStyle w:val="a5"/>
            <w:noProof/>
            <w:color w:val="auto"/>
          </w:rPr>
          <w:t>3.1.1.3</w:t>
        </w:r>
        <w:r w:rsidR="00BF3F51" w:rsidRPr="002C4362">
          <w:rPr>
            <w:rStyle w:val="a5"/>
            <w:rFonts w:hint="eastAsia"/>
            <w:noProof/>
            <w:color w:val="auto"/>
          </w:rPr>
          <w:t>废水处理流程</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_Toc522281473 \h </w:instrText>
        </w:r>
        <w:r w:rsidR="00BF3F51" w:rsidRPr="002C4362">
          <w:rPr>
            <w:noProof/>
            <w:webHidden/>
          </w:rPr>
        </w:r>
        <w:r w:rsidR="00BF3F51" w:rsidRPr="002C4362">
          <w:rPr>
            <w:noProof/>
            <w:webHidden/>
          </w:rPr>
          <w:fldChar w:fldCharType="separate"/>
        </w:r>
        <w:r w:rsidR="00C07B9D">
          <w:rPr>
            <w:noProof/>
            <w:webHidden/>
          </w:rPr>
          <w:t>20</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4" w:history="1">
        <w:r w:rsidR="00BF3F51" w:rsidRPr="002C4362">
          <w:rPr>
            <w:rStyle w:val="a5"/>
            <w:noProof/>
            <w:color w:val="auto"/>
          </w:rPr>
          <w:t>3.1.1.4</w:t>
        </w:r>
        <w:r w:rsidR="00BF3F51" w:rsidRPr="002C4362">
          <w:rPr>
            <w:rStyle w:val="a5"/>
            <w:rFonts w:hint="eastAsia"/>
            <w:noProof/>
            <w:color w:val="auto"/>
          </w:rPr>
          <w:t>固废产生环节</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_Toc522281474 \h </w:instrText>
        </w:r>
        <w:r w:rsidR="00BF3F51" w:rsidRPr="002C4362">
          <w:rPr>
            <w:noProof/>
            <w:webHidden/>
          </w:rPr>
        </w:r>
        <w:r w:rsidR="00BF3F51" w:rsidRPr="002C4362">
          <w:rPr>
            <w:noProof/>
            <w:webHidden/>
          </w:rPr>
          <w:fldChar w:fldCharType="separate"/>
        </w:r>
        <w:r w:rsidR="00C07B9D">
          <w:rPr>
            <w:noProof/>
            <w:webHidden/>
          </w:rPr>
          <w:t>22</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5" w:history="1">
        <w:r w:rsidR="00BF3F51" w:rsidRPr="002C4362">
          <w:rPr>
            <w:rStyle w:val="a5"/>
            <w:noProof/>
            <w:color w:val="auto"/>
          </w:rPr>
          <w:t>3.1.1.5</w:t>
        </w:r>
        <w:r w:rsidR="00BF3F51" w:rsidRPr="002C4362">
          <w:rPr>
            <w:rStyle w:val="a5"/>
            <w:rFonts w:hint="eastAsia"/>
            <w:noProof/>
            <w:color w:val="auto"/>
          </w:rPr>
          <w:t>产污环节分析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_Toc522281475 \h </w:instrText>
        </w:r>
        <w:r w:rsidR="00BF3F51" w:rsidRPr="002C4362">
          <w:rPr>
            <w:noProof/>
            <w:webHidden/>
          </w:rPr>
        </w:r>
        <w:r w:rsidR="00BF3F51" w:rsidRPr="002C4362">
          <w:rPr>
            <w:noProof/>
            <w:webHidden/>
          </w:rPr>
          <w:fldChar w:fldCharType="separate"/>
        </w:r>
        <w:r w:rsidR="00C07B9D">
          <w:rPr>
            <w:noProof/>
            <w:webHidden/>
          </w:rPr>
          <w:t>22</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6" w:history="1">
        <w:r w:rsidR="00BF3F51" w:rsidRPr="002C4362">
          <w:rPr>
            <w:rStyle w:val="a5"/>
            <w:noProof/>
            <w:color w:val="auto"/>
          </w:rPr>
          <w:t xml:space="preserve">3.1.2 </w:t>
        </w:r>
        <w:r w:rsidR="00BF3F51" w:rsidRPr="002C4362">
          <w:rPr>
            <w:rStyle w:val="a5"/>
            <w:rFonts w:hint="eastAsia"/>
            <w:noProof/>
            <w:color w:val="auto"/>
          </w:rPr>
          <w:t>青岛中集冷藏箱制造有限公司仓储用地历史经营活动析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_Toc522281476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77" w:history="1">
        <w:r w:rsidR="00BF3F51" w:rsidRPr="002C4362">
          <w:rPr>
            <w:rStyle w:val="a5"/>
            <w:iCs/>
            <w:noProof/>
            <w:color w:val="auto"/>
            <w:kern w:val="0"/>
          </w:rPr>
          <w:t>3.2.</w:t>
        </w:r>
        <w:r w:rsidR="00BF3F51" w:rsidRPr="002C4362">
          <w:rPr>
            <w:smallCaps w:val="0"/>
            <w:noProof/>
            <w:sz w:val="21"/>
            <w:szCs w:val="24"/>
          </w:rPr>
          <w:tab/>
        </w:r>
        <w:r w:rsidR="00BF3F51" w:rsidRPr="002C4362">
          <w:rPr>
            <w:rStyle w:val="a5"/>
            <w:rFonts w:hint="eastAsia"/>
            <w:iCs/>
            <w:noProof/>
            <w:color w:val="auto"/>
            <w:kern w:val="0"/>
          </w:rPr>
          <w:t>现场踏勘情况评价</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_Toc522281477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8" w:history="1">
        <w:r w:rsidR="00BF3F51" w:rsidRPr="002C4362">
          <w:rPr>
            <w:rStyle w:val="a5"/>
            <w:noProof/>
            <w:color w:val="auto"/>
          </w:rPr>
          <w:t>3.2.1</w:t>
        </w:r>
        <w:r w:rsidR="00BF3F51" w:rsidRPr="002C4362">
          <w:rPr>
            <w:rStyle w:val="a5"/>
            <w:rFonts w:hint="eastAsia"/>
            <w:noProof/>
            <w:color w:val="auto"/>
          </w:rPr>
          <w:t>有毒有害物质的储存、使用和处置情况分析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_Toc522281478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79" w:history="1">
        <w:r w:rsidR="00BF3F51" w:rsidRPr="002C4362">
          <w:rPr>
            <w:rStyle w:val="a5"/>
            <w:noProof/>
            <w:color w:val="auto"/>
          </w:rPr>
          <w:t>3.2.2</w:t>
        </w:r>
        <w:r w:rsidR="00BF3F51" w:rsidRPr="002C4362">
          <w:rPr>
            <w:rStyle w:val="a5"/>
            <w:rFonts w:hint="eastAsia"/>
            <w:noProof/>
            <w:color w:val="auto"/>
          </w:rPr>
          <w:t>各类储罐内的物质和泄漏评价</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_Toc522281479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80" w:history="1">
        <w:r w:rsidR="00BF3F51" w:rsidRPr="002C4362">
          <w:rPr>
            <w:rStyle w:val="a5"/>
            <w:noProof/>
            <w:color w:val="auto"/>
          </w:rPr>
          <w:t>3.2.3</w:t>
        </w:r>
        <w:r w:rsidR="00BF3F51" w:rsidRPr="002C4362">
          <w:rPr>
            <w:rStyle w:val="a5"/>
            <w:rFonts w:hint="eastAsia"/>
            <w:noProof/>
            <w:color w:val="auto"/>
          </w:rPr>
          <w:t>固体废弃物和危险废弃物的处理评价</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_Toc522281480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81" w:history="1">
        <w:r w:rsidR="00BF3F51" w:rsidRPr="002C4362">
          <w:rPr>
            <w:rStyle w:val="a5"/>
            <w:noProof/>
            <w:color w:val="auto"/>
          </w:rPr>
          <w:t>3.2.4</w:t>
        </w:r>
        <w:r w:rsidR="00BF3F51" w:rsidRPr="002C4362">
          <w:rPr>
            <w:rStyle w:val="a5"/>
            <w:rFonts w:hint="eastAsia"/>
            <w:noProof/>
            <w:color w:val="auto"/>
          </w:rPr>
          <w:t>管线、沟渠泄漏评价</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_Toc522281481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82" w:history="1">
        <w:r w:rsidR="00BF3F51" w:rsidRPr="002C4362">
          <w:rPr>
            <w:rStyle w:val="a5"/>
            <w:noProof/>
            <w:color w:val="auto"/>
          </w:rPr>
          <w:t>3.2.5</w:t>
        </w:r>
        <w:r w:rsidR="00BF3F51" w:rsidRPr="002C4362">
          <w:rPr>
            <w:rStyle w:val="a5"/>
            <w:rFonts w:hint="eastAsia"/>
            <w:noProof/>
            <w:color w:val="auto"/>
          </w:rPr>
          <w:t>与污染物迁移相关的环境因素分析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_Toc522281482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83" w:history="1">
        <w:r w:rsidR="00BF3F51" w:rsidRPr="002C4362">
          <w:rPr>
            <w:rStyle w:val="a5"/>
            <w:iCs/>
            <w:noProof/>
            <w:color w:val="auto"/>
            <w:kern w:val="0"/>
          </w:rPr>
          <w:t>3.3.</w:t>
        </w:r>
        <w:r w:rsidR="00BF3F51" w:rsidRPr="002C4362">
          <w:rPr>
            <w:smallCaps w:val="0"/>
            <w:noProof/>
            <w:sz w:val="21"/>
            <w:szCs w:val="24"/>
          </w:rPr>
          <w:tab/>
        </w:r>
        <w:r w:rsidR="00BF3F51" w:rsidRPr="002C4362">
          <w:rPr>
            <w:rStyle w:val="a5"/>
            <w:rFonts w:hint="eastAsia"/>
            <w:iCs/>
            <w:noProof/>
            <w:color w:val="auto"/>
            <w:kern w:val="0"/>
          </w:rPr>
          <w:t>场地潜在污染物识别与汇总</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_Toc522281483 \h </w:instrText>
        </w:r>
        <w:r w:rsidR="00BF3F51" w:rsidRPr="002C4362">
          <w:rPr>
            <w:noProof/>
            <w:webHidden/>
          </w:rPr>
        </w:r>
        <w:r w:rsidR="00BF3F51" w:rsidRPr="002C4362">
          <w:rPr>
            <w:noProof/>
            <w:webHidden/>
          </w:rPr>
          <w:fldChar w:fldCharType="separate"/>
        </w:r>
        <w:r w:rsidR="00C07B9D">
          <w:rPr>
            <w:noProof/>
            <w:webHidden/>
          </w:rPr>
          <w:t>23</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84" w:history="1">
        <w:r w:rsidR="00BF3F51" w:rsidRPr="002C4362">
          <w:rPr>
            <w:rStyle w:val="a5"/>
            <w:iCs/>
            <w:noProof/>
            <w:color w:val="auto"/>
            <w:kern w:val="0"/>
          </w:rPr>
          <w:t>3.4.</w:t>
        </w:r>
        <w:r w:rsidR="00BF3F51" w:rsidRPr="002C4362">
          <w:rPr>
            <w:smallCaps w:val="0"/>
            <w:noProof/>
            <w:sz w:val="21"/>
            <w:szCs w:val="24"/>
          </w:rPr>
          <w:tab/>
        </w:r>
        <w:r w:rsidR="00BF3F51" w:rsidRPr="002C4362">
          <w:rPr>
            <w:rStyle w:val="a5"/>
            <w:rFonts w:hint="eastAsia"/>
            <w:iCs/>
            <w:noProof/>
            <w:color w:val="auto"/>
            <w:kern w:val="0"/>
          </w:rPr>
          <w:t>资料收集、现场踏勘、人员访谈、信息整理及分析结论</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_Toc522281484 \h </w:instrText>
        </w:r>
        <w:r w:rsidR="00BF3F51" w:rsidRPr="002C4362">
          <w:rPr>
            <w:noProof/>
            <w:webHidden/>
          </w:rPr>
        </w:r>
        <w:r w:rsidR="00BF3F51" w:rsidRPr="002C4362">
          <w:rPr>
            <w:noProof/>
            <w:webHidden/>
          </w:rPr>
          <w:fldChar w:fldCharType="separate"/>
        </w:r>
        <w:r w:rsidR="00C07B9D">
          <w:rPr>
            <w:noProof/>
            <w:webHidden/>
          </w:rPr>
          <w:t>24</w:t>
        </w:r>
        <w:r w:rsidR="00BF3F51" w:rsidRPr="002C4362">
          <w:rPr>
            <w:noProof/>
            <w:webHidden/>
          </w:rPr>
          <w:fldChar w:fldCharType="end"/>
        </w:r>
      </w:hyperlink>
    </w:p>
    <w:p w:rsidR="00BF3F51" w:rsidRPr="002C4362" w:rsidRDefault="002D2408">
      <w:pPr>
        <w:pStyle w:val="TOC1"/>
        <w:tabs>
          <w:tab w:val="left" w:pos="420"/>
          <w:tab w:val="right" w:leader="dot" w:pos="9017"/>
        </w:tabs>
        <w:rPr>
          <w:b w:val="0"/>
          <w:bCs w:val="0"/>
          <w:caps w:val="0"/>
          <w:noProof/>
          <w:sz w:val="21"/>
          <w:szCs w:val="24"/>
        </w:rPr>
      </w:pPr>
      <w:hyperlink w:anchor="_Toc522281485" w:history="1">
        <w:r w:rsidR="00BF3F51" w:rsidRPr="002C4362">
          <w:rPr>
            <w:rStyle w:val="a5"/>
            <w:noProof/>
            <w:color w:val="auto"/>
          </w:rPr>
          <w:t>4.</w:t>
        </w:r>
        <w:r w:rsidR="00BF3F51" w:rsidRPr="002C4362">
          <w:rPr>
            <w:b w:val="0"/>
            <w:bCs w:val="0"/>
            <w:caps w:val="0"/>
            <w:noProof/>
            <w:sz w:val="21"/>
            <w:szCs w:val="24"/>
          </w:rPr>
          <w:tab/>
        </w:r>
        <w:r w:rsidR="00BF3F51" w:rsidRPr="002C4362">
          <w:rPr>
            <w:rStyle w:val="a5"/>
            <w:rFonts w:hint="eastAsia"/>
            <w:noProof/>
            <w:color w:val="auto"/>
          </w:rPr>
          <w:t>场地监测、数据分析与评估</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_Toc522281485 \h </w:instrText>
        </w:r>
        <w:r w:rsidR="00BF3F51" w:rsidRPr="002C4362">
          <w:rPr>
            <w:noProof/>
            <w:webHidden/>
          </w:rPr>
        </w:r>
        <w:r w:rsidR="00BF3F51" w:rsidRPr="002C4362">
          <w:rPr>
            <w:noProof/>
            <w:webHidden/>
          </w:rPr>
          <w:fldChar w:fldCharType="separate"/>
        </w:r>
        <w:r w:rsidR="00C07B9D">
          <w:rPr>
            <w:noProof/>
            <w:webHidden/>
          </w:rPr>
          <w:t>25</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86" w:history="1">
        <w:r w:rsidR="00BF3F51" w:rsidRPr="002C4362">
          <w:rPr>
            <w:rStyle w:val="a5"/>
            <w:iCs/>
            <w:noProof/>
            <w:color w:val="auto"/>
            <w:kern w:val="0"/>
          </w:rPr>
          <w:t>4.1.</w:t>
        </w:r>
        <w:r w:rsidR="00BF3F51" w:rsidRPr="002C4362">
          <w:rPr>
            <w:smallCaps w:val="0"/>
            <w:noProof/>
            <w:sz w:val="21"/>
            <w:szCs w:val="24"/>
          </w:rPr>
          <w:tab/>
        </w:r>
        <w:r w:rsidR="00BF3F51" w:rsidRPr="002C4362">
          <w:rPr>
            <w:rStyle w:val="a5"/>
            <w:rFonts w:hint="eastAsia"/>
            <w:iCs/>
            <w:noProof/>
            <w:color w:val="auto"/>
            <w:kern w:val="0"/>
          </w:rPr>
          <w:t>场地调查监测工作方案</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_Toc522281486 \h </w:instrText>
        </w:r>
        <w:r w:rsidR="00BF3F51" w:rsidRPr="002C4362">
          <w:rPr>
            <w:noProof/>
            <w:webHidden/>
          </w:rPr>
        </w:r>
        <w:r w:rsidR="00BF3F51" w:rsidRPr="002C4362">
          <w:rPr>
            <w:noProof/>
            <w:webHidden/>
          </w:rPr>
          <w:fldChar w:fldCharType="separate"/>
        </w:r>
        <w:r w:rsidR="00C07B9D">
          <w:rPr>
            <w:noProof/>
            <w:webHidden/>
          </w:rPr>
          <w:t>25</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87" w:history="1">
        <w:r w:rsidR="00BF3F51" w:rsidRPr="002C4362">
          <w:rPr>
            <w:rStyle w:val="a5"/>
            <w:noProof/>
            <w:color w:val="auto"/>
          </w:rPr>
          <w:t>4.1.1</w:t>
        </w:r>
        <w:r w:rsidR="00BF3F51" w:rsidRPr="002C4362">
          <w:rPr>
            <w:rStyle w:val="a5"/>
            <w:rFonts w:hint="eastAsia"/>
            <w:noProof/>
            <w:color w:val="auto"/>
          </w:rPr>
          <w:t>采样点布设</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_Toc522281487 \h </w:instrText>
        </w:r>
        <w:r w:rsidR="00BF3F51" w:rsidRPr="002C4362">
          <w:rPr>
            <w:noProof/>
            <w:webHidden/>
          </w:rPr>
        </w:r>
        <w:r w:rsidR="00BF3F51" w:rsidRPr="002C4362">
          <w:rPr>
            <w:noProof/>
            <w:webHidden/>
          </w:rPr>
          <w:fldChar w:fldCharType="separate"/>
        </w:r>
        <w:r w:rsidR="00C07B9D">
          <w:rPr>
            <w:noProof/>
            <w:webHidden/>
          </w:rPr>
          <w:t>25</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88" w:history="1">
        <w:r w:rsidR="00BF3F51" w:rsidRPr="002C4362">
          <w:rPr>
            <w:rStyle w:val="a5"/>
            <w:noProof/>
            <w:color w:val="auto"/>
          </w:rPr>
          <w:t>4.1.2</w:t>
        </w:r>
        <w:r w:rsidR="00BF3F51" w:rsidRPr="002C4362">
          <w:rPr>
            <w:rStyle w:val="a5"/>
            <w:rFonts w:hint="eastAsia"/>
            <w:noProof/>
            <w:color w:val="auto"/>
          </w:rPr>
          <w:t>监测布点</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_Toc522281488 \h </w:instrText>
        </w:r>
        <w:r w:rsidR="00BF3F51" w:rsidRPr="002C4362">
          <w:rPr>
            <w:noProof/>
            <w:webHidden/>
          </w:rPr>
        </w:r>
        <w:r w:rsidR="00BF3F51" w:rsidRPr="002C4362">
          <w:rPr>
            <w:noProof/>
            <w:webHidden/>
          </w:rPr>
          <w:fldChar w:fldCharType="separate"/>
        </w:r>
        <w:r w:rsidR="00C07B9D">
          <w:rPr>
            <w:noProof/>
            <w:webHidden/>
          </w:rPr>
          <w:t>26</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89" w:history="1">
        <w:r w:rsidR="00BF3F51" w:rsidRPr="002C4362">
          <w:rPr>
            <w:rStyle w:val="a5"/>
            <w:noProof/>
            <w:color w:val="auto"/>
          </w:rPr>
          <w:t>4.1.3</w:t>
        </w:r>
        <w:r w:rsidR="00BF3F51" w:rsidRPr="002C4362">
          <w:rPr>
            <w:rStyle w:val="a5"/>
            <w:rFonts w:hint="eastAsia"/>
            <w:noProof/>
            <w:color w:val="auto"/>
          </w:rPr>
          <w:t>采样与分析计划</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_Toc522281489 \h </w:instrText>
        </w:r>
        <w:r w:rsidR="00BF3F51" w:rsidRPr="002C4362">
          <w:rPr>
            <w:noProof/>
            <w:webHidden/>
          </w:rPr>
        </w:r>
        <w:r w:rsidR="00BF3F51" w:rsidRPr="002C4362">
          <w:rPr>
            <w:noProof/>
            <w:webHidden/>
          </w:rPr>
          <w:fldChar w:fldCharType="separate"/>
        </w:r>
        <w:r w:rsidR="00C07B9D">
          <w:rPr>
            <w:noProof/>
            <w:webHidden/>
          </w:rPr>
          <w:t>30</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0" w:history="1">
        <w:r w:rsidR="00BF3F51" w:rsidRPr="002C4362">
          <w:rPr>
            <w:rStyle w:val="a5"/>
            <w:noProof/>
            <w:color w:val="auto"/>
          </w:rPr>
          <w:t>4.1.4</w:t>
        </w:r>
        <w:r w:rsidR="00BF3F51" w:rsidRPr="002C4362">
          <w:rPr>
            <w:rStyle w:val="a5"/>
            <w:rFonts w:hint="eastAsia"/>
            <w:noProof/>
            <w:color w:val="auto"/>
          </w:rPr>
          <w:t>质量控制与质量保证计划</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_Toc522281490 \h </w:instrText>
        </w:r>
        <w:r w:rsidR="00BF3F51" w:rsidRPr="002C4362">
          <w:rPr>
            <w:noProof/>
            <w:webHidden/>
          </w:rPr>
        </w:r>
        <w:r w:rsidR="00BF3F51" w:rsidRPr="002C4362">
          <w:rPr>
            <w:noProof/>
            <w:webHidden/>
          </w:rPr>
          <w:fldChar w:fldCharType="separate"/>
        </w:r>
        <w:r w:rsidR="00C07B9D">
          <w:rPr>
            <w:noProof/>
            <w:webHidden/>
          </w:rPr>
          <w:t>30</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1" w:history="1">
        <w:r w:rsidR="00BF3F51" w:rsidRPr="002C4362">
          <w:rPr>
            <w:rStyle w:val="a5"/>
            <w:noProof/>
            <w:color w:val="auto"/>
          </w:rPr>
          <w:t>4.1.5</w:t>
        </w:r>
        <w:r w:rsidR="00BF3F51" w:rsidRPr="002C4362">
          <w:rPr>
            <w:rStyle w:val="a5"/>
            <w:rFonts w:hint="eastAsia"/>
            <w:noProof/>
            <w:color w:val="auto"/>
          </w:rPr>
          <w:t>安全防护计划</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_Toc522281491 \h </w:instrText>
        </w:r>
        <w:r w:rsidR="00BF3F51" w:rsidRPr="002C4362">
          <w:rPr>
            <w:noProof/>
            <w:webHidden/>
          </w:rPr>
        </w:r>
        <w:r w:rsidR="00BF3F51" w:rsidRPr="002C4362">
          <w:rPr>
            <w:noProof/>
            <w:webHidden/>
          </w:rPr>
          <w:fldChar w:fldCharType="separate"/>
        </w:r>
        <w:r w:rsidR="00C07B9D">
          <w:rPr>
            <w:noProof/>
            <w:webHidden/>
          </w:rPr>
          <w:t>31</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92" w:history="1">
        <w:r w:rsidR="00BF3F51" w:rsidRPr="002C4362">
          <w:rPr>
            <w:rStyle w:val="a5"/>
            <w:noProof/>
            <w:color w:val="auto"/>
          </w:rPr>
          <w:t>4.2.</w:t>
        </w:r>
        <w:r w:rsidR="00BF3F51" w:rsidRPr="002C4362">
          <w:rPr>
            <w:smallCaps w:val="0"/>
            <w:noProof/>
            <w:sz w:val="21"/>
            <w:szCs w:val="24"/>
          </w:rPr>
          <w:tab/>
        </w:r>
        <w:r w:rsidR="00BF3F51" w:rsidRPr="002C4362">
          <w:rPr>
            <w:rStyle w:val="a5"/>
            <w:rFonts w:hint="eastAsia"/>
            <w:noProof/>
            <w:color w:val="auto"/>
          </w:rPr>
          <w:t>现场采样和实验室分析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_Toc522281492 \h </w:instrText>
        </w:r>
        <w:r w:rsidR="00BF3F51" w:rsidRPr="002C4362">
          <w:rPr>
            <w:noProof/>
            <w:webHidden/>
          </w:rPr>
        </w:r>
        <w:r w:rsidR="00BF3F51" w:rsidRPr="002C4362">
          <w:rPr>
            <w:noProof/>
            <w:webHidden/>
          </w:rPr>
          <w:fldChar w:fldCharType="separate"/>
        </w:r>
        <w:r w:rsidR="00C07B9D">
          <w:rPr>
            <w:noProof/>
            <w:webHidden/>
          </w:rPr>
          <w:t>31</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3" w:history="1">
        <w:r w:rsidR="00BF3F51" w:rsidRPr="002C4362">
          <w:rPr>
            <w:rStyle w:val="a5"/>
            <w:noProof/>
            <w:color w:val="auto"/>
          </w:rPr>
          <w:t>4.2.1</w:t>
        </w:r>
        <w:r w:rsidR="00BF3F51" w:rsidRPr="002C4362">
          <w:rPr>
            <w:rStyle w:val="a5"/>
            <w:rFonts w:hint="eastAsia"/>
            <w:noProof/>
            <w:color w:val="auto"/>
          </w:rPr>
          <w:t>现场采样</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_Toc522281493 \h </w:instrText>
        </w:r>
        <w:r w:rsidR="00BF3F51" w:rsidRPr="002C4362">
          <w:rPr>
            <w:noProof/>
            <w:webHidden/>
          </w:rPr>
        </w:r>
        <w:r w:rsidR="00BF3F51" w:rsidRPr="002C4362">
          <w:rPr>
            <w:noProof/>
            <w:webHidden/>
          </w:rPr>
          <w:fldChar w:fldCharType="separate"/>
        </w:r>
        <w:r w:rsidR="00C07B9D">
          <w:rPr>
            <w:noProof/>
            <w:webHidden/>
          </w:rPr>
          <w:t>31</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4" w:history="1">
        <w:r w:rsidR="00BF3F51" w:rsidRPr="002C4362">
          <w:rPr>
            <w:rStyle w:val="a5"/>
            <w:noProof/>
            <w:color w:val="auto"/>
          </w:rPr>
          <w:t>4.2.2</w:t>
        </w:r>
        <w:r w:rsidR="00BF3F51" w:rsidRPr="002C4362">
          <w:rPr>
            <w:rStyle w:val="a5"/>
            <w:rFonts w:hint="eastAsia"/>
            <w:noProof/>
            <w:color w:val="auto"/>
          </w:rPr>
          <w:t>实物工作量</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_Toc522281494 \h </w:instrText>
        </w:r>
        <w:r w:rsidR="00BF3F51" w:rsidRPr="002C4362">
          <w:rPr>
            <w:noProof/>
            <w:webHidden/>
          </w:rPr>
        </w:r>
        <w:r w:rsidR="00BF3F51" w:rsidRPr="002C4362">
          <w:rPr>
            <w:noProof/>
            <w:webHidden/>
          </w:rPr>
          <w:fldChar w:fldCharType="separate"/>
        </w:r>
        <w:r w:rsidR="00C07B9D">
          <w:rPr>
            <w:noProof/>
            <w:webHidden/>
          </w:rPr>
          <w:t>34</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5" w:history="1">
        <w:r w:rsidR="00BF3F51" w:rsidRPr="002C4362">
          <w:rPr>
            <w:rStyle w:val="a5"/>
            <w:noProof/>
            <w:color w:val="auto"/>
          </w:rPr>
          <w:t>4.2.3</w:t>
        </w:r>
        <w:r w:rsidR="00BF3F51" w:rsidRPr="002C4362">
          <w:rPr>
            <w:rStyle w:val="a5"/>
            <w:rFonts w:hint="eastAsia"/>
            <w:noProof/>
            <w:color w:val="auto"/>
          </w:rPr>
          <w:t>样品分析</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_Toc522281495 \h </w:instrText>
        </w:r>
        <w:r w:rsidR="00BF3F51" w:rsidRPr="002C4362">
          <w:rPr>
            <w:noProof/>
            <w:webHidden/>
          </w:rPr>
        </w:r>
        <w:r w:rsidR="00BF3F51" w:rsidRPr="002C4362">
          <w:rPr>
            <w:noProof/>
            <w:webHidden/>
          </w:rPr>
          <w:fldChar w:fldCharType="separate"/>
        </w:r>
        <w:r w:rsidR="00C07B9D">
          <w:rPr>
            <w:noProof/>
            <w:webHidden/>
          </w:rPr>
          <w:t>35</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496" w:history="1">
        <w:r w:rsidR="00BF3F51" w:rsidRPr="002C4362">
          <w:rPr>
            <w:rStyle w:val="a5"/>
            <w:noProof/>
            <w:color w:val="auto"/>
          </w:rPr>
          <w:t>4.3.</w:t>
        </w:r>
        <w:r w:rsidR="00BF3F51" w:rsidRPr="002C4362">
          <w:rPr>
            <w:smallCaps w:val="0"/>
            <w:noProof/>
            <w:sz w:val="21"/>
            <w:szCs w:val="24"/>
          </w:rPr>
          <w:tab/>
        </w:r>
        <w:r w:rsidR="00BF3F51" w:rsidRPr="002C4362">
          <w:rPr>
            <w:rStyle w:val="a5"/>
            <w:rFonts w:hint="eastAsia"/>
            <w:noProof/>
            <w:color w:val="auto"/>
          </w:rPr>
          <w:t>场地环境初步调查结果和评价</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_Toc522281496 \h </w:instrText>
        </w:r>
        <w:r w:rsidR="00BF3F51" w:rsidRPr="002C4362">
          <w:rPr>
            <w:noProof/>
            <w:webHidden/>
          </w:rPr>
        </w:r>
        <w:r w:rsidR="00BF3F51" w:rsidRPr="002C4362">
          <w:rPr>
            <w:noProof/>
            <w:webHidden/>
          </w:rPr>
          <w:fldChar w:fldCharType="separate"/>
        </w:r>
        <w:r w:rsidR="00C07B9D">
          <w:rPr>
            <w:noProof/>
            <w:webHidden/>
          </w:rPr>
          <w:t>38</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7" w:history="1">
        <w:r w:rsidR="00BF3F51" w:rsidRPr="002C4362">
          <w:rPr>
            <w:rStyle w:val="a5"/>
            <w:noProof/>
            <w:color w:val="auto"/>
          </w:rPr>
          <w:t>4.3.1</w:t>
        </w:r>
        <w:r w:rsidR="00BF3F51" w:rsidRPr="002C4362">
          <w:rPr>
            <w:rStyle w:val="a5"/>
            <w:rFonts w:hint="eastAsia"/>
            <w:noProof/>
            <w:color w:val="auto"/>
          </w:rPr>
          <w:t>评价标准</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_Toc522281497 \h </w:instrText>
        </w:r>
        <w:r w:rsidR="00BF3F51" w:rsidRPr="002C4362">
          <w:rPr>
            <w:noProof/>
            <w:webHidden/>
          </w:rPr>
        </w:r>
        <w:r w:rsidR="00BF3F51" w:rsidRPr="002C4362">
          <w:rPr>
            <w:noProof/>
            <w:webHidden/>
          </w:rPr>
          <w:fldChar w:fldCharType="separate"/>
        </w:r>
        <w:r w:rsidR="00C07B9D">
          <w:rPr>
            <w:noProof/>
            <w:webHidden/>
          </w:rPr>
          <w:t>38</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8" w:history="1">
        <w:r w:rsidR="00BF3F51" w:rsidRPr="002C4362">
          <w:rPr>
            <w:rStyle w:val="a5"/>
            <w:noProof/>
            <w:color w:val="auto"/>
          </w:rPr>
          <w:t>4.3.1.2</w:t>
        </w:r>
        <w:r w:rsidR="00BF3F51" w:rsidRPr="002C4362">
          <w:rPr>
            <w:rStyle w:val="a5"/>
            <w:rFonts w:hint="eastAsia"/>
            <w:noProof/>
            <w:color w:val="auto"/>
          </w:rPr>
          <w:t>地下水评估标准</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_Toc522281498 \h </w:instrText>
        </w:r>
        <w:r w:rsidR="00BF3F51" w:rsidRPr="002C4362">
          <w:rPr>
            <w:noProof/>
            <w:webHidden/>
          </w:rPr>
        </w:r>
        <w:r w:rsidR="00BF3F51" w:rsidRPr="002C4362">
          <w:rPr>
            <w:noProof/>
            <w:webHidden/>
          </w:rPr>
          <w:fldChar w:fldCharType="separate"/>
        </w:r>
        <w:r w:rsidR="00C07B9D">
          <w:rPr>
            <w:noProof/>
            <w:webHidden/>
          </w:rPr>
          <w:t>41</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499" w:history="1">
        <w:r w:rsidR="00BF3F51" w:rsidRPr="002C4362">
          <w:rPr>
            <w:rStyle w:val="a5"/>
            <w:noProof/>
            <w:color w:val="auto"/>
          </w:rPr>
          <w:t>4.3.2</w:t>
        </w:r>
        <w:r w:rsidR="00BF3F51" w:rsidRPr="002C4362">
          <w:rPr>
            <w:rStyle w:val="a5"/>
            <w:rFonts w:hint="eastAsia"/>
            <w:noProof/>
            <w:color w:val="auto"/>
          </w:rPr>
          <w:t>场地环境质量评估</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_Toc522281499 \h </w:instrText>
        </w:r>
        <w:r w:rsidR="00BF3F51" w:rsidRPr="002C4362">
          <w:rPr>
            <w:noProof/>
            <w:webHidden/>
          </w:rPr>
        </w:r>
        <w:r w:rsidR="00BF3F51" w:rsidRPr="002C4362">
          <w:rPr>
            <w:noProof/>
            <w:webHidden/>
          </w:rPr>
          <w:fldChar w:fldCharType="separate"/>
        </w:r>
        <w:r w:rsidR="00C07B9D">
          <w:rPr>
            <w:noProof/>
            <w:webHidden/>
          </w:rPr>
          <w:t>44</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500" w:history="1">
        <w:r w:rsidR="00BF3F51" w:rsidRPr="002C4362">
          <w:rPr>
            <w:rStyle w:val="a5"/>
            <w:noProof/>
            <w:color w:val="auto"/>
          </w:rPr>
          <w:t>4.3.2.1</w:t>
        </w:r>
        <w:r w:rsidR="00BF3F51" w:rsidRPr="002C4362">
          <w:rPr>
            <w:rStyle w:val="a5"/>
            <w:rFonts w:hint="eastAsia"/>
            <w:noProof/>
            <w:color w:val="auto"/>
          </w:rPr>
          <w:t>土壤</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_Toc522281500 \h </w:instrText>
        </w:r>
        <w:r w:rsidR="00BF3F51" w:rsidRPr="002C4362">
          <w:rPr>
            <w:noProof/>
            <w:webHidden/>
          </w:rPr>
        </w:r>
        <w:r w:rsidR="00BF3F51" w:rsidRPr="002C4362">
          <w:rPr>
            <w:noProof/>
            <w:webHidden/>
          </w:rPr>
          <w:fldChar w:fldCharType="separate"/>
        </w:r>
        <w:r w:rsidR="00C07B9D">
          <w:rPr>
            <w:noProof/>
            <w:webHidden/>
          </w:rPr>
          <w:t>44</w:t>
        </w:r>
        <w:r w:rsidR="00BF3F51" w:rsidRPr="002C4362">
          <w:rPr>
            <w:noProof/>
            <w:webHidden/>
          </w:rPr>
          <w:fldChar w:fldCharType="end"/>
        </w:r>
      </w:hyperlink>
    </w:p>
    <w:p w:rsidR="00BF3F51" w:rsidRPr="002C4362" w:rsidRDefault="002D2408">
      <w:pPr>
        <w:pStyle w:val="TOC3"/>
        <w:tabs>
          <w:tab w:val="right" w:leader="dot" w:pos="9017"/>
        </w:tabs>
        <w:rPr>
          <w:i w:val="0"/>
          <w:iCs w:val="0"/>
          <w:noProof/>
          <w:sz w:val="21"/>
          <w:szCs w:val="24"/>
        </w:rPr>
      </w:pPr>
      <w:hyperlink w:anchor="_Toc522281501" w:history="1">
        <w:r w:rsidR="00BF3F51" w:rsidRPr="002C4362">
          <w:rPr>
            <w:rStyle w:val="a5"/>
            <w:noProof/>
            <w:color w:val="auto"/>
          </w:rPr>
          <w:t>4.3.2.2</w:t>
        </w:r>
        <w:r w:rsidR="00BF3F51" w:rsidRPr="002C4362">
          <w:rPr>
            <w:rStyle w:val="a5"/>
            <w:rFonts w:hint="eastAsia"/>
            <w:noProof/>
            <w:color w:val="auto"/>
          </w:rPr>
          <w:t>地下水</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_Toc522281501 \h </w:instrText>
        </w:r>
        <w:r w:rsidR="00BF3F51" w:rsidRPr="002C4362">
          <w:rPr>
            <w:noProof/>
            <w:webHidden/>
          </w:rPr>
        </w:r>
        <w:r w:rsidR="00BF3F51" w:rsidRPr="002C4362">
          <w:rPr>
            <w:noProof/>
            <w:webHidden/>
          </w:rPr>
          <w:fldChar w:fldCharType="separate"/>
        </w:r>
        <w:r w:rsidR="00C07B9D">
          <w:rPr>
            <w:noProof/>
            <w:webHidden/>
          </w:rPr>
          <w:t>54</w:t>
        </w:r>
        <w:r w:rsidR="00BF3F51" w:rsidRPr="002C4362">
          <w:rPr>
            <w:noProof/>
            <w:webHidden/>
          </w:rPr>
          <w:fldChar w:fldCharType="end"/>
        </w:r>
      </w:hyperlink>
    </w:p>
    <w:p w:rsidR="00BF3F51" w:rsidRPr="002C4362" w:rsidRDefault="002D2408">
      <w:pPr>
        <w:pStyle w:val="TOC1"/>
        <w:tabs>
          <w:tab w:val="left" w:pos="420"/>
          <w:tab w:val="right" w:leader="dot" w:pos="9017"/>
        </w:tabs>
        <w:rPr>
          <w:b w:val="0"/>
          <w:bCs w:val="0"/>
          <w:caps w:val="0"/>
          <w:noProof/>
          <w:sz w:val="21"/>
          <w:szCs w:val="24"/>
        </w:rPr>
      </w:pPr>
      <w:hyperlink w:anchor="_Toc522281502" w:history="1">
        <w:r w:rsidR="00BF3F51" w:rsidRPr="002C4362">
          <w:rPr>
            <w:rStyle w:val="a5"/>
            <w:noProof/>
            <w:color w:val="auto"/>
          </w:rPr>
          <w:t>5.</w:t>
        </w:r>
        <w:r w:rsidR="00BF3F51" w:rsidRPr="002C4362">
          <w:rPr>
            <w:b w:val="0"/>
            <w:bCs w:val="0"/>
            <w:caps w:val="0"/>
            <w:noProof/>
            <w:sz w:val="21"/>
            <w:szCs w:val="24"/>
          </w:rPr>
          <w:tab/>
        </w:r>
        <w:r w:rsidR="00BF3F51" w:rsidRPr="002C4362">
          <w:rPr>
            <w:rStyle w:val="a5"/>
            <w:rFonts w:hint="eastAsia"/>
            <w:noProof/>
            <w:color w:val="auto"/>
          </w:rPr>
          <w:t>初步调查结论</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_Toc522281502 \h </w:instrText>
        </w:r>
        <w:r w:rsidR="00BF3F51" w:rsidRPr="002C4362">
          <w:rPr>
            <w:noProof/>
            <w:webHidden/>
          </w:rPr>
        </w:r>
        <w:r w:rsidR="00BF3F51" w:rsidRPr="002C4362">
          <w:rPr>
            <w:noProof/>
            <w:webHidden/>
          </w:rPr>
          <w:fldChar w:fldCharType="separate"/>
        </w:r>
        <w:r w:rsidR="00C07B9D">
          <w:rPr>
            <w:noProof/>
            <w:webHidden/>
          </w:rPr>
          <w:t>60</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503" w:history="1">
        <w:r w:rsidR="00BF3F51" w:rsidRPr="002C4362">
          <w:rPr>
            <w:rStyle w:val="a5"/>
            <w:iCs/>
            <w:noProof/>
            <w:color w:val="auto"/>
            <w:kern w:val="0"/>
          </w:rPr>
          <w:t>5.1.</w:t>
        </w:r>
        <w:r w:rsidR="00BF3F51" w:rsidRPr="002C4362">
          <w:rPr>
            <w:smallCaps w:val="0"/>
            <w:noProof/>
            <w:sz w:val="21"/>
            <w:szCs w:val="24"/>
          </w:rPr>
          <w:tab/>
        </w:r>
        <w:r w:rsidR="00BF3F51" w:rsidRPr="002C4362">
          <w:rPr>
            <w:rStyle w:val="a5"/>
            <w:rFonts w:hint="eastAsia"/>
            <w:noProof/>
            <w:color w:val="auto"/>
            <w:kern w:val="0"/>
          </w:rPr>
          <w:t>结论</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_Toc522281503 \h </w:instrText>
        </w:r>
        <w:r w:rsidR="00BF3F51" w:rsidRPr="002C4362">
          <w:rPr>
            <w:noProof/>
            <w:webHidden/>
          </w:rPr>
        </w:r>
        <w:r w:rsidR="00BF3F51" w:rsidRPr="002C4362">
          <w:rPr>
            <w:noProof/>
            <w:webHidden/>
          </w:rPr>
          <w:fldChar w:fldCharType="separate"/>
        </w:r>
        <w:r w:rsidR="00C07B9D">
          <w:rPr>
            <w:noProof/>
            <w:webHidden/>
          </w:rPr>
          <w:t>60</w:t>
        </w:r>
        <w:r w:rsidR="00BF3F51" w:rsidRPr="002C4362">
          <w:rPr>
            <w:noProof/>
            <w:webHidden/>
          </w:rPr>
          <w:fldChar w:fldCharType="end"/>
        </w:r>
      </w:hyperlink>
    </w:p>
    <w:p w:rsidR="00BF3F51" w:rsidRPr="002C4362" w:rsidRDefault="002D2408">
      <w:pPr>
        <w:pStyle w:val="TOC2"/>
        <w:tabs>
          <w:tab w:val="left" w:pos="840"/>
          <w:tab w:val="right" w:leader="dot" w:pos="9017"/>
        </w:tabs>
        <w:rPr>
          <w:smallCaps w:val="0"/>
          <w:noProof/>
          <w:sz w:val="21"/>
          <w:szCs w:val="24"/>
        </w:rPr>
      </w:pPr>
      <w:hyperlink w:anchor="_Toc522281504" w:history="1">
        <w:r w:rsidR="00BF3F51" w:rsidRPr="002C4362">
          <w:rPr>
            <w:rStyle w:val="a5"/>
            <w:iCs/>
            <w:noProof/>
            <w:color w:val="auto"/>
            <w:kern w:val="0"/>
          </w:rPr>
          <w:t>5.2.</w:t>
        </w:r>
        <w:r w:rsidR="00BF3F51" w:rsidRPr="002C4362">
          <w:rPr>
            <w:smallCaps w:val="0"/>
            <w:noProof/>
            <w:sz w:val="21"/>
            <w:szCs w:val="24"/>
          </w:rPr>
          <w:tab/>
        </w:r>
        <w:r w:rsidR="00BF3F51" w:rsidRPr="002C4362">
          <w:rPr>
            <w:rStyle w:val="a5"/>
            <w:rFonts w:hint="eastAsia"/>
            <w:iCs/>
            <w:noProof/>
            <w:color w:val="auto"/>
            <w:kern w:val="0"/>
          </w:rPr>
          <w:t>建议</w:t>
        </w:r>
        <w:r w:rsidR="00BF3F51" w:rsidRPr="002C4362">
          <w:rPr>
            <w:noProof/>
            <w:webHidden/>
          </w:rPr>
          <w:tab/>
        </w:r>
        <w:r w:rsidR="00BF3F51" w:rsidRPr="002C4362">
          <w:rPr>
            <w:noProof/>
            <w:webHidden/>
          </w:rPr>
          <w:fldChar w:fldCharType="begin"/>
        </w:r>
        <w:r w:rsidR="00BF3F51" w:rsidRPr="002C4362">
          <w:rPr>
            <w:noProof/>
            <w:webHidden/>
          </w:rPr>
          <w:instrText xml:space="preserve"> PAGEREF _Toc522281504 \h </w:instrText>
        </w:r>
        <w:r w:rsidR="00BF3F51" w:rsidRPr="002C4362">
          <w:rPr>
            <w:noProof/>
            <w:webHidden/>
          </w:rPr>
        </w:r>
        <w:r w:rsidR="00BF3F51" w:rsidRPr="002C4362">
          <w:rPr>
            <w:noProof/>
            <w:webHidden/>
          </w:rPr>
          <w:fldChar w:fldCharType="separate"/>
        </w:r>
        <w:r w:rsidR="00C07B9D">
          <w:rPr>
            <w:noProof/>
            <w:webHidden/>
          </w:rPr>
          <w:t>61</w:t>
        </w:r>
        <w:r w:rsidR="00BF3F51" w:rsidRPr="002C4362">
          <w:rPr>
            <w:noProof/>
            <w:webHidden/>
          </w:rPr>
          <w:fldChar w:fldCharType="end"/>
        </w:r>
      </w:hyperlink>
    </w:p>
    <w:p w:rsidR="00274578" w:rsidRPr="002C4362" w:rsidRDefault="00274578">
      <w:pPr>
        <w:rPr>
          <w:b/>
          <w:bCs/>
          <w:caps/>
          <w:sz w:val="20"/>
          <w:szCs w:val="20"/>
        </w:rPr>
      </w:pPr>
      <w:r w:rsidRPr="002C4362">
        <w:rPr>
          <w:b/>
          <w:bCs/>
          <w:caps/>
          <w:sz w:val="20"/>
          <w:szCs w:val="20"/>
        </w:rPr>
        <w:fldChar w:fldCharType="end"/>
      </w: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001BA2" w:rsidRPr="002C4362" w:rsidRDefault="00001BA2">
      <w:pPr>
        <w:pStyle w:val="22"/>
        <w:widowControl/>
        <w:tabs>
          <w:tab w:val="left" w:pos="-720"/>
        </w:tabs>
        <w:suppressAutoHyphens/>
        <w:spacing w:line="360" w:lineRule="auto"/>
        <w:jc w:val="left"/>
        <w:rPr>
          <w:b/>
          <w:sz w:val="24"/>
        </w:rPr>
      </w:pPr>
    </w:p>
    <w:p w:rsidR="00274578" w:rsidRPr="002C4362" w:rsidRDefault="00274578">
      <w:pPr>
        <w:pStyle w:val="1"/>
        <w:numPr>
          <w:ilvl w:val="0"/>
          <w:numId w:val="0"/>
        </w:numPr>
        <w:ind w:left="425"/>
      </w:pPr>
      <w:bookmarkStart w:id="2" w:name="_Toc449454216"/>
      <w:bookmarkStart w:id="3" w:name="_Toc522281440"/>
      <w:r w:rsidRPr="002C4362">
        <w:rPr>
          <w:rFonts w:hint="eastAsia"/>
        </w:rPr>
        <w:lastRenderedPageBreak/>
        <w:t>摘要</w:t>
      </w:r>
      <w:bookmarkEnd w:id="2"/>
      <w:bookmarkEnd w:id="3"/>
    </w:p>
    <w:p w:rsidR="00274578" w:rsidRPr="002C4362" w:rsidRDefault="00274578">
      <w:pPr>
        <w:spacing w:after="120" w:line="360" w:lineRule="auto"/>
        <w:ind w:firstLineChars="200" w:firstLine="480"/>
        <w:rPr>
          <w:rFonts w:cs="Arial"/>
          <w:sz w:val="24"/>
          <w:highlight w:val="yellow"/>
        </w:rPr>
      </w:pPr>
      <w:r w:rsidRPr="002C4362">
        <w:rPr>
          <w:rFonts w:hAnsi="宋体" w:hint="eastAsia"/>
          <w:sz w:val="24"/>
        </w:rPr>
        <w:t>山东省青岛信五皮革厂调查地块位于山东省青岛市胶州市经济技术开发区东外环路（海尔大道）西侧，</w:t>
      </w:r>
      <w:r w:rsidRPr="002C4362">
        <w:rPr>
          <w:rFonts w:hint="eastAsia"/>
          <w:sz w:val="24"/>
        </w:rPr>
        <w:t>面积为</w:t>
      </w:r>
      <w:r w:rsidRPr="002C4362">
        <w:rPr>
          <w:rFonts w:hint="eastAsia"/>
          <w:bCs/>
          <w:sz w:val="24"/>
        </w:rPr>
        <w:t>30141m</w:t>
      </w:r>
      <w:r w:rsidRPr="002C4362">
        <w:rPr>
          <w:rFonts w:hint="eastAsia"/>
          <w:bCs/>
          <w:sz w:val="24"/>
          <w:vertAlign w:val="superscript"/>
        </w:rPr>
        <w:t>2</w:t>
      </w:r>
      <w:r w:rsidRPr="002C4362">
        <w:rPr>
          <w:rFonts w:hint="eastAsia"/>
          <w:bCs/>
          <w:sz w:val="24"/>
        </w:rPr>
        <w:t>。</w:t>
      </w:r>
    </w:p>
    <w:p w:rsidR="00274578" w:rsidRPr="002C4362" w:rsidRDefault="00274578">
      <w:pPr>
        <w:spacing w:after="120" w:line="360" w:lineRule="auto"/>
        <w:ind w:firstLineChars="200" w:firstLine="480"/>
        <w:rPr>
          <w:bCs/>
          <w:sz w:val="24"/>
        </w:rPr>
      </w:pPr>
      <w:r w:rsidRPr="002C4362">
        <w:rPr>
          <w:rFonts w:cs="Arial" w:hint="eastAsia"/>
          <w:sz w:val="24"/>
        </w:rPr>
        <w:t>1995</w:t>
      </w:r>
      <w:r w:rsidRPr="002C4362">
        <w:rPr>
          <w:rFonts w:cs="Arial" w:hint="eastAsia"/>
          <w:sz w:val="24"/>
        </w:rPr>
        <w:t>年</w:t>
      </w:r>
      <w:r w:rsidRPr="002C4362">
        <w:rPr>
          <w:rFonts w:cs="Arial" w:hint="eastAsia"/>
          <w:sz w:val="24"/>
        </w:rPr>
        <w:t>-</w:t>
      </w:r>
      <w:r w:rsidRPr="002C4362">
        <w:rPr>
          <w:rFonts w:hint="eastAsia"/>
          <w:bCs/>
          <w:sz w:val="24"/>
        </w:rPr>
        <w:t>2006</w:t>
      </w:r>
      <w:r w:rsidRPr="002C4362">
        <w:rPr>
          <w:rFonts w:hint="eastAsia"/>
          <w:bCs/>
          <w:sz w:val="24"/>
        </w:rPr>
        <w:t>年期间，场地为山东省青岛信五皮革厂。</w:t>
      </w:r>
      <w:r w:rsidRPr="002C4362">
        <w:rPr>
          <w:rFonts w:hint="eastAsia"/>
          <w:bCs/>
          <w:sz w:val="24"/>
        </w:rPr>
        <w:t>2007</w:t>
      </w:r>
      <w:r w:rsidRPr="002C4362">
        <w:rPr>
          <w:rFonts w:hint="eastAsia"/>
          <w:bCs/>
          <w:sz w:val="24"/>
        </w:rPr>
        <w:t>年</w:t>
      </w:r>
      <w:r w:rsidRPr="002C4362">
        <w:rPr>
          <w:rFonts w:hint="eastAsia"/>
          <w:bCs/>
          <w:sz w:val="24"/>
        </w:rPr>
        <w:t>~2009</w:t>
      </w:r>
      <w:r w:rsidRPr="002C4362">
        <w:rPr>
          <w:rFonts w:hint="eastAsia"/>
          <w:bCs/>
          <w:sz w:val="24"/>
        </w:rPr>
        <w:t>年期间，场地闲置；</w:t>
      </w:r>
      <w:r w:rsidRPr="002C4362">
        <w:rPr>
          <w:rFonts w:hint="eastAsia"/>
          <w:bCs/>
          <w:sz w:val="24"/>
        </w:rPr>
        <w:t>2010</w:t>
      </w:r>
      <w:r w:rsidRPr="002C4362">
        <w:rPr>
          <w:rFonts w:hint="eastAsia"/>
          <w:bCs/>
          <w:sz w:val="24"/>
        </w:rPr>
        <w:t>年</w:t>
      </w:r>
      <w:r w:rsidRPr="002C4362">
        <w:rPr>
          <w:rFonts w:hint="eastAsia"/>
          <w:bCs/>
          <w:sz w:val="24"/>
        </w:rPr>
        <w:t>-2016</w:t>
      </w:r>
      <w:r w:rsidRPr="002C4362">
        <w:rPr>
          <w:rFonts w:hint="eastAsia"/>
          <w:bCs/>
          <w:sz w:val="24"/>
        </w:rPr>
        <w:t>年期间，场地为青岛中集冷藏箱制造有限公司仓储用地。</w:t>
      </w:r>
      <w:r w:rsidRPr="002C4362">
        <w:rPr>
          <w:rFonts w:hint="eastAsia"/>
          <w:bCs/>
          <w:sz w:val="24"/>
        </w:rPr>
        <w:t>2017</w:t>
      </w:r>
      <w:r w:rsidRPr="002C4362">
        <w:rPr>
          <w:rFonts w:hint="eastAsia"/>
          <w:bCs/>
          <w:sz w:val="24"/>
        </w:rPr>
        <w:t>年起场地随规划调整，场地建筑物已全部拆除。本场地拟</w:t>
      </w:r>
      <w:r w:rsidRPr="002C4362">
        <w:rPr>
          <w:rFonts w:cs="Arial" w:hint="eastAsia"/>
          <w:sz w:val="24"/>
        </w:rPr>
        <w:t>作为住宅用地进行开发建设。</w:t>
      </w:r>
    </w:p>
    <w:p w:rsidR="00274578" w:rsidRPr="002C4362" w:rsidRDefault="00274578">
      <w:pPr>
        <w:spacing w:after="120" w:line="360" w:lineRule="auto"/>
        <w:ind w:firstLineChars="200" w:firstLine="480"/>
        <w:rPr>
          <w:rFonts w:cs="Arial"/>
          <w:sz w:val="24"/>
        </w:rPr>
      </w:pPr>
      <w:r w:rsidRPr="002C4362">
        <w:rPr>
          <w:rFonts w:cs="Arial" w:hint="eastAsia"/>
          <w:sz w:val="24"/>
        </w:rPr>
        <w:t>受</w:t>
      </w:r>
      <w:r w:rsidRPr="002C4362">
        <w:rPr>
          <w:rFonts w:hint="eastAsia"/>
          <w:bCs/>
          <w:sz w:val="24"/>
        </w:rPr>
        <w:t>青岛中集冷藏箱制造有限公司</w:t>
      </w:r>
      <w:r w:rsidRPr="002C4362">
        <w:rPr>
          <w:rFonts w:cs="Arial" w:hint="eastAsia"/>
          <w:sz w:val="24"/>
        </w:rPr>
        <w:t>委托，我单位于</w:t>
      </w:r>
      <w:r w:rsidRPr="002C4362">
        <w:rPr>
          <w:rFonts w:cs="Arial" w:hint="eastAsia"/>
          <w:sz w:val="24"/>
        </w:rPr>
        <w:t>2017</w:t>
      </w:r>
      <w:r w:rsidRPr="002C4362">
        <w:rPr>
          <w:rFonts w:cs="Arial" w:hint="eastAsia"/>
          <w:sz w:val="24"/>
        </w:rPr>
        <w:t>年</w:t>
      </w:r>
      <w:r w:rsidRPr="002C4362">
        <w:rPr>
          <w:rFonts w:cs="Arial" w:hint="eastAsia"/>
          <w:sz w:val="24"/>
        </w:rPr>
        <w:t>10</w:t>
      </w:r>
      <w:r w:rsidRPr="002C4362">
        <w:rPr>
          <w:rFonts w:cs="Arial" w:hint="eastAsia"/>
          <w:sz w:val="24"/>
        </w:rPr>
        <w:t>月对山东省青岛信五皮革厂地块进行资料收集、现场踏勘及人员访谈，于</w:t>
      </w:r>
      <w:r w:rsidRPr="002C4362">
        <w:rPr>
          <w:rFonts w:cs="Arial" w:hint="eastAsia"/>
          <w:sz w:val="24"/>
        </w:rPr>
        <w:t>201</w:t>
      </w:r>
      <w:r w:rsidRPr="002C4362">
        <w:rPr>
          <w:rFonts w:cs="Arial"/>
          <w:sz w:val="24"/>
        </w:rPr>
        <w:t>8</w:t>
      </w:r>
      <w:r w:rsidRPr="002C4362">
        <w:rPr>
          <w:rFonts w:cs="Arial" w:hint="eastAsia"/>
          <w:sz w:val="24"/>
        </w:rPr>
        <w:t>年</w:t>
      </w:r>
      <w:r w:rsidRPr="002C4362">
        <w:rPr>
          <w:rFonts w:cs="Arial"/>
          <w:sz w:val="24"/>
        </w:rPr>
        <w:t>02</w:t>
      </w:r>
      <w:r w:rsidRPr="002C4362">
        <w:rPr>
          <w:rFonts w:cs="Arial" w:hint="eastAsia"/>
          <w:sz w:val="24"/>
        </w:rPr>
        <w:t>月</w:t>
      </w:r>
      <w:r w:rsidRPr="002C4362">
        <w:rPr>
          <w:rFonts w:cs="Arial"/>
          <w:sz w:val="24"/>
        </w:rPr>
        <w:t>27</w:t>
      </w:r>
      <w:r w:rsidRPr="002C4362">
        <w:rPr>
          <w:rFonts w:cs="Arial" w:hint="eastAsia"/>
          <w:sz w:val="24"/>
        </w:rPr>
        <w:t>日</w:t>
      </w:r>
      <w:r w:rsidRPr="002C4362">
        <w:rPr>
          <w:rFonts w:cs="Arial" w:hint="eastAsia"/>
          <w:sz w:val="24"/>
        </w:rPr>
        <w:t>~</w:t>
      </w:r>
      <w:r w:rsidRPr="002C4362">
        <w:rPr>
          <w:rFonts w:cs="Arial"/>
          <w:sz w:val="24"/>
        </w:rPr>
        <w:t>03</w:t>
      </w:r>
      <w:r w:rsidRPr="002C4362">
        <w:rPr>
          <w:rFonts w:cs="Arial" w:hint="eastAsia"/>
          <w:sz w:val="24"/>
        </w:rPr>
        <w:t>月</w:t>
      </w:r>
      <w:r w:rsidRPr="002C4362">
        <w:rPr>
          <w:rFonts w:cs="Arial"/>
          <w:sz w:val="24"/>
        </w:rPr>
        <w:t>01</w:t>
      </w:r>
      <w:r w:rsidRPr="002C4362">
        <w:rPr>
          <w:rFonts w:cs="Arial" w:hint="eastAsia"/>
          <w:sz w:val="24"/>
        </w:rPr>
        <w:t>日对山东省青岛市信五皮革厂地块土壤、地下水进行采样、分析，主要根据</w:t>
      </w:r>
      <w:r w:rsidR="00E35D88" w:rsidRPr="002C4362">
        <w:rPr>
          <w:rFonts w:cs="Arial" w:hint="eastAsia"/>
          <w:bCs/>
          <w:sz w:val="24"/>
        </w:rPr>
        <w:t>《土壤环境质量</w:t>
      </w:r>
      <w:r w:rsidR="00E35D88" w:rsidRPr="002C4362">
        <w:rPr>
          <w:rFonts w:cs="Arial" w:hint="eastAsia"/>
          <w:bCs/>
          <w:sz w:val="24"/>
        </w:rPr>
        <w:t xml:space="preserve"> </w:t>
      </w:r>
      <w:r w:rsidR="00E35D88" w:rsidRPr="002C4362">
        <w:rPr>
          <w:rFonts w:cs="Arial" w:hint="eastAsia"/>
          <w:bCs/>
          <w:sz w:val="24"/>
        </w:rPr>
        <w:t>建设用地土壤污染风险管控标准（试行）》（</w:t>
      </w:r>
      <w:r w:rsidR="00E35D88" w:rsidRPr="002C4362">
        <w:rPr>
          <w:rFonts w:cs="Arial" w:hint="eastAsia"/>
          <w:bCs/>
          <w:sz w:val="24"/>
        </w:rPr>
        <w:t>GB36600-2018</w:t>
      </w:r>
      <w:r w:rsidR="00E35D88" w:rsidRPr="002C4362">
        <w:rPr>
          <w:rFonts w:cs="Arial" w:hint="eastAsia"/>
          <w:bCs/>
          <w:sz w:val="24"/>
        </w:rPr>
        <w:t>）第一类用地筛选值进行评估</w:t>
      </w:r>
      <w:r w:rsidRPr="002C4362">
        <w:rPr>
          <w:rFonts w:cs="Arial" w:hint="eastAsia"/>
          <w:sz w:val="24"/>
        </w:rPr>
        <w:t>根据《地下水质量标准》（</w:t>
      </w:r>
      <w:r w:rsidRPr="002C4362">
        <w:rPr>
          <w:rFonts w:cs="Arial"/>
          <w:sz w:val="24"/>
        </w:rPr>
        <w:t>GB/T</w:t>
      </w:r>
      <w:r w:rsidRPr="002C4362">
        <w:rPr>
          <w:rFonts w:cs="Arial" w:hint="eastAsia"/>
          <w:sz w:val="24"/>
        </w:rPr>
        <w:t xml:space="preserve"> </w:t>
      </w:r>
      <w:r w:rsidRPr="002C4362">
        <w:rPr>
          <w:rFonts w:cs="Arial"/>
          <w:sz w:val="24"/>
        </w:rPr>
        <w:t>14848-</w:t>
      </w:r>
      <w:r w:rsidRPr="002C4362">
        <w:rPr>
          <w:rFonts w:cs="Arial" w:hint="eastAsia"/>
          <w:sz w:val="24"/>
        </w:rPr>
        <w:t>2017</w:t>
      </w:r>
      <w:r w:rsidRPr="002C4362">
        <w:rPr>
          <w:rFonts w:cs="Arial" w:hint="eastAsia"/>
          <w:sz w:val="24"/>
        </w:rPr>
        <w:t>）、</w:t>
      </w:r>
      <w:r w:rsidRPr="002C4362">
        <w:rPr>
          <w:rFonts w:hint="eastAsia"/>
          <w:kern w:val="0"/>
          <w:sz w:val="24"/>
        </w:rPr>
        <w:t>北京市《污染场地挥发性有机物调查与风险评估技术导则》（</w:t>
      </w:r>
      <w:r w:rsidRPr="002C4362">
        <w:rPr>
          <w:kern w:val="0"/>
          <w:sz w:val="24"/>
        </w:rPr>
        <w:t xml:space="preserve">DB11/T </w:t>
      </w:r>
      <w:r w:rsidRPr="002C4362">
        <w:rPr>
          <w:rFonts w:hint="eastAsia"/>
          <w:kern w:val="0"/>
          <w:sz w:val="24"/>
        </w:rPr>
        <w:t>1278</w:t>
      </w:r>
      <w:r w:rsidRPr="002C4362">
        <w:rPr>
          <w:kern w:val="0"/>
          <w:sz w:val="24"/>
        </w:rPr>
        <w:t>-201</w:t>
      </w:r>
      <w:r w:rsidRPr="002C4362">
        <w:rPr>
          <w:rFonts w:hint="eastAsia"/>
          <w:kern w:val="0"/>
          <w:sz w:val="24"/>
        </w:rPr>
        <w:t>5</w:t>
      </w:r>
      <w:r w:rsidRPr="002C4362">
        <w:rPr>
          <w:rFonts w:hint="eastAsia"/>
          <w:kern w:val="0"/>
          <w:sz w:val="24"/>
        </w:rPr>
        <w:t>）</w:t>
      </w:r>
      <w:r w:rsidRPr="002C4362">
        <w:rPr>
          <w:rFonts w:cs="Arial" w:hint="eastAsia"/>
          <w:sz w:val="24"/>
        </w:rPr>
        <w:t>判断地下水质量类别。</w:t>
      </w:r>
    </w:p>
    <w:p w:rsidR="00274578" w:rsidRPr="002C4362" w:rsidRDefault="00274578">
      <w:pPr>
        <w:spacing w:after="120" w:line="360" w:lineRule="auto"/>
        <w:ind w:firstLineChars="200" w:firstLine="480"/>
        <w:rPr>
          <w:rFonts w:cs="Arial"/>
          <w:bCs/>
          <w:sz w:val="24"/>
        </w:rPr>
      </w:pPr>
      <w:r w:rsidRPr="002C4362">
        <w:rPr>
          <w:rFonts w:hint="eastAsia"/>
          <w:sz w:val="24"/>
        </w:rPr>
        <w:t>本项目场地内布设</w:t>
      </w:r>
      <w:r w:rsidRPr="002C4362">
        <w:rPr>
          <w:rFonts w:hint="eastAsia"/>
          <w:sz w:val="24"/>
        </w:rPr>
        <w:t>18</w:t>
      </w:r>
      <w:r w:rsidRPr="002C4362">
        <w:rPr>
          <w:rFonts w:hint="eastAsia"/>
          <w:sz w:val="24"/>
        </w:rPr>
        <w:t>个土壤监测点位，场地外设置</w:t>
      </w:r>
      <w:r w:rsidRPr="002C4362">
        <w:rPr>
          <w:rFonts w:hint="eastAsia"/>
          <w:sz w:val="24"/>
        </w:rPr>
        <w:t>1</w:t>
      </w:r>
      <w:r w:rsidRPr="002C4362">
        <w:rPr>
          <w:rFonts w:hint="eastAsia"/>
          <w:sz w:val="24"/>
        </w:rPr>
        <w:t>个对照点位，共计分析了</w:t>
      </w:r>
      <w:r w:rsidRPr="002C4362">
        <w:rPr>
          <w:rFonts w:hint="eastAsia"/>
          <w:sz w:val="24"/>
        </w:rPr>
        <w:t>63</w:t>
      </w:r>
      <w:r w:rsidRPr="002C4362">
        <w:rPr>
          <w:rFonts w:hint="eastAsia"/>
          <w:sz w:val="24"/>
        </w:rPr>
        <w:t>个土壤样品（含</w:t>
      </w:r>
      <w:r w:rsidRPr="002C4362">
        <w:rPr>
          <w:rFonts w:hint="eastAsia"/>
          <w:sz w:val="24"/>
        </w:rPr>
        <w:t>7</w:t>
      </w:r>
      <w:r w:rsidRPr="002C4362">
        <w:rPr>
          <w:rFonts w:hint="eastAsia"/>
          <w:sz w:val="24"/>
        </w:rPr>
        <w:t>个平行样）；根据水位流向，场地内布设</w:t>
      </w:r>
      <w:r w:rsidRPr="002C4362">
        <w:rPr>
          <w:rFonts w:hint="eastAsia"/>
          <w:sz w:val="24"/>
        </w:rPr>
        <w:t>3</w:t>
      </w:r>
      <w:r w:rsidRPr="002C4362">
        <w:rPr>
          <w:rFonts w:hint="eastAsia"/>
          <w:sz w:val="24"/>
        </w:rPr>
        <w:t>个地下水监测点位，场地外设置</w:t>
      </w:r>
      <w:r w:rsidRPr="002C4362">
        <w:rPr>
          <w:rFonts w:hint="eastAsia"/>
          <w:sz w:val="24"/>
        </w:rPr>
        <w:t>1</w:t>
      </w:r>
      <w:r w:rsidRPr="002C4362">
        <w:rPr>
          <w:rFonts w:hint="eastAsia"/>
          <w:sz w:val="24"/>
        </w:rPr>
        <w:t>个对照点位（与土壤对照点位重合），共计分析了</w:t>
      </w:r>
      <w:r w:rsidRPr="002C4362">
        <w:rPr>
          <w:rFonts w:hint="eastAsia"/>
          <w:sz w:val="24"/>
        </w:rPr>
        <w:t>5</w:t>
      </w:r>
      <w:r w:rsidRPr="002C4362">
        <w:rPr>
          <w:rFonts w:hint="eastAsia"/>
          <w:sz w:val="24"/>
        </w:rPr>
        <w:t>个地下水样品（含</w:t>
      </w:r>
      <w:r w:rsidRPr="002C4362">
        <w:rPr>
          <w:rFonts w:hint="eastAsia"/>
          <w:sz w:val="24"/>
        </w:rPr>
        <w:t>1</w:t>
      </w:r>
      <w:r w:rsidRPr="002C4362">
        <w:rPr>
          <w:rFonts w:hint="eastAsia"/>
          <w:sz w:val="24"/>
        </w:rPr>
        <w:t>个平行样）。</w:t>
      </w:r>
    </w:p>
    <w:p w:rsidR="00274578" w:rsidRPr="002C4362" w:rsidRDefault="00274578">
      <w:pPr>
        <w:spacing w:after="120" w:line="360" w:lineRule="auto"/>
        <w:ind w:firstLineChars="200" w:firstLine="480"/>
        <w:rPr>
          <w:rFonts w:cs="Arial"/>
          <w:sz w:val="24"/>
        </w:rPr>
      </w:pPr>
      <w:r w:rsidRPr="002C4362">
        <w:rPr>
          <w:rFonts w:cs="Arial" w:hint="eastAsia"/>
          <w:bCs/>
          <w:sz w:val="24"/>
        </w:rPr>
        <w:t>土壤监测污染物为</w:t>
      </w:r>
      <w:r w:rsidRPr="002C4362">
        <w:rPr>
          <w:rFonts w:hint="eastAsia"/>
          <w:bCs/>
          <w:sz w:val="24"/>
        </w:rPr>
        <w:t>pH</w:t>
      </w:r>
      <w:r w:rsidRPr="002C4362">
        <w:rPr>
          <w:rFonts w:hint="eastAsia"/>
          <w:bCs/>
          <w:sz w:val="24"/>
        </w:rPr>
        <w:t>值、重金属及无机污染物（</w:t>
      </w:r>
      <w:r w:rsidRPr="002C4362">
        <w:rPr>
          <w:rFonts w:cs="Arial"/>
          <w:bCs/>
          <w:sz w:val="24"/>
        </w:rPr>
        <w:t>铜、锌、铅、镉、</w:t>
      </w:r>
      <w:r w:rsidRPr="002C4362">
        <w:rPr>
          <w:rFonts w:cs="Arial" w:hint="eastAsia"/>
          <w:bCs/>
          <w:sz w:val="24"/>
        </w:rPr>
        <w:t>铬、</w:t>
      </w:r>
      <w:r w:rsidRPr="002C4362">
        <w:rPr>
          <w:rFonts w:cs="Arial"/>
          <w:bCs/>
          <w:sz w:val="24"/>
        </w:rPr>
        <w:t>镍、砷、汞、铍、锑、硒、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bCs/>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、有机磷农药、有机氯农药；地下水监测污染物为</w:t>
      </w:r>
      <w:r w:rsidRPr="002C4362">
        <w:rPr>
          <w:rFonts w:hint="eastAsia"/>
          <w:sz w:val="24"/>
        </w:rPr>
        <w:t>pH</w:t>
      </w:r>
      <w:r w:rsidRPr="002C4362">
        <w:rPr>
          <w:rFonts w:hint="eastAsia"/>
          <w:sz w:val="24"/>
        </w:rPr>
        <w:t>值、总硬度、氯化物、挥发酚类、高锰酸盐指数、硝酸盐、亚硝酸盐、氨氮、氟化物、氰化物、阴离子合成洗涤剂、硫酸盐、重金属及无机污染物（</w:t>
      </w:r>
      <w:r w:rsidRPr="002C4362">
        <w:rPr>
          <w:rFonts w:cs="Arial"/>
          <w:bCs/>
          <w:sz w:val="24"/>
        </w:rPr>
        <w:t>铜、锌、铅、镉、</w:t>
      </w:r>
      <w:r w:rsidRPr="002C4362">
        <w:rPr>
          <w:rFonts w:cs="Arial" w:hint="eastAsia"/>
          <w:bCs/>
          <w:sz w:val="24"/>
        </w:rPr>
        <w:t>铬、</w:t>
      </w:r>
      <w:r w:rsidRPr="002C4362">
        <w:rPr>
          <w:rFonts w:cs="Arial"/>
          <w:bCs/>
          <w:sz w:val="24"/>
        </w:rPr>
        <w:t>镍、砷、汞、锑、硒、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、有机磷农药、有机氯农药</w:t>
      </w:r>
      <w:r w:rsidRPr="002C4362">
        <w:rPr>
          <w:rFonts w:cs="Arial"/>
          <w:bCs/>
          <w:sz w:val="24"/>
        </w:rPr>
        <w:t>。</w:t>
      </w:r>
    </w:p>
    <w:p w:rsidR="00274578" w:rsidRPr="002C4362" w:rsidRDefault="00274578">
      <w:pPr>
        <w:spacing w:after="120" w:line="360" w:lineRule="auto"/>
        <w:ind w:firstLineChars="200" w:firstLine="480"/>
        <w:rPr>
          <w:sz w:val="24"/>
        </w:rPr>
      </w:pPr>
      <w:r w:rsidRPr="002C4362">
        <w:rPr>
          <w:sz w:val="24"/>
        </w:rPr>
        <w:t>鉴于勘查和获得的信息和资料，根据现场场地取样和实验室分析结果分析：</w:t>
      </w:r>
    </w:p>
    <w:p w:rsidR="00877427" w:rsidRPr="002C4362" w:rsidRDefault="00877427" w:rsidP="00877427">
      <w:pPr>
        <w:pStyle w:val="22"/>
        <w:widowControl/>
        <w:tabs>
          <w:tab w:val="left" w:pos="-720"/>
        </w:tabs>
        <w:suppressAutoHyphens/>
        <w:spacing w:after="0" w:line="360" w:lineRule="auto"/>
        <w:ind w:firstLineChars="200" w:firstLine="480"/>
        <w:rPr>
          <w:sz w:val="24"/>
        </w:rPr>
      </w:pPr>
      <w:r w:rsidRPr="002C4362">
        <w:rPr>
          <w:rFonts w:hint="eastAsia"/>
          <w:sz w:val="24"/>
        </w:rPr>
        <w:t>（</w:t>
      </w:r>
      <w:r w:rsidRPr="002C4362">
        <w:rPr>
          <w:rFonts w:hint="eastAsia"/>
          <w:sz w:val="24"/>
        </w:rPr>
        <w:t>1</w:t>
      </w:r>
      <w:r w:rsidRPr="002C4362">
        <w:rPr>
          <w:rFonts w:hint="eastAsia"/>
          <w:sz w:val="24"/>
        </w:rPr>
        <w:t>）</w:t>
      </w:r>
      <w:r w:rsidRPr="002C4362">
        <w:rPr>
          <w:sz w:val="24"/>
        </w:rPr>
        <w:t>重金属六价铬</w:t>
      </w:r>
      <w:r w:rsidRPr="002C4362">
        <w:rPr>
          <w:rFonts w:hint="eastAsia"/>
          <w:sz w:val="24"/>
        </w:rPr>
        <w:t>、半</w:t>
      </w:r>
      <w:r w:rsidRPr="002C4362">
        <w:rPr>
          <w:sz w:val="24"/>
        </w:rPr>
        <w:t>挥发性有机物、有机磷农药、</w:t>
      </w:r>
      <w:r w:rsidRPr="002C4362">
        <w:rPr>
          <w:rFonts w:cs="Arial" w:hint="eastAsia"/>
          <w:bCs/>
          <w:sz w:val="24"/>
        </w:rPr>
        <w:t>有机氯农药</w:t>
      </w:r>
      <w:r w:rsidRPr="002C4362">
        <w:rPr>
          <w:sz w:val="24"/>
        </w:rPr>
        <w:t>均未检出，铜、铅、镉、</w:t>
      </w:r>
      <w:r w:rsidRPr="002C4362">
        <w:rPr>
          <w:rFonts w:hint="eastAsia"/>
          <w:sz w:val="24"/>
        </w:rPr>
        <w:t>镍、</w:t>
      </w:r>
      <w:r w:rsidRPr="002C4362">
        <w:rPr>
          <w:sz w:val="24"/>
        </w:rPr>
        <w:t>砷、汞、</w:t>
      </w:r>
      <w:r w:rsidRPr="002C4362">
        <w:rPr>
          <w:rFonts w:hint="eastAsia"/>
          <w:sz w:val="24"/>
        </w:rPr>
        <w:t>锑、</w:t>
      </w:r>
      <w:r w:rsidRPr="002C4362">
        <w:rPr>
          <w:sz w:val="24"/>
        </w:rPr>
        <w:t>铍、</w:t>
      </w:r>
      <w:r w:rsidRPr="002C4362">
        <w:rPr>
          <w:rFonts w:hint="eastAsia"/>
          <w:sz w:val="24"/>
        </w:rPr>
        <w:t>钴</w:t>
      </w:r>
      <w:r w:rsidRPr="002C4362">
        <w:rPr>
          <w:sz w:val="24"/>
        </w:rPr>
        <w:t>的含量均符合</w:t>
      </w:r>
      <w:r w:rsidRPr="002C4362">
        <w:rPr>
          <w:rFonts w:hint="eastAsia"/>
          <w:bCs/>
          <w:sz w:val="24"/>
        </w:rPr>
        <w:t>《土壤环境质量</w:t>
      </w:r>
      <w:r w:rsidRPr="002C4362">
        <w:rPr>
          <w:rFonts w:hint="eastAsia"/>
          <w:bCs/>
          <w:sz w:val="24"/>
        </w:rPr>
        <w:t xml:space="preserve"> </w:t>
      </w:r>
      <w:r w:rsidRPr="002C4362">
        <w:rPr>
          <w:rFonts w:hint="eastAsia"/>
          <w:bCs/>
          <w:sz w:val="24"/>
        </w:rPr>
        <w:t>建设用地土壤污染风险管控标准（试行）》（</w:t>
      </w:r>
      <w:r w:rsidRPr="002C4362">
        <w:rPr>
          <w:rFonts w:hint="eastAsia"/>
          <w:bCs/>
          <w:sz w:val="24"/>
        </w:rPr>
        <w:t>GB36600-2018</w:t>
      </w:r>
      <w:r w:rsidRPr="002C4362">
        <w:rPr>
          <w:rFonts w:hint="eastAsia"/>
          <w:bCs/>
          <w:sz w:val="24"/>
        </w:rPr>
        <w:t>）第一类用地筛选值要求。</w:t>
      </w:r>
      <w:r w:rsidRPr="002C4362">
        <w:rPr>
          <w:sz w:val="24"/>
        </w:rPr>
        <w:t>铬、锌、锡</w:t>
      </w:r>
      <w:r w:rsidRPr="002C4362">
        <w:rPr>
          <w:rFonts w:hint="eastAsia"/>
          <w:sz w:val="24"/>
        </w:rPr>
        <w:t>、</w:t>
      </w:r>
      <w:r w:rsidRPr="002C4362">
        <w:rPr>
          <w:sz w:val="24"/>
        </w:rPr>
        <w:t>总石油烃的含量均符合北京市《场地土壤环境风险评价筛选值》（</w:t>
      </w:r>
      <w:r w:rsidRPr="002C4362">
        <w:rPr>
          <w:sz w:val="24"/>
        </w:rPr>
        <w:t>DB11/T 811-2011</w:t>
      </w:r>
      <w:r w:rsidRPr="002C4362">
        <w:rPr>
          <w:sz w:val="24"/>
        </w:rPr>
        <w:t>）中住宅用地</w:t>
      </w:r>
      <w:r w:rsidRPr="002C4362">
        <w:rPr>
          <w:sz w:val="24"/>
        </w:rPr>
        <w:lastRenderedPageBreak/>
        <w:t>筛选值要求；</w:t>
      </w:r>
      <w:r w:rsidRPr="002C4362">
        <w:rPr>
          <w:rFonts w:hint="eastAsia"/>
          <w:sz w:val="24"/>
        </w:rPr>
        <w:t>硒、</w:t>
      </w:r>
      <w:r w:rsidRPr="002C4362">
        <w:rPr>
          <w:sz w:val="24"/>
        </w:rPr>
        <w:t>钼</w:t>
      </w:r>
      <w:r w:rsidRPr="002C4362">
        <w:rPr>
          <w:rFonts w:hint="eastAsia"/>
          <w:sz w:val="24"/>
        </w:rPr>
        <w:t>、银</w:t>
      </w:r>
      <w:r w:rsidRPr="002C4362">
        <w:rPr>
          <w:sz w:val="24"/>
        </w:rPr>
        <w:t>的含量符合《上海市场地土壤环境健康风险评估筛选值（试行）》敏感用地环境风险筛选值要求。</w:t>
      </w:r>
    </w:p>
    <w:p w:rsidR="00877427" w:rsidRPr="002C4362" w:rsidRDefault="00877427" w:rsidP="00746C11">
      <w:pPr>
        <w:pStyle w:val="22"/>
        <w:widowControl/>
        <w:tabs>
          <w:tab w:val="left" w:pos="-720"/>
        </w:tabs>
        <w:suppressAutoHyphens/>
        <w:spacing w:after="0" w:line="360" w:lineRule="auto"/>
        <w:ind w:firstLineChars="150" w:firstLine="360"/>
        <w:rPr>
          <w:sz w:val="24"/>
        </w:rPr>
      </w:pPr>
      <w:r w:rsidRPr="002C4362">
        <w:rPr>
          <w:rFonts w:hint="eastAsia"/>
          <w:sz w:val="24"/>
        </w:rPr>
        <w:t>（</w:t>
      </w:r>
      <w:r w:rsidRPr="002C4362">
        <w:rPr>
          <w:rFonts w:hint="eastAsia"/>
          <w:sz w:val="24"/>
        </w:rPr>
        <w:t>2</w:t>
      </w:r>
      <w:r w:rsidRPr="002C4362">
        <w:rPr>
          <w:rFonts w:hint="eastAsia"/>
          <w:sz w:val="24"/>
        </w:rPr>
        <w:t>）</w:t>
      </w:r>
      <w:r w:rsidRPr="002C4362">
        <w:rPr>
          <w:rFonts w:hint="eastAsia"/>
          <w:sz w:val="24"/>
        </w:rPr>
        <w:t xml:space="preserve"> </w:t>
      </w:r>
      <w:r w:rsidRPr="002C4362">
        <w:rPr>
          <w:sz w:val="24"/>
        </w:rPr>
        <w:t>挥发性有机物</w:t>
      </w:r>
      <w:r w:rsidRPr="002C4362">
        <w:rPr>
          <w:rFonts w:hint="eastAsia"/>
          <w:sz w:val="24"/>
        </w:rPr>
        <w:t>甲苯在</w:t>
      </w:r>
      <w:r w:rsidRPr="002C4362">
        <w:rPr>
          <w:rFonts w:hint="eastAsia"/>
          <w:sz w:val="24"/>
        </w:rPr>
        <w:t>S1-2</w:t>
      </w:r>
      <w:r w:rsidRPr="002C4362">
        <w:rPr>
          <w:rFonts w:hint="eastAsia"/>
          <w:sz w:val="24"/>
        </w:rPr>
        <w:t>、</w:t>
      </w:r>
      <w:r w:rsidRPr="002C4362">
        <w:rPr>
          <w:sz w:val="24"/>
        </w:rPr>
        <w:t>S</w:t>
      </w:r>
      <w:r w:rsidRPr="002C4362">
        <w:rPr>
          <w:rFonts w:hint="eastAsia"/>
          <w:sz w:val="24"/>
        </w:rPr>
        <w:t>4-2</w:t>
      </w:r>
      <w:r w:rsidRPr="002C4362">
        <w:rPr>
          <w:sz w:val="24"/>
        </w:rPr>
        <w:t>土壤点位中</w:t>
      </w:r>
      <w:r w:rsidRPr="002C4362">
        <w:rPr>
          <w:rFonts w:hint="eastAsia"/>
          <w:sz w:val="24"/>
        </w:rPr>
        <w:t>检出，乙苯、对间</w:t>
      </w:r>
      <w:r w:rsidRPr="002C4362">
        <w:rPr>
          <w:rFonts w:hint="eastAsia"/>
          <w:sz w:val="24"/>
        </w:rPr>
        <w:t>-</w:t>
      </w:r>
      <w:r w:rsidRPr="002C4362">
        <w:rPr>
          <w:rFonts w:hint="eastAsia"/>
          <w:sz w:val="24"/>
        </w:rPr>
        <w:t>二甲苯、邻</w:t>
      </w:r>
      <w:r w:rsidRPr="002C4362">
        <w:rPr>
          <w:rFonts w:hint="eastAsia"/>
          <w:sz w:val="24"/>
        </w:rPr>
        <w:t>-</w:t>
      </w:r>
      <w:r w:rsidRPr="002C4362">
        <w:rPr>
          <w:rFonts w:hint="eastAsia"/>
          <w:sz w:val="24"/>
        </w:rPr>
        <w:t>二甲苯在</w:t>
      </w:r>
      <w:r w:rsidRPr="002C4362">
        <w:rPr>
          <w:rFonts w:hint="eastAsia"/>
          <w:sz w:val="24"/>
        </w:rPr>
        <w:t>S2-2</w:t>
      </w:r>
      <w:r w:rsidRPr="002C4362">
        <w:rPr>
          <w:sz w:val="24"/>
        </w:rPr>
        <w:t>土壤点位中</w:t>
      </w:r>
      <w:r w:rsidRPr="002C4362">
        <w:rPr>
          <w:rFonts w:hint="eastAsia"/>
          <w:sz w:val="24"/>
        </w:rPr>
        <w:t>检出，三氯甲烷</w:t>
      </w:r>
      <w:r w:rsidRPr="002C4362">
        <w:rPr>
          <w:rFonts w:hint="eastAsia"/>
          <w:sz w:val="24"/>
        </w:rPr>
        <w:t>S5-</w:t>
      </w:r>
      <w:r w:rsidRPr="002C4362">
        <w:rPr>
          <w:sz w:val="24"/>
        </w:rPr>
        <w:t>S</w:t>
      </w:r>
      <w:r w:rsidRPr="002C4362">
        <w:rPr>
          <w:rFonts w:hint="eastAsia"/>
          <w:sz w:val="24"/>
        </w:rPr>
        <w:t>18</w:t>
      </w:r>
      <w:r w:rsidRPr="002C4362">
        <w:rPr>
          <w:sz w:val="24"/>
        </w:rPr>
        <w:t>土壤点位中</w:t>
      </w:r>
      <w:r w:rsidRPr="002C4362">
        <w:rPr>
          <w:rFonts w:hint="eastAsia"/>
          <w:sz w:val="24"/>
        </w:rPr>
        <w:t>检出，含量符合</w:t>
      </w:r>
      <w:r w:rsidRPr="002C4362">
        <w:rPr>
          <w:rFonts w:hint="eastAsia"/>
          <w:bCs/>
          <w:sz w:val="24"/>
        </w:rPr>
        <w:t>《土壤环境质量</w:t>
      </w:r>
      <w:r w:rsidRPr="002C4362">
        <w:rPr>
          <w:rFonts w:hint="eastAsia"/>
          <w:bCs/>
          <w:sz w:val="24"/>
        </w:rPr>
        <w:t xml:space="preserve"> </w:t>
      </w:r>
      <w:r w:rsidRPr="002C4362">
        <w:rPr>
          <w:rFonts w:hint="eastAsia"/>
          <w:bCs/>
          <w:sz w:val="24"/>
        </w:rPr>
        <w:t>建设用地土壤污染风险管控标准（试行）》（</w:t>
      </w:r>
      <w:r w:rsidRPr="002C4362">
        <w:rPr>
          <w:rFonts w:hint="eastAsia"/>
          <w:bCs/>
          <w:sz w:val="24"/>
        </w:rPr>
        <w:t>GB36600-2018</w:t>
      </w:r>
      <w:r w:rsidRPr="002C4362">
        <w:rPr>
          <w:rFonts w:hint="eastAsia"/>
          <w:bCs/>
          <w:sz w:val="24"/>
        </w:rPr>
        <w:t>）第一类用地筛选值要求。</w:t>
      </w:r>
    </w:p>
    <w:p w:rsidR="00877427" w:rsidRPr="002C4362" w:rsidRDefault="00877427" w:rsidP="00746C11">
      <w:pPr>
        <w:pStyle w:val="aff"/>
        <w:spacing w:after="0" w:line="360" w:lineRule="auto"/>
        <w:ind w:left="0" w:firstLineChars="200" w:firstLine="480"/>
        <w:rPr>
          <w:sz w:val="24"/>
        </w:rPr>
      </w:pPr>
      <w:r w:rsidRPr="002C4362">
        <w:rPr>
          <w:rFonts w:hint="eastAsia"/>
          <w:sz w:val="24"/>
        </w:rPr>
        <w:t>（</w:t>
      </w:r>
      <w:r w:rsidRPr="002C4362">
        <w:rPr>
          <w:rFonts w:hint="eastAsia"/>
          <w:sz w:val="24"/>
        </w:rPr>
        <w:t>3</w:t>
      </w:r>
      <w:r w:rsidRPr="002C4362">
        <w:rPr>
          <w:rFonts w:hint="eastAsia"/>
          <w:sz w:val="24"/>
        </w:rPr>
        <w:t>）</w:t>
      </w:r>
      <w:r w:rsidRPr="002C4362">
        <w:rPr>
          <w:sz w:val="24"/>
        </w:rPr>
        <w:t>场地内检测点位地下水中挥发性有机物、</w:t>
      </w:r>
      <w:r w:rsidRPr="002C4362">
        <w:rPr>
          <w:rFonts w:hint="eastAsia"/>
          <w:sz w:val="24"/>
        </w:rPr>
        <w:t>有机磷农药、</w:t>
      </w:r>
      <w:r w:rsidRPr="002C4362">
        <w:rPr>
          <w:sz w:val="24"/>
        </w:rPr>
        <w:t>有机氯农药、氰化物、</w:t>
      </w:r>
      <w:r w:rsidRPr="002C4362">
        <w:rPr>
          <w:rFonts w:hint="eastAsia"/>
          <w:sz w:val="24"/>
        </w:rPr>
        <w:t>重金属及无机污染物</w:t>
      </w:r>
      <w:r w:rsidRPr="002C4362">
        <w:rPr>
          <w:sz w:val="24"/>
        </w:rPr>
        <w:t>（</w:t>
      </w:r>
      <w:r w:rsidRPr="002C4362">
        <w:rPr>
          <w:rFonts w:hint="eastAsia"/>
          <w:sz w:val="24"/>
        </w:rPr>
        <w:t>铅</w:t>
      </w:r>
      <w:r w:rsidRPr="002C4362">
        <w:rPr>
          <w:sz w:val="24"/>
        </w:rPr>
        <w:t>、</w:t>
      </w:r>
      <w:r w:rsidRPr="002C4362">
        <w:rPr>
          <w:rFonts w:hint="eastAsia"/>
          <w:sz w:val="24"/>
        </w:rPr>
        <w:t>铬、</w:t>
      </w:r>
      <w:r w:rsidRPr="002C4362">
        <w:rPr>
          <w:sz w:val="24"/>
        </w:rPr>
        <w:t>锑、硒、锡、钴、钼、六价铬、银）未检出；高锰酸盐指数、</w:t>
      </w:r>
      <w:r w:rsidRPr="002C4362">
        <w:rPr>
          <w:rFonts w:hint="eastAsia"/>
          <w:sz w:val="24"/>
        </w:rPr>
        <w:t>氯化物、</w:t>
      </w:r>
      <w:r w:rsidRPr="002C4362">
        <w:rPr>
          <w:sz w:val="24"/>
        </w:rPr>
        <w:t>硝酸盐、亚硝酸盐</w:t>
      </w:r>
      <w:r w:rsidRPr="002C4362">
        <w:rPr>
          <w:rFonts w:hint="eastAsia"/>
          <w:sz w:val="24"/>
        </w:rPr>
        <w:t>、</w:t>
      </w:r>
      <w:r w:rsidRPr="002C4362">
        <w:rPr>
          <w:sz w:val="24"/>
        </w:rPr>
        <w:t>铜、</w:t>
      </w:r>
      <w:r w:rsidRPr="002C4362">
        <w:rPr>
          <w:rFonts w:hint="eastAsia"/>
          <w:sz w:val="24"/>
        </w:rPr>
        <w:t>锌、镉、镍、砷、汞</w:t>
      </w:r>
      <w:r w:rsidRPr="002C4362">
        <w:rPr>
          <w:sz w:val="24"/>
        </w:rPr>
        <w:t>的含量</w:t>
      </w:r>
      <w:r w:rsidRPr="002C4362">
        <w:rPr>
          <w:rFonts w:hint="eastAsia"/>
          <w:sz w:val="24"/>
        </w:rPr>
        <w:t>满足</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质；挥发酚、硫酸盐、氟化物、阴离子合成洗涤剂、总硬度不满足</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质，查阅《地下水污染健康风险评估工作指南</w:t>
      </w:r>
      <w:r w:rsidRPr="002C4362">
        <w:rPr>
          <w:rFonts w:hint="eastAsia"/>
          <w:sz w:val="24"/>
        </w:rPr>
        <w:t>(</w:t>
      </w:r>
      <w:r w:rsidRPr="002C4362">
        <w:rPr>
          <w:rFonts w:hint="eastAsia"/>
          <w:sz w:val="24"/>
        </w:rPr>
        <w:t>试行</w:t>
      </w:r>
      <w:r w:rsidRPr="002C4362">
        <w:rPr>
          <w:rFonts w:hint="eastAsia"/>
          <w:sz w:val="24"/>
        </w:rPr>
        <w:t>)</w:t>
      </w:r>
      <w:r w:rsidRPr="002C4362">
        <w:rPr>
          <w:rFonts w:hint="eastAsia"/>
          <w:sz w:val="24"/>
        </w:rPr>
        <w:t>》，无挥发酚、硫酸盐、氟化物、阴离子合成洗涤剂、总硬度的性质参数及外推模型，根据《建设用地土壤环境调查评估技术指南》（环境保护部公告</w:t>
      </w:r>
      <w:r w:rsidRPr="002C4362">
        <w:rPr>
          <w:rFonts w:hint="eastAsia"/>
          <w:sz w:val="24"/>
        </w:rPr>
        <w:t>2017</w:t>
      </w:r>
      <w:r w:rsidRPr="002C4362">
        <w:rPr>
          <w:rFonts w:hint="eastAsia"/>
          <w:sz w:val="24"/>
        </w:rPr>
        <w:t>年第</w:t>
      </w:r>
      <w:r w:rsidRPr="002C4362">
        <w:rPr>
          <w:rFonts w:hint="eastAsia"/>
          <w:sz w:val="24"/>
        </w:rPr>
        <w:t>72</w:t>
      </w:r>
      <w:r w:rsidRPr="002C4362">
        <w:rPr>
          <w:rFonts w:hint="eastAsia"/>
          <w:sz w:val="24"/>
        </w:rPr>
        <w:t>号），</w:t>
      </w:r>
      <w:r w:rsidRPr="002C4362">
        <w:rPr>
          <w:sz w:val="24"/>
        </w:rPr>
        <w:t>即使存在污染来源，如果没有暴露途径，则对潜在受体而言，就没有风险。</w:t>
      </w:r>
      <w:r w:rsidRPr="002C4362">
        <w:rPr>
          <w:rFonts w:hint="eastAsia"/>
          <w:sz w:val="24"/>
        </w:rPr>
        <w:t>且查阅相关水文资料及与本项目对照点位分析可知，项目区域</w:t>
      </w:r>
      <w:r w:rsidRPr="002C4362">
        <w:rPr>
          <w:sz w:val="24"/>
        </w:rPr>
        <w:t>总硬度</w:t>
      </w:r>
      <w:r w:rsidRPr="002C4362">
        <w:rPr>
          <w:rFonts w:hint="eastAsia"/>
          <w:sz w:val="24"/>
        </w:rPr>
        <w:t>、</w:t>
      </w:r>
      <w:r w:rsidRPr="002C4362">
        <w:rPr>
          <w:sz w:val="24"/>
        </w:rPr>
        <w:t>挥发酚、氨氮、氟化物、硫酸盐、阴离子合成洗涤剂</w:t>
      </w:r>
      <w:r w:rsidRPr="002C4362">
        <w:rPr>
          <w:rFonts w:hint="eastAsia"/>
          <w:sz w:val="24"/>
        </w:rPr>
        <w:t>等背景浓度较高，</w:t>
      </w:r>
      <w:r w:rsidRPr="002C4362">
        <w:rPr>
          <w:rFonts w:hint="eastAsia"/>
          <w:bCs/>
          <w:sz w:val="24"/>
        </w:rPr>
        <w:t>本项目所在地地下水不属于集中式饮用水源，不作为饮用水源，不作为农业和工业用水，因此</w:t>
      </w:r>
      <w:r w:rsidRPr="002C4362">
        <w:rPr>
          <w:rFonts w:hint="eastAsia"/>
          <w:sz w:val="24"/>
        </w:rPr>
        <w:t>挥发酚、硫酸盐、氟化物、阴离子合成洗涤剂、总硬度对人体健康影响可以接受。</w:t>
      </w:r>
    </w:p>
    <w:p w:rsidR="00877427" w:rsidRPr="002C4362" w:rsidRDefault="00877427" w:rsidP="00746C11">
      <w:pPr>
        <w:pStyle w:val="22"/>
        <w:widowControl/>
        <w:tabs>
          <w:tab w:val="left" w:pos="-720"/>
        </w:tabs>
        <w:suppressAutoHyphens/>
        <w:spacing w:after="0" w:line="360" w:lineRule="auto"/>
        <w:ind w:firstLineChars="200" w:firstLine="480"/>
        <w:rPr>
          <w:sz w:val="24"/>
        </w:rPr>
      </w:pPr>
      <w:r w:rsidRPr="002C4362">
        <w:rPr>
          <w:rFonts w:hint="eastAsia"/>
          <w:sz w:val="24"/>
        </w:rPr>
        <w:t>（</w:t>
      </w:r>
      <w:r w:rsidRPr="002C4362">
        <w:rPr>
          <w:rFonts w:hint="eastAsia"/>
          <w:sz w:val="24"/>
        </w:rPr>
        <w:t>4</w:t>
      </w:r>
      <w:r w:rsidRPr="002C4362">
        <w:rPr>
          <w:rFonts w:hint="eastAsia"/>
          <w:sz w:val="24"/>
        </w:rPr>
        <w:t>）</w:t>
      </w:r>
      <w:r w:rsidRPr="002C4362">
        <w:rPr>
          <w:sz w:val="24"/>
        </w:rPr>
        <w:t>总石油烃在</w:t>
      </w:r>
      <w:r w:rsidRPr="002C4362">
        <w:rPr>
          <w:sz w:val="24"/>
        </w:rPr>
        <w:t>W1~ W</w:t>
      </w:r>
      <w:r w:rsidRPr="002C4362">
        <w:rPr>
          <w:rFonts w:hint="eastAsia"/>
          <w:sz w:val="24"/>
        </w:rPr>
        <w:t>3</w:t>
      </w:r>
      <w:r w:rsidRPr="002C4362">
        <w:rPr>
          <w:sz w:val="24"/>
        </w:rPr>
        <w:t>和</w:t>
      </w:r>
      <w:r w:rsidRPr="002C4362">
        <w:rPr>
          <w:sz w:val="24"/>
        </w:rPr>
        <w:t>W0</w:t>
      </w:r>
      <w:r w:rsidRPr="002C4362">
        <w:rPr>
          <w:sz w:val="24"/>
        </w:rPr>
        <w:t>（对照点）地下水样品中，检出浓度为</w:t>
      </w:r>
      <w:r w:rsidRPr="002C4362">
        <w:rPr>
          <w:rFonts w:hint="eastAsia"/>
          <w:sz w:val="24"/>
        </w:rPr>
        <w:t>58</w:t>
      </w:r>
      <w:r w:rsidRPr="002C4362">
        <w:rPr>
          <w:sz w:val="24"/>
        </w:rPr>
        <w:t>μg/L~</w:t>
      </w:r>
      <w:r w:rsidRPr="002C4362">
        <w:rPr>
          <w:rFonts w:hint="eastAsia"/>
          <w:sz w:val="24"/>
        </w:rPr>
        <w:t>189</w:t>
      </w:r>
      <w:r w:rsidRPr="002C4362">
        <w:rPr>
          <w:sz w:val="24"/>
        </w:rPr>
        <w:t>μg/L</w:t>
      </w:r>
      <w:r w:rsidRPr="002C4362">
        <w:rPr>
          <w:sz w:val="24"/>
        </w:rPr>
        <w:t>，未超过《荷兰建设部关于土地使用和环境干涉值标准》</w:t>
      </w:r>
      <w:r w:rsidRPr="002C4362">
        <w:rPr>
          <w:rFonts w:hint="eastAsia"/>
          <w:sz w:val="24"/>
        </w:rPr>
        <w:t>（</w:t>
      </w:r>
      <w:r w:rsidRPr="002C4362">
        <w:rPr>
          <w:rFonts w:hint="eastAsia"/>
          <w:sz w:val="24"/>
        </w:rPr>
        <w:t>2009</w:t>
      </w:r>
      <w:r w:rsidRPr="002C4362">
        <w:rPr>
          <w:rFonts w:hint="eastAsia"/>
          <w:sz w:val="24"/>
        </w:rPr>
        <w:t>年）</w:t>
      </w:r>
      <w:r w:rsidRPr="002C4362">
        <w:rPr>
          <w:sz w:val="24"/>
        </w:rPr>
        <w:t>相关标准</w:t>
      </w:r>
      <w:r w:rsidRPr="002C4362">
        <w:rPr>
          <w:rFonts w:hint="eastAsia"/>
          <w:bCs/>
          <w:sz w:val="24"/>
        </w:rPr>
        <w:t>。</w:t>
      </w:r>
    </w:p>
    <w:p w:rsidR="00877427" w:rsidRPr="002C4362" w:rsidRDefault="00877427" w:rsidP="00E97F29">
      <w:pPr>
        <w:spacing w:after="240"/>
        <w:ind w:firstLineChars="200" w:firstLine="480"/>
        <w:rPr>
          <w:sz w:val="24"/>
        </w:rPr>
      </w:pPr>
      <w:r w:rsidRPr="002C4362">
        <w:rPr>
          <w:rFonts w:hint="eastAsia"/>
          <w:sz w:val="24"/>
        </w:rPr>
        <w:t>（</w:t>
      </w:r>
      <w:r w:rsidRPr="002C4362">
        <w:rPr>
          <w:rFonts w:hint="eastAsia"/>
          <w:sz w:val="24"/>
        </w:rPr>
        <w:t>5</w:t>
      </w:r>
      <w:r w:rsidRPr="002C4362">
        <w:rPr>
          <w:rFonts w:hint="eastAsia"/>
          <w:sz w:val="24"/>
        </w:rPr>
        <w:t>）</w:t>
      </w:r>
      <w:r w:rsidRPr="002C4362">
        <w:rPr>
          <w:sz w:val="24"/>
        </w:rPr>
        <w:t>半挥发性有机物在</w:t>
      </w:r>
      <w:r w:rsidRPr="002C4362">
        <w:rPr>
          <w:sz w:val="24"/>
        </w:rPr>
        <w:t>W1</w:t>
      </w:r>
      <w:r w:rsidRPr="002C4362">
        <w:rPr>
          <w:sz w:val="24"/>
        </w:rPr>
        <w:t>、</w:t>
      </w:r>
      <w:r w:rsidRPr="002C4362">
        <w:rPr>
          <w:sz w:val="24"/>
        </w:rPr>
        <w:t>W2</w:t>
      </w:r>
      <w:r w:rsidRPr="002C4362">
        <w:rPr>
          <w:sz w:val="24"/>
        </w:rPr>
        <w:t>和</w:t>
      </w:r>
      <w:r w:rsidRPr="002C4362">
        <w:rPr>
          <w:sz w:val="24"/>
        </w:rPr>
        <w:t>W</w:t>
      </w:r>
      <w:r w:rsidRPr="002C4362">
        <w:rPr>
          <w:rFonts w:hint="eastAsia"/>
          <w:sz w:val="24"/>
        </w:rPr>
        <w:t>3</w:t>
      </w:r>
      <w:r w:rsidRPr="002C4362">
        <w:rPr>
          <w:sz w:val="24"/>
        </w:rPr>
        <w:t>地下水样品中未检出；</w:t>
      </w:r>
      <w:r w:rsidRPr="002C4362">
        <w:rPr>
          <w:rFonts w:hint="eastAsia"/>
          <w:sz w:val="24"/>
        </w:rPr>
        <w:t>邻苯二甲酸二甲酯</w:t>
      </w:r>
      <w:r w:rsidRPr="002C4362">
        <w:rPr>
          <w:sz w:val="24"/>
        </w:rPr>
        <w:t>在</w:t>
      </w:r>
      <w:r w:rsidRPr="002C4362">
        <w:rPr>
          <w:sz w:val="24"/>
        </w:rPr>
        <w:t>W</w:t>
      </w:r>
      <w:r w:rsidRPr="002C4362">
        <w:rPr>
          <w:rFonts w:hint="eastAsia"/>
          <w:sz w:val="24"/>
        </w:rPr>
        <w:t>0</w:t>
      </w:r>
      <w:r w:rsidRPr="002C4362">
        <w:rPr>
          <w:sz w:val="24"/>
        </w:rPr>
        <w:t>（对照点）地下水样品中</w:t>
      </w:r>
      <w:r w:rsidRPr="002C4362">
        <w:rPr>
          <w:rFonts w:hint="eastAsia"/>
          <w:sz w:val="24"/>
        </w:rPr>
        <w:t>检出</w:t>
      </w:r>
      <w:r w:rsidRPr="002C4362">
        <w:rPr>
          <w:sz w:val="24"/>
        </w:rPr>
        <w:t>，检出浓度为</w:t>
      </w:r>
      <w:r w:rsidRPr="002C4362">
        <w:rPr>
          <w:rFonts w:hint="eastAsia"/>
          <w:sz w:val="24"/>
        </w:rPr>
        <w:t>0.363</w:t>
      </w:r>
      <w:r w:rsidRPr="002C4362">
        <w:rPr>
          <w:sz w:val="24"/>
        </w:rPr>
        <w:t>μg/L</w:t>
      </w:r>
      <w:r w:rsidRPr="002C4362">
        <w:rPr>
          <w:sz w:val="24"/>
        </w:rPr>
        <w:t>，</w:t>
      </w:r>
      <w:r w:rsidRPr="002C4362">
        <w:rPr>
          <w:rFonts w:hint="eastAsia"/>
          <w:sz w:val="24"/>
        </w:rPr>
        <w:t>满足</w:t>
      </w:r>
      <w:r w:rsidRPr="002C4362">
        <w:rPr>
          <w:rFonts w:hint="eastAsia"/>
          <w:bCs/>
          <w:sz w:val="24"/>
        </w:rPr>
        <w:t>《美国</w:t>
      </w:r>
      <w:r w:rsidRPr="002C4362">
        <w:rPr>
          <w:rFonts w:hint="eastAsia"/>
          <w:bCs/>
          <w:sz w:val="24"/>
        </w:rPr>
        <w:t>EPA</w:t>
      </w:r>
      <w:r w:rsidRPr="002C4362">
        <w:rPr>
          <w:rFonts w:hint="eastAsia"/>
          <w:bCs/>
          <w:sz w:val="24"/>
        </w:rPr>
        <w:t>通用土壤及地下水筛选值》（</w:t>
      </w:r>
      <w:r w:rsidRPr="002C4362">
        <w:rPr>
          <w:rFonts w:hint="eastAsia"/>
          <w:bCs/>
          <w:sz w:val="24"/>
        </w:rPr>
        <w:t>2017</w:t>
      </w:r>
      <w:r w:rsidRPr="002C4362">
        <w:rPr>
          <w:rFonts w:hint="eastAsia"/>
          <w:bCs/>
          <w:sz w:val="24"/>
        </w:rPr>
        <w:t>年）基于保护地下水浓度要求，</w:t>
      </w:r>
      <w:r w:rsidRPr="002C4362">
        <w:rPr>
          <w:rFonts w:hint="eastAsia"/>
          <w:sz w:val="24"/>
        </w:rPr>
        <w:t>在</w:t>
      </w:r>
      <w:r w:rsidRPr="002C4362">
        <w:rPr>
          <w:sz w:val="24"/>
        </w:rPr>
        <w:t>W1</w:t>
      </w:r>
      <w:r w:rsidRPr="002C4362">
        <w:rPr>
          <w:sz w:val="24"/>
        </w:rPr>
        <w:t>、</w:t>
      </w:r>
      <w:r w:rsidRPr="002C4362">
        <w:rPr>
          <w:sz w:val="24"/>
        </w:rPr>
        <w:t>W2</w:t>
      </w:r>
      <w:r w:rsidRPr="002C4362">
        <w:rPr>
          <w:sz w:val="24"/>
        </w:rPr>
        <w:t>和</w:t>
      </w:r>
      <w:r w:rsidRPr="002C4362">
        <w:rPr>
          <w:sz w:val="24"/>
        </w:rPr>
        <w:t>W</w:t>
      </w:r>
      <w:r w:rsidRPr="002C4362">
        <w:rPr>
          <w:rFonts w:hint="eastAsia"/>
          <w:sz w:val="24"/>
        </w:rPr>
        <w:t>3</w:t>
      </w:r>
      <w:r w:rsidRPr="002C4362">
        <w:rPr>
          <w:rFonts w:hint="eastAsia"/>
          <w:sz w:val="24"/>
        </w:rPr>
        <w:t>地下水样品中未检出。</w:t>
      </w:r>
    </w:p>
    <w:p w:rsidR="00482932" w:rsidRPr="002C4362" w:rsidRDefault="00482932" w:rsidP="00E97F29">
      <w:pPr>
        <w:spacing w:line="360" w:lineRule="auto"/>
        <w:ind w:firstLineChars="200" w:firstLine="480"/>
        <w:rPr>
          <w:kern w:val="0"/>
          <w:sz w:val="24"/>
        </w:rPr>
      </w:pPr>
      <w:r w:rsidRPr="002C4362">
        <w:rPr>
          <w:rFonts w:hint="eastAsia"/>
          <w:kern w:val="0"/>
          <w:sz w:val="24"/>
        </w:rPr>
        <w:t>综上，</w:t>
      </w:r>
      <w:r w:rsidRPr="002C4362">
        <w:rPr>
          <w:rFonts w:hAnsi="宋体" w:hint="eastAsia"/>
          <w:sz w:val="24"/>
        </w:rPr>
        <w:t>山东省青岛信五皮革厂调查地块</w:t>
      </w:r>
      <w:r w:rsidRPr="002C4362">
        <w:rPr>
          <w:kern w:val="0"/>
          <w:sz w:val="24"/>
        </w:rPr>
        <w:t>土壤样品中</w:t>
      </w:r>
      <w:r w:rsidRPr="002C4362">
        <w:rPr>
          <w:rFonts w:hint="eastAsia"/>
          <w:kern w:val="0"/>
          <w:sz w:val="24"/>
        </w:rPr>
        <w:t>所有</w:t>
      </w:r>
      <w:r w:rsidRPr="002C4362">
        <w:rPr>
          <w:kern w:val="0"/>
          <w:sz w:val="24"/>
        </w:rPr>
        <w:t>监测点位的污染物均</w:t>
      </w:r>
      <w:r w:rsidRPr="002C4362">
        <w:rPr>
          <w:rFonts w:hint="eastAsia"/>
          <w:kern w:val="0"/>
          <w:sz w:val="24"/>
        </w:rPr>
        <w:t>未超过相应</w:t>
      </w:r>
      <w:r w:rsidRPr="002C4362">
        <w:rPr>
          <w:kern w:val="0"/>
          <w:sz w:val="24"/>
        </w:rPr>
        <w:t>的筛选值</w:t>
      </w:r>
      <w:r w:rsidRPr="002C4362">
        <w:rPr>
          <w:rFonts w:hint="eastAsia"/>
          <w:kern w:val="0"/>
          <w:sz w:val="24"/>
        </w:rPr>
        <w:t>，</w:t>
      </w:r>
      <w:r w:rsidR="00746C11" w:rsidRPr="002C4362">
        <w:rPr>
          <w:rFonts w:hint="eastAsia"/>
          <w:bCs/>
          <w:sz w:val="24"/>
        </w:rPr>
        <w:t>本项目所在地地下水不属于集中式饮用水源，不作为饮用水源，不作为农业和工业用水，</w:t>
      </w:r>
      <w:r w:rsidR="00746C11" w:rsidRPr="002C4362">
        <w:rPr>
          <w:rFonts w:hint="eastAsia"/>
          <w:sz w:val="24"/>
        </w:rPr>
        <w:t>挥发酚、硫酸盐、氟化物、阴离子合成洗涤剂、总硬度对人体健康影响可以接受。本项目地块</w:t>
      </w:r>
      <w:r w:rsidRPr="002C4362">
        <w:rPr>
          <w:rFonts w:hint="eastAsia"/>
          <w:kern w:val="0"/>
          <w:sz w:val="24"/>
        </w:rPr>
        <w:t>不属于污染地块</w:t>
      </w:r>
      <w:r w:rsidR="00746C11" w:rsidRPr="002C4362">
        <w:rPr>
          <w:rFonts w:hint="eastAsia"/>
          <w:kern w:val="0"/>
          <w:sz w:val="24"/>
        </w:rPr>
        <w:t>，</w:t>
      </w:r>
      <w:r w:rsidRPr="002C4362">
        <w:rPr>
          <w:kern w:val="0"/>
          <w:sz w:val="24"/>
        </w:rPr>
        <w:t>该场地土地</w:t>
      </w:r>
      <w:r w:rsidRPr="002C4362">
        <w:rPr>
          <w:rFonts w:hint="eastAsia"/>
          <w:kern w:val="0"/>
          <w:sz w:val="24"/>
        </w:rPr>
        <w:t>利用类型</w:t>
      </w:r>
      <w:r w:rsidRPr="002C4362">
        <w:rPr>
          <w:kern w:val="0"/>
          <w:sz w:val="24"/>
        </w:rPr>
        <w:t>可由工业用地转变为</w:t>
      </w:r>
      <w:r w:rsidRPr="002C4362">
        <w:rPr>
          <w:rFonts w:hint="eastAsia"/>
          <w:kern w:val="0"/>
          <w:sz w:val="24"/>
        </w:rPr>
        <w:t>住宅</w:t>
      </w:r>
      <w:r w:rsidRPr="002C4362">
        <w:rPr>
          <w:kern w:val="0"/>
          <w:sz w:val="24"/>
        </w:rPr>
        <w:t>用地进行开发建设</w:t>
      </w:r>
      <w:r w:rsidR="001623FD" w:rsidRPr="002C4362">
        <w:rPr>
          <w:rFonts w:hint="eastAsia"/>
          <w:kern w:val="0"/>
          <w:sz w:val="24"/>
        </w:rPr>
        <w:t>，</w:t>
      </w:r>
      <w:r w:rsidR="00F52BBA" w:rsidRPr="002C4362">
        <w:rPr>
          <w:rFonts w:hint="eastAsia"/>
          <w:kern w:val="0"/>
          <w:sz w:val="24"/>
        </w:rPr>
        <w:t>后期开挖过程中</w:t>
      </w:r>
      <w:r w:rsidR="001623FD" w:rsidRPr="002C4362">
        <w:rPr>
          <w:rFonts w:hint="eastAsia"/>
          <w:kern w:val="0"/>
          <w:sz w:val="24"/>
        </w:rPr>
        <w:t>应</w:t>
      </w:r>
      <w:r w:rsidR="00F52BBA" w:rsidRPr="002C4362">
        <w:rPr>
          <w:rFonts w:hint="eastAsia"/>
          <w:kern w:val="0"/>
          <w:sz w:val="24"/>
        </w:rPr>
        <w:t>及时跟进土壤及地下水监测。</w:t>
      </w:r>
    </w:p>
    <w:p w:rsidR="00274578" w:rsidRPr="002C4362" w:rsidRDefault="00274578">
      <w:pPr>
        <w:pStyle w:val="22"/>
        <w:widowControl/>
        <w:tabs>
          <w:tab w:val="left" w:pos="-720"/>
        </w:tabs>
        <w:suppressAutoHyphens/>
        <w:spacing w:line="360" w:lineRule="auto"/>
        <w:rPr>
          <w:sz w:val="24"/>
        </w:rPr>
        <w:sectPr w:rsidR="00274578" w:rsidRPr="002C4362">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851" w:footer="992" w:gutter="0"/>
          <w:pgNumType w:start="1"/>
          <w:cols w:space="720"/>
          <w:docGrid w:linePitch="312"/>
        </w:sectPr>
      </w:pPr>
      <w:bookmarkStart w:id="4" w:name="_GoBack"/>
      <w:bookmarkEnd w:id="4"/>
    </w:p>
    <w:p w:rsidR="00274578" w:rsidRPr="002C4362" w:rsidRDefault="00274578">
      <w:pPr>
        <w:pStyle w:val="1"/>
        <w:numPr>
          <w:ilvl w:val="0"/>
          <w:numId w:val="4"/>
        </w:numPr>
      </w:pPr>
      <w:bookmarkStart w:id="5" w:name="_Toc449454217"/>
      <w:bookmarkStart w:id="6" w:name="_Toc522281441"/>
      <w:bookmarkStart w:id="7" w:name="_Toc283300566"/>
      <w:bookmarkStart w:id="8" w:name="_Toc288320340"/>
      <w:bookmarkStart w:id="9" w:name="_Toc271199162"/>
      <w:bookmarkStart w:id="10" w:name="_Toc283300306"/>
      <w:r w:rsidRPr="002C4362">
        <w:rPr>
          <w:rFonts w:hint="eastAsia"/>
        </w:rPr>
        <w:lastRenderedPageBreak/>
        <w:t>概述</w:t>
      </w:r>
      <w:bookmarkEnd w:id="5"/>
      <w:bookmarkEnd w:id="6"/>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11" w:name="_Toc522281442"/>
      <w:bookmarkStart w:id="12" w:name="_Toc449454218"/>
      <w:r w:rsidRPr="002C4362">
        <w:rPr>
          <w:rFonts w:ascii="Times New Roman" w:eastAsia="宋体" w:hAnsi="Times New Roman" w:hint="eastAsia"/>
          <w:iCs/>
          <w:kern w:val="0"/>
          <w:szCs w:val="24"/>
        </w:rPr>
        <w:t>项目背景</w:t>
      </w:r>
      <w:bookmarkEnd w:id="11"/>
    </w:p>
    <w:p w:rsidR="00274578" w:rsidRPr="002C4362" w:rsidRDefault="00274578">
      <w:pPr>
        <w:spacing w:line="360" w:lineRule="auto"/>
        <w:ind w:firstLineChars="200" w:firstLine="480"/>
        <w:rPr>
          <w:sz w:val="24"/>
        </w:rPr>
      </w:pPr>
      <w:r w:rsidRPr="002C4362">
        <w:rPr>
          <w:rFonts w:hint="eastAsia"/>
          <w:sz w:val="24"/>
        </w:rPr>
        <w:t>胶州</w:t>
      </w:r>
      <w:r w:rsidRPr="002C4362">
        <w:rPr>
          <w:sz w:val="24"/>
        </w:rPr>
        <w:t>市近年来城市化进程发展迅猛，城市中心区和近郊区的许多工业企业都已经或即将搬迁，将原来的工业用地置换成城市建设用地。这些企业由于使用有毒有害化学品和污染物排放，包括有毒物质的遗撒、废物堆埋、气态污染物沉降及污水下渗等因素，可能对企业原址土壤、地下水造成一定影响，进而危害到人群健康。因此，在企业原址开发建设时，首先要对原场地的遗留污染问题进行调查，对证实存在污染的土壤提出污染土壤修复方案。</w:t>
      </w:r>
    </w:p>
    <w:p w:rsidR="00274578" w:rsidRPr="002C4362" w:rsidRDefault="00274578">
      <w:pPr>
        <w:spacing w:line="360" w:lineRule="auto"/>
        <w:ind w:firstLineChars="200" w:firstLine="480"/>
        <w:rPr>
          <w:sz w:val="24"/>
        </w:rPr>
      </w:pPr>
      <w:r w:rsidRPr="002C4362">
        <w:rPr>
          <w:sz w:val="24"/>
        </w:rPr>
        <w:t>本次场地环境调查的对象为</w:t>
      </w:r>
      <w:r w:rsidRPr="002C4362">
        <w:rPr>
          <w:rFonts w:cs="Arial" w:hint="eastAsia"/>
          <w:sz w:val="24"/>
        </w:rPr>
        <w:t>山东省青岛信五皮革厂地块</w:t>
      </w:r>
      <w:r w:rsidRPr="002C4362">
        <w:rPr>
          <w:sz w:val="24"/>
        </w:rPr>
        <w:t>。调查场地</w:t>
      </w:r>
      <w:r w:rsidRPr="002C4362">
        <w:rPr>
          <w:bCs/>
          <w:snapToGrid w:val="0"/>
          <w:kern w:val="0"/>
          <w:sz w:val="24"/>
        </w:rPr>
        <w:t>位于</w:t>
      </w:r>
      <w:r w:rsidRPr="002C4362">
        <w:rPr>
          <w:rFonts w:hAnsi="宋体" w:hint="eastAsia"/>
          <w:sz w:val="24"/>
        </w:rPr>
        <w:t>胶州市经济技术开发区东外环路（海尔大道）西侧。</w:t>
      </w:r>
      <w:r w:rsidRPr="002C4362">
        <w:rPr>
          <w:rFonts w:cs="Arial" w:hint="eastAsia"/>
          <w:sz w:val="24"/>
        </w:rPr>
        <w:t>总占地面积</w:t>
      </w:r>
      <w:r w:rsidRPr="002C4362">
        <w:rPr>
          <w:rFonts w:hint="eastAsia"/>
          <w:bCs/>
          <w:sz w:val="24"/>
        </w:rPr>
        <w:t>30141m</w:t>
      </w:r>
      <w:r w:rsidRPr="002C4362">
        <w:rPr>
          <w:rFonts w:hint="eastAsia"/>
          <w:bCs/>
          <w:sz w:val="24"/>
          <w:vertAlign w:val="superscript"/>
        </w:rPr>
        <w:t>2</w:t>
      </w:r>
      <w:r w:rsidRPr="002C4362">
        <w:rPr>
          <w:rFonts w:hint="eastAsia"/>
          <w:bCs/>
          <w:sz w:val="24"/>
        </w:rPr>
        <w:t>，</w:t>
      </w:r>
      <w:r w:rsidRPr="002C4362">
        <w:rPr>
          <w:rFonts w:hAnsi="宋体" w:hint="eastAsia"/>
          <w:sz w:val="24"/>
        </w:rPr>
        <w:t>场地</w:t>
      </w:r>
      <w:r w:rsidRPr="002C4362">
        <w:rPr>
          <w:rFonts w:cs="Arial" w:hint="eastAsia"/>
          <w:sz w:val="24"/>
        </w:rPr>
        <w:t>1995</w:t>
      </w:r>
      <w:r w:rsidRPr="002C4362">
        <w:rPr>
          <w:rFonts w:cs="Arial" w:hint="eastAsia"/>
          <w:sz w:val="24"/>
        </w:rPr>
        <w:t>年</w:t>
      </w:r>
      <w:r w:rsidRPr="002C4362">
        <w:rPr>
          <w:rFonts w:cs="Arial" w:hint="eastAsia"/>
          <w:sz w:val="24"/>
        </w:rPr>
        <w:t>~2006</w:t>
      </w:r>
      <w:r w:rsidRPr="002C4362">
        <w:rPr>
          <w:rFonts w:cs="Arial" w:hint="eastAsia"/>
          <w:sz w:val="24"/>
        </w:rPr>
        <w:t>年，为</w:t>
      </w:r>
      <w:r w:rsidR="0099779F" w:rsidRPr="002C4362">
        <w:rPr>
          <w:rFonts w:cs="Arial" w:hint="eastAsia"/>
          <w:sz w:val="24"/>
        </w:rPr>
        <w:t>山东省</w:t>
      </w:r>
      <w:r w:rsidRPr="002C4362">
        <w:rPr>
          <w:rFonts w:cs="Arial" w:hint="eastAsia"/>
          <w:sz w:val="24"/>
        </w:rPr>
        <w:t>青岛信五皮革厂，主营皮革、毛皮、羽毛生产及其制品。</w:t>
      </w:r>
      <w:r w:rsidRPr="002C4362">
        <w:rPr>
          <w:rFonts w:cs="Arial" w:hint="eastAsia"/>
          <w:sz w:val="24"/>
        </w:rPr>
        <w:t>2007</w:t>
      </w:r>
      <w:r w:rsidRPr="002C4362">
        <w:rPr>
          <w:rFonts w:cs="Arial" w:hint="eastAsia"/>
          <w:sz w:val="24"/>
        </w:rPr>
        <w:t>年</w:t>
      </w:r>
      <w:r w:rsidRPr="002C4362">
        <w:rPr>
          <w:rFonts w:cs="Arial" w:hint="eastAsia"/>
          <w:sz w:val="24"/>
        </w:rPr>
        <w:t>~2009</w:t>
      </w:r>
      <w:r w:rsidRPr="002C4362">
        <w:rPr>
          <w:rFonts w:cs="Arial" w:hint="eastAsia"/>
          <w:sz w:val="24"/>
        </w:rPr>
        <w:t>年期间场地闲置；</w:t>
      </w:r>
      <w:r w:rsidRPr="002C4362">
        <w:rPr>
          <w:rFonts w:cs="Arial" w:hint="eastAsia"/>
          <w:sz w:val="24"/>
        </w:rPr>
        <w:t>2010</w:t>
      </w:r>
      <w:r w:rsidRPr="002C4362">
        <w:rPr>
          <w:rFonts w:cs="Arial" w:hint="eastAsia"/>
          <w:sz w:val="24"/>
        </w:rPr>
        <w:t>年，场地被青岛中集冷藏箱制造有限公司购买作为仓储用地使用；</w:t>
      </w:r>
      <w:r w:rsidRPr="002C4362">
        <w:rPr>
          <w:rFonts w:cs="Arial" w:hint="eastAsia"/>
          <w:sz w:val="24"/>
        </w:rPr>
        <w:t>2017</w:t>
      </w:r>
      <w:r w:rsidRPr="002C4362">
        <w:rPr>
          <w:rFonts w:cs="Arial" w:hint="eastAsia"/>
          <w:sz w:val="24"/>
        </w:rPr>
        <w:t>年，场地建筑拆除，场地闲置。</w:t>
      </w:r>
    </w:p>
    <w:p w:rsidR="00274578" w:rsidRPr="002C4362" w:rsidRDefault="0099779F">
      <w:pPr>
        <w:spacing w:line="360" w:lineRule="auto"/>
        <w:ind w:firstLineChars="200" w:firstLine="480"/>
        <w:rPr>
          <w:sz w:val="24"/>
        </w:rPr>
      </w:pPr>
      <w:r w:rsidRPr="002C4362">
        <w:rPr>
          <w:rFonts w:cs="Arial" w:hint="eastAsia"/>
          <w:sz w:val="24"/>
        </w:rPr>
        <w:t>山东省青岛</w:t>
      </w:r>
      <w:r w:rsidR="00274578" w:rsidRPr="002C4362">
        <w:rPr>
          <w:rFonts w:cs="Arial" w:hint="eastAsia"/>
          <w:sz w:val="24"/>
        </w:rPr>
        <w:t>信五皮革厂地块东临海尔大道；南面目前为空地（原为青岛信宇一皮革制品厂），再往南为</w:t>
      </w:r>
      <w:r w:rsidR="0077497A" w:rsidRPr="002C4362">
        <w:rPr>
          <w:rFonts w:cs="Arial" w:hint="eastAsia"/>
          <w:sz w:val="24"/>
        </w:rPr>
        <w:t>东</w:t>
      </w:r>
      <w:r w:rsidR="00274578" w:rsidRPr="002C4362">
        <w:rPr>
          <w:rFonts w:cs="Arial" w:hint="eastAsia"/>
          <w:sz w:val="24"/>
        </w:rPr>
        <w:t>湖支流；西面目前为空地（原为</w:t>
      </w:r>
      <w:r w:rsidR="00274578" w:rsidRPr="002C4362">
        <w:rPr>
          <w:rFonts w:hint="eastAsia"/>
          <w:bCs/>
          <w:sz w:val="24"/>
        </w:rPr>
        <w:t>青岛中集冷藏箱制造有限公司</w:t>
      </w:r>
      <w:r w:rsidR="00274578" w:rsidRPr="002C4362">
        <w:rPr>
          <w:rFonts w:cs="Arial" w:hint="eastAsia"/>
          <w:sz w:val="24"/>
        </w:rPr>
        <w:t>），再往西为潮州路；北面目前为空地（原为</w:t>
      </w:r>
      <w:r w:rsidR="00274578" w:rsidRPr="002C4362">
        <w:rPr>
          <w:rFonts w:hint="eastAsia"/>
          <w:bCs/>
          <w:sz w:val="24"/>
        </w:rPr>
        <w:t>青岛中集冷藏箱制造有限公司</w:t>
      </w:r>
      <w:r w:rsidR="00274578" w:rsidRPr="002C4362">
        <w:rPr>
          <w:rFonts w:cs="Arial" w:hint="eastAsia"/>
          <w:sz w:val="24"/>
        </w:rPr>
        <w:t>）</w:t>
      </w:r>
      <w:r w:rsidR="00274578" w:rsidRPr="002C4362">
        <w:rPr>
          <w:rFonts w:hint="eastAsia"/>
          <w:bCs/>
          <w:sz w:val="24"/>
        </w:rPr>
        <w:t>。</w:t>
      </w:r>
      <w:r w:rsidR="00274578" w:rsidRPr="002C4362">
        <w:rPr>
          <w:sz w:val="24"/>
        </w:rPr>
        <w:t>按照</w:t>
      </w:r>
      <w:r w:rsidR="00274578" w:rsidRPr="002C4362">
        <w:rPr>
          <w:rFonts w:hint="eastAsia"/>
          <w:sz w:val="24"/>
        </w:rPr>
        <w:t>胶州</w:t>
      </w:r>
      <w:r w:rsidR="00274578" w:rsidRPr="002C4362">
        <w:rPr>
          <w:sz w:val="24"/>
        </w:rPr>
        <w:t>市城市规划要求拟作为居住用地进行开发。为控制工业污染场地变更用途后对使用人群造成危害，</w:t>
      </w:r>
      <w:r w:rsidR="00274578" w:rsidRPr="002C4362">
        <w:rPr>
          <w:sz w:val="24"/>
        </w:rPr>
        <w:t>2004</w:t>
      </w:r>
      <w:r w:rsidR="00274578" w:rsidRPr="002C4362">
        <w:rPr>
          <w:sz w:val="24"/>
        </w:rPr>
        <w:t>年国家环保部下发文件要求</w:t>
      </w:r>
      <w:r w:rsidR="00274578" w:rsidRPr="002C4362">
        <w:rPr>
          <w:sz w:val="24"/>
        </w:rPr>
        <w:t>“</w:t>
      </w:r>
      <w:r w:rsidR="00274578" w:rsidRPr="002C4362">
        <w:rPr>
          <w:sz w:val="24"/>
        </w:rPr>
        <w:t>对于已经开发和正在开发的外迁工业区域，要尽快制定土壤环境工程境状况调查、勘探和监测方案，对施工范围内的污染源进行调查，确定清理工作计划和土壤功能恢复实施方案，尽快消除土壤环境污染</w:t>
      </w:r>
      <w:r w:rsidR="00274578" w:rsidRPr="002C4362">
        <w:rPr>
          <w:sz w:val="24"/>
        </w:rPr>
        <w:t xml:space="preserve">” </w:t>
      </w:r>
      <w:r w:rsidR="00274578" w:rsidRPr="002C4362">
        <w:rPr>
          <w:sz w:val="24"/>
        </w:rPr>
        <w:t>。按照《国务院关于加强环境保护重点工作的意见》（国发〔</w:t>
      </w:r>
      <w:r w:rsidR="00274578" w:rsidRPr="002C4362">
        <w:rPr>
          <w:sz w:val="24"/>
        </w:rPr>
        <w:t>2011</w:t>
      </w:r>
      <w:r w:rsidR="00274578" w:rsidRPr="002C4362">
        <w:rPr>
          <w:sz w:val="24"/>
        </w:rPr>
        <w:t>〕</w:t>
      </w:r>
      <w:r w:rsidR="00274578" w:rsidRPr="002C4362">
        <w:rPr>
          <w:sz w:val="24"/>
        </w:rPr>
        <w:t>35</w:t>
      </w:r>
      <w:r w:rsidR="00274578" w:rsidRPr="002C4362">
        <w:rPr>
          <w:sz w:val="24"/>
        </w:rPr>
        <w:t>号）提出的</w:t>
      </w:r>
      <w:r w:rsidR="00274578" w:rsidRPr="002C4362">
        <w:rPr>
          <w:sz w:val="24"/>
        </w:rPr>
        <w:t>“</w:t>
      </w:r>
      <w:r w:rsidR="00274578" w:rsidRPr="002C4362">
        <w:rPr>
          <w:sz w:val="24"/>
        </w:rPr>
        <w:t>被污染场地再次进行开发利用的，应进行环境评估和无害化治理</w:t>
      </w:r>
      <w:r w:rsidR="00274578" w:rsidRPr="002C4362">
        <w:rPr>
          <w:sz w:val="24"/>
        </w:rPr>
        <w:t xml:space="preserve">” </w:t>
      </w:r>
      <w:r w:rsidR="00274578" w:rsidRPr="002C4362">
        <w:rPr>
          <w:sz w:val="24"/>
        </w:rPr>
        <w:t>的要求，为保障工业企业场地再开发利用的环境安全，维护人民群众的切身利益，环境保护部、工业和信息化部、国土资源部以及住房和城乡建设部联合下发《关于保障工业企业场地再开发利用环境安全的通知》（环发〔</w:t>
      </w:r>
      <w:r w:rsidR="00274578" w:rsidRPr="002C4362">
        <w:rPr>
          <w:sz w:val="24"/>
        </w:rPr>
        <w:t>2012</w:t>
      </w:r>
      <w:r w:rsidR="00274578" w:rsidRPr="002C4362">
        <w:rPr>
          <w:sz w:val="24"/>
        </w:rPr>
        <w:t>〕</w:t>
      </w:r>
      <w:r w:rsidR="00274578" w:rsidRPr="002C4362">
        <w:rPr>
          <w:sz w:val="24"/>
        </w:rPr>
        <w:t>140</w:t>
      </w:r>
      <w:r w:rsidR="00274578" w:rsidRPr="002C4362">
        <w:rPr>
          <w:sz w:val="24"/>
        </w:rPr>
        <w:t>号），通知指出已关停并转、破产、搬迁的化工、金属冶炼、农药、电镀和危险化学品生产、储存、使用企业，且原有场地拟再开发利用的以及本地区其他重点监管工业企业为对象，组织开展场地环境调查和风险评估，掌握场地土壤污染基本情况，排查被污染场地。</w:t>
      </w:r>
    </w:p>
    <w:p w:rsidR="00274578" w:rsidRPr="002C4362" w:rsidRDefault="00274578">
      <w:pPr>
        <w:spacing w:after="120" w:line="360" w:lineRule="auto"/>
        <w:ind w:firstLineChars="200" w:firstLine="480"/>
        <w:rPr>
          <w:rFonts w:cs="Arial"/>
          <w:sz w:val="24"/>
        </w:rPr>
      </w:pPr>
      <w:r w:rsidRPr="002C4362">
        <w:rPr>
          <w:kern w:val="0"/>
          <w:sz w:val="24"/>
        </w:rPr>
        <w:lastRenderedPageBreak/>
        <w:t>由于</w:t>
      </w:r>
      <w:r w:rsidRPr="002C4362">
        <w:rPr>
          <w:rFonts w:cs="Arial" w:hint="eastAsia"/>
          <w:sz w:val="24"/>
        </w:rPr>
        <w:t>山东省青岛信五皮革厂</w:t>
      </w:r>
      <w:r w:rsidRPr="002C4362">
        <w:rPr>
          <w:rFonts w:hint="eastAsia"/>
          <w:sz w:val="24"/>
        </w:rPr>
        <w:t>、青岛中集冷藏箱制造有限公司</w:t>
      </w:r>
      <w:r w:rsidRPr="002C4362">
        <w:rPr>
          <w:kern w:val="0"/>
          <w:sz w:val="24"/>
        </w:rPr>
        <w:t>受生产工艺技术条件和污染排放管理、治理水平所限，其生产过程中有可能发生有毒有害物质的泄露及对危险废物处置不当等情况，对</w:t>
      </w:r>
      <w:r w:rsidRPr="002C4362">
        <w:rPr>
          <w:rFonts w:hint="eastAsia"/>
          <w:kern w:val="0"/>
          <w:sz w:val="24"/>
        </w:rPr>
        <w:t>退役</w:t>
      </w:r>
      <w:r w:rsidRPr="002C4362">
        <w:rPr>
          <w:kern w:val="0"/>
          <w:sz w:val="24"/>
        </w:rPr>
        <w:t>场地和周围环境造成一定影响。</w:t>
      </w:r>
      <w:r w:rsidRPr="002C4362">
        <w:rPr>
          <w:sz w:val="24"/>
        </w:rPr>
        <w:t>鉴于此，</w:t>
      </w:r>
      <w:r w:rsidRPr="002C4362">
        <w:rPr>
          <w:rFonts w:hint="eastAsia"/>
          <w:sz w:val="24"/>
        </w:rPr>
        <w:t>根据相关国家政策，</w:t>
      </w:r>
      <w:r w:rsidRPr="002C4362">
        <w:rPr>
          <w:rFonts w:hint="eastAsia"/>
          <w:bCs/>
          <w:sz w:val="24"/>
        </w:rPr>
        <w:t>青岛中集冷藏箱制造有限公司</w:t>
      </w:r>
      <w:r w:rsidRPr="002C4362">
        <w:rPr>
          <w:sz w:val="24"/>
        </w:rPr>
        <w:t>委托</w:t>
      </w:r>
      <w:r w:rsidRPr="002C4362">
        <w:rPr>
          <w:rFonts w:hint="eastAsia"/>
          <w:sz w:val="24"/>
        </w:rPr>
        <w:t>青岛银燕环保科技研究所</w:t>
      </w:r>
      <w:r w:rsidRPr="002C4362">
        <w:rPr>
          <w:sz w:val="24"/>
        </w:rPr>
        <w:t>对该场地开展场地环境调查工作。</w:t>
      </w:r>
    </w:p>
    <w:p w:rsidR="00274578" w:rsidRPr="002C4362" w:rsidRDefault="00274578" w:rsidP="0099779F">
      <w:pPr>
        <w:spacing w:after="120" w:line="360" w:lineRule="auto"/>
        <w:ind w:firstLineChars="200" w:firstLine="480"/>
        <w:rPr>
          <w:rFonts w:cs="Arial"/>
          <w:sz w:val="24"/>
        </w:rPr>
      </w:pPr>
      <w:r w:rsidRPr="002C4362">
        <w:rPr>
          <w:rFonts w:cs="Arial" w:hint="eastAsia"/>
          <w:sz w:val="24"/>
        </w:rPr>
        <w:t>我单位依据</w:t>
      </w:r>
      <w:r w:rsidR="0099779F" w:rsidRPr="002C4362">
        <w:rPr>
          <w:rFonts w:cs="Arial" w:hint="eastAsia"/>
          <w:sz w:val="24"/>
        </w:rPr>
        <w:t>《建设用地土壤环境调查评估技术指南》（环境保护部公告</w:t>
      </w:r>
      <w:r w:rsidR="0099779F" w:rsidRPr="002C4362">
        <w:rPr>
          <w:rFonts w:cs="Arial" w:hint="eastAsia"/>
          <w:sz w:val="24"/>
        </w:rPr>
        <w:t>2017</w:t>
      </w:r>
      <w:r w:rsidR="0099779F" w:rsidRPr="002C4362">
        <w:rPr>
          <w:rFonts w:cs="Arial" w:hint="eastAsia"/>
          <w:sz w:val="24"/>
        </w:rPr>
        <w:t>年第</w:t>
      </w:r>
      <w:r w:rsidR="0099779F" w:rsidRPr="002C4362">
        <w:rPr>
          <w:rFonts w:cs="Arial" w:hint="eastAsia"/>
          <w:sz w:val="24"/>
        </w:rPr>
        <w:t>72</w:t>
      </w:r>
      <w:r w:rsidR="0099779F" w:rsidRPr="002C4362">
        <w:rPr>
          <w:rFonts w:cs="Arial" w:hint="eastAsia"/>
          <w:sz w:val="24"/>
        </w:rPr>
        <w:t>号）、</w:t>
      </w:r>
      <w:r w:rsidRPr="002C4362">
        <w:rPr>
          <w:rFonts w:ascii="宋体" w:cs="宋体" w:hint="eastAsia"/>
          <w:kern w:val="0"/>
          <w:sz w:val="24"/>
        </w:rPr>
        <w:t>《场地环境调查技术导则》（</w:t>
      </w:r>
      <w:r w:rsidRPr="002C4362">
        <w:rPr>
          <w:rFonts w:ascii="TimesNewRomanPSMT" w:hAnsi="TimesNewRomanPSMT" w:cs="TimesNewRomanPSMT"/>
          <w:kern w:val="0"/>
          <w:sz w:val="24"/>
        </w:rPr>
        <w:t>HJ 25.1-2014</w:t>
      </w:r>
      <w:r w:rsidRPr="002C4362">
        <w:rPr>
          <w:rFonts w:ascii="宋体" w:cs="宋体" w:hint="eastAsia"/>
          <w:kern w:val="0"/>
          <w:sz w:val="24"/>
        </w:rPr>
        <w:t>）以及《场地环境监测技术导则》（</w:t>
      </w:r>
      <w:r w:rsidRPr="002C4362">
        <w:rPr>
          <w:rFonts w:ascii="TimesNewRomanPSMT" w:hAnsi="TimesNewRomanPSMT" w:cs="TimesNewRomanPSMT"/>
          <w:kern w:val="0"/>
          <w:sz w:val="24"/>
        </w:rPr>
        <w:t>HJ 25.2-2014</w:t>
      </w:r>
      <w:r w:rsidRPr="002C4362">
        <w:rPr>
          <w:rFonts w:ascii="宋体" w:cs="宋体" w:hint="eastAsia"/>
          <w:kern w:val="0"/>
          <w:sz w:val="24"/>
        </w:rPr>
        <w:t>）</w:t>
      </w:r>
      <w:r w:rsidRPr="002C4362">
        <w:rPr>
          <w:rFonts w:cs="Arial" w:hint="eastAsia"/>
          <w:sz w:val="24"/>
        </w:rPr>
        <w:t>等技术导则与规范，对青岛信五皮革厂地块约</w:t>
      </w:r>
      <w:r w:rsidRPr="002C4362">
        <w:rPr>
          <w:rFonts w:hint="eastAsia"/>
          <w:bCs/>
          <w:sz w:val="24"/>
        </w:rPr>
        <w:t>30141m</w:t>
      </w:r>
      <w:r w:rsidRPr="002C4362">
        <w:rPr>
          <w:rFonts w:hint="eastAsia"/>
          <w:bCs/>
          <w:sz w:val="24"/>
          <w:vertAlign w:val="superscript"/>
        </w:rPr>
        <w:t>2</w:t>
      </w:r>
      <w:r w:rsidRPr="002C4362">
        <w:rPr>
          <w:rFonts w:cs="Arial" w:hint="eastAsia"/>
          <w:sz w:val="24"/>
        </w:rPr>
        <w:t>的场地（</w:t>
      </w:r>
      <w:r w:rsidRPr="002C4362">
        <w:rPr>
          <w:rFonts w:cs="Arial" w:hint="eastAsia"/>
          <w:sz w:val="24"/>
        </w:rPr>
        <w:t>J1</w:t>
      </w:r>
      <w:r w:rsidRPr="002C4362">
        <w:rPr>
          <w:rFonts w:cs="Arial" w:hint="eastAsia"/>
          <w:sz w:val="24"/>
        </w:rPr>
        <w:t>：</w:t>
      </w:r>
      <w:r w:rsidRPr="002C4362">
        <w:rPr>
          <w:rFonts w:cs="Arial" w:hint="eastAsia"/>
          <w:sz w:val="24"/>
        </w:rPr>
        <w:t>X4017166.602  Y503756.933</w:t>
      </w:r>
      <w:r w:rsidRPr="002C4362">
        <w:rPr>
          <w:rFonts w:cs="Arial" w:hint="eastAsia"/>
          <w:sz w:val="24"/>
        </w:rPr>
        <w:t>；</w:t>
      </w:r>
      <w:r w:rsidRPr="002C4362">
        <w:rPr>
          <w:rFonts w:cs="Arial" w:hint="eastAsia"/>
          <w:sz w:val="24"/>
        </w:rPr>
        <w:t>J2</w:t>
      </w:r>
      <w:r w:rsidRPr="002C4362">
        <w:rPr>
          <w:rFonts w:cs="Arial" w:hint="eastAsia"/>
          <w:sz w:val="24"/>
        </w:rPr>
        <w:t>：</w:t>
      </w:r>
      <w:r w:rsidRPr="002C4362">
        <w:rPr>
          <w:rFonts w:cs="Arial" w:hint="eastAsia"/>
          <w:sz w:val="24"/>
        </w:rPr>
        <w:t>X4017221.021  Y503949.932</w:t>
      </w:r>
      <w:r w:rsidRPr="002C4362">
        <w:rPr>
          <w:rFonts w:cs="Arial" w:hint="eastAsia"/>
          <w:sz w:val="24"/>
        </w:rPr>
        <w:t>；</w:t>
      </w:r>
      <w:r w:rsidRPr="002C4362">
        <w:rPr>
          <w:rFonts w:cs="Arial" w:hint="eastAsia"/>
          <w:sz w:val="24"/>
        </w:rPr>
        <w:t>J3</w:t>
      </w:r>
      <w:r w:rsidRPr="002C4362">
        <w:rPr>
          <w:rFonts w:cs="Arial" w:hint="eastAsia"/>
          <w:sz w:val="24"/>
        </w:rPr>
        <w:t>：</w:t>
      </w:r>
      <w:r w:rsidRPr="002C4362">
        <w:rPr>
          <w:rFonts w:cs="Arial" w:hint="eastAsia"/>
          <w:sz w:val="24"/>
        </w:rPr>
        <w:t>X4017076.371  Y503990.793</w:t>
      </w:r>
      <w:r w:rsidRPr="002C4362">
        <w:rPr>
          <w:rFonts w:cs="Arial" w:hint="eastAsia"/>
          <w:sz w:val="24"/>
        </w:rPr>
        <w:t>；</w:t>
      </w:r>
      <w:r w:rsidRPr="002C4362">
        <w:rPr>
          <w:rFonts w:cs="Arial" w:hint="eastAsia"/>
          <w:sz w:val="24"/>
        </w:rPr>
        <w:t>J4</w:t>
      </w:r>
      <w:r w:rsidRPr="002C4362">
        <w:rPr>
          <w:rFonts w:cs="Arial" w:hint="eastAsia"/>
          <w:sz w:val="24"/>
        </w:rPr>
        <w:t>：</w:t>
      </w:r>
      <w:r w:rsidRPr="002C4362">
        <w:rPr>
          <w:rFonts w:cs="Arial" w:hint="eastAsia"/>
          <w:sz w:val="24"/>
        </w:rPr>
        <w:t>X4017021.963  Y503793.750</w:t>
      </w:r>
      <w:r w:rsidRPr="002C4362">
        <w:rPr>
          <w:rFonts w:cs="Arial" w:hint="eastAsia"/>
          <w:sz w:val="24"/>
        </w:rPr>
        <w:t>；</w:t>
      </w:r>
      <w:r w:rsidRPr="002C4362">
        <w:rPr>
          <w:rFonts w:cs="Arial" w:hint="eastAsia"/>
          <w:sz w:val="24"/>
        </w:rPr>
        <w:t>1980</w:t>
      </w:r>
      <w:r w:rsidRPr="002C4362">
        <w:rPr>
          <w:rFonts w:cs="Arial" w:hint="eastAsia"/>
          <w:sz w:val="24"/>
        </w:rPr>
        <w:t>西安坐标系）进行了</w:t>
      </w:r>
      <w:r w:rsidRPr="002C4362">
        <w:rPr>
          <w:sz w:val="24"/>
        </w:rPr>
        <w:t>现场踏勘、资料收集、调查采样、检测分析</w:t>
      </w:r>
      <w:r w:rsidRPr="002C4362">
        <w:rPr>
          <w:rFonts w:cs="Arial" w:hint="eastAsia"/>
          <w:sz w:val="24"/>
        </w:rPr>
        <w:t>等，</w:t>
      </w:r>
      <w:r w:rsidRPr="002C4362">
        <w:rPr>
          <w:rFonts w:hint="eastAsia"/>
          <w:sz w:val="24"/>
        </w:rPr>
        <w:t>编写了场地环境调查报告。</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13" w:name="_Toc522281443"/>
      <w:r w:rsidRPr="002C4362">
        <w:rPr>
          <w:rFonts w:ascii="Times New Roman" w:eastAsia="宋体" w:hAnsi="Times New Roman" w:hint="eastAsia"/>
          <w:iCs/>
          <w:kern w:val="0"/>
          <w:szCs w:val="24"/>
        </w:rPr>
        <w:t>调查目的和原则</w:t>
      </w:r>
      <w:bookmarkEnd w:id="12"/>
      <w:bookmarkEnd w:id="13"/>
    </w:p>
    <w:p w:rsidR="00274578" w:rsidRPr="002C4362" w:rsidRDefault="00274578">
      <w:pPr>
        <w:pStyle w:val="3"/>
        <w:rPr>
          <w:sz w:val="28"/>
          <w:szCs w:val="28"/>
        </w:rPr>
      </w:pPr>
      <w:bookmarkStart w:id="14" w:name="_Toc522281444"/>
      <w:r w:rsidRPr="002C4362">
        <w:rPr>
          <w:rFonts w:hint="eastAsia"/>
          <w:sz w:val="28"/>
          <w:szCs w:val="28"/>
        </w:rPr>
        <w:t>1.2.1</w:t>
      </w:r>
      <w:r w:rsidRPr="002C4362">
        <w:rPr>
          <w:rFonts w:hint="eastAsia"/>
          <w:sz w:val="28"/>
          <w:szCs w:val="28"/>
        </w:rPr>
        <w:t>调查目的</w:t>
      </w:r>
      <w:bookmarkEnd w:id="14"/>
    </w:p>
    <w:p w:rsidR="00274578" w:rsidRPr="002C4362" w:rsidRDefault="00274578">
      <w:pPr>
        <w:spacing w:after="120" w:line="360" w:lineRule="auto"/>
        <w:ind w:firstLineChars="200" w:firstLine="480"/>
        <w:rPr>
          <w:rFonts w:cs="Arial"/>
          <w:sz w:val="24"/>
        </w:rPr>
      </w:pPr>
      <w:r w:rsidRPr="002C4362">
        <w:rPr>
          <w:rFonts w:cs="Arial" w:hint="eastAsia"/>
          <w:sz w:val="24"/>
        </w:rPr>
        <w:t>场地环境调查和评估地目的在于识别可能存在的污染源和污染物，根据调查和监测结果排查场地是否存在污染可能性，判断是否</w:t>
      </w:r>
      <w:bookmarkStart w:id="15" w:name="OLE_LINK13"/>
      <w:bookmarkStart w:id="16" w:name="OLE_LINK14"/>
      <w:r w:rsidRPr="002C4362">
        <w:rPr>
          <w:rFonts w:cs="Arial" w:hint="eastAsia"/>
          <w:sz w:val="24"/>
        </w:rPr>
        <w:t>需要开展本地块健康风险评估和修复工作</w:t>
      </w:r>
      <w:bookmarkEnd w:id="15"/>
      <w:bookmarkEnd w:id="16"/>
      <w:r w:rsidRPr="002C4362">
        <w:rPr>
          <w:rFonts w:cs="Arial" w:hint="eastAsia"/>
          <w:sz w:val="24"/>
        </w:rPr>
        <w:t>。</w:t>
      </w:r>
    </w:p>
    <w:p w:rsidR="00274578" w:rsidRPr="002C4362" w:rsidRDefault="00274578">
      <w:pPr>
        <w:spacing w:after="120" w:line="360" w:lineRule="auto"/>
        <w:ind w:firstLineChars="200" w:firstLine="480"/>
        <w:rPr>
          <w:rFonts w:cs="Arial"/>
          <w:sz w:val="24"/>
        </w:rPr>
      </w:pPr>
      <w:r w:rsidRPr="002C4362">
        <w:rPr>
          <w:rFonts w:cs="Arial" w:hint="eastAsia"/>
          <w:sz w:val="24"/>
        </w:rPr>
        <w:t>通过场地调查及评估，为相关部门提供场地现状和未来利用的决策依据，避免场地内遗留污染物造成环境污染和经济损失，保障人民身体健康。</w:t>
      </w:r>
    </w:p>
    <w:p w:rsidR="00274578" w:rsidRPr="002C4362" w:rsidRDefault="00274578">
      <w:pPr>
        <w:pStyle w:val="3"/>
        <w:rPr>
          <w:sz w:val="28"/>
          <w:szCs w:val="28"/>
        </w:rPr>
      </w:pPr>
      <w:bookmarkStart w:id="17" w:name="_Toc522281445"/>
      <w:r w:rsidRPr="002C4362">
        <w:rPr>
          <w:rFonts w:hint="eastAsia"/>
          <w:sz w:val="28"/>
          <w:szCs w:val="28"/>
        </w:rPr>
        <w:t>1.2.2</w:t>
      </w:r>
      <w:r w:rsidRPr="002C4362">
        <w:rPr>
          <w:rFonts w:hint="eastAsia"/>
          <w:sz w:val="28"/>
          <w:szCs w:val="28"/>
        </w:rPr>
        <w:t>调查原则</w:t>
      </w:r>
      <w:bookmarkEnd w:id="17"/>
    </w:p>
    <w:p w:rsidR="00274578" w:rsidRPr="002C4362" w:rsidRDefault="00274578">
      <w:pPr>
        <w:spacing w:after="120" w:line="360" w:lineRule="auto"/>
        <w:ind w:firstLineChars="200" w:firstLine="480"/>
        <w:rPr>
          <w:rFonts w:cs="Arial"/>
          <w:sz w:val="24"/>
        </w:rPr>
      </w:pPr>
      <w:r w:rsidRPr="002C4362">
        <w:rPr>
          <w:rFonts w:cs="Arial" w:hint="eastAsia"/>
          <w:sz w:val="24"/>
        </w:rPr>
        <w:t>（</w:t>
      </w:r>
      <w:r w:rsidRPr="002C4362">
        <w:rPr>
          <w:rFonts w:cs="Arial" w:hint="eastAsia"/>
          <w:sz w:val="24"/>
        </w:rPr>
        <w:t>1</w:t>
      </w:r>
      <w:r w:rsidRPr="002C4362">
        <w:rPr>
          <w:rFonts w:cs="Arial" w:hint="eastAsia"/>
          <w:sz w:val="24"/>
        </w:rPr>
        <w:t>）针对性原则</w:t>
      </w:r>
    </w:p>
    <w:p w:rsidR="00274578" w:rsidRPr="002C4362" w:rsidRDefault="00274578">
      <w:pPr>
        <w:spacing w:after="120" w:line="360" w:lineRule="auto"/>
        <w:ind w:firstLineChars="200" w:firstLine="480"/>
        <w:rPr>
          <w:rFonts w:cs="Arial"/>
          <w:sz w:val="24"/>
        </w:rPr>
      </w:pPr>
      <w:r w:rsidRPr="002C4362">
        <w:rPr>
          <w:rFonts w:cs="Arial" w:hint="eastAsia"/>
          <w:sz w:val="24"/>
        </w:rPr>
        <w:t>针对场地的特征和潜在污染物特性，进行污染物浓度的分布调查，为场地的环境管理提供依据。</w:t>
      </w:r>
    </w:p>
    <w:p w:rsidR="00274578" w:rsidRPr="002C4362" w:rsidRDefault="00274578">
      <w:pPr>
        <w:spacing w:after="120" w:line="360" w:lineRule="auto"/>
        <w:ind w:firstLineChars="200" w:firstLine="480"/>
        <w:rPr>
          <w:rFonts w:cs="Arial"/>
          <w:sz w:val="24"/>
        </w:rPr>
      </w:pPr>
      <w:r w:rsidRPr="002C4362">
        <w:rPr>
          <w:rFonts w:cs="Arial" w:hint="eastAsia"/>
          <w:sz w:val="24"/>
        </w:rPr>
        <w:t>（</w:t>
      </w:r>
      <w:r w:rsidRPr="002C4362">
        <w:rPr>
          <w:rFonts w:cs="Arial" w:hint="eastAsia"/>
          <w:sz w:val="24"/>
        </w:rPr>
        <w:t>2</w:t>
      </w:r>
      <w:r w:rsidRPr="002C4362">
        <w:rPr>
          <w:rFonts w:cs="Arial" w:hint="eastAsia"/>
          <w:sz w:val="24"/>
        </w:rPr>
        <w:t>）规范性原则</w:t>
      </w:r>
    </w:p>
    <w:p w:rsidR="00274578" w:rsidRPr="002C4362" w:rsidRDefault="00274578">
      <w:pPr>
        <w:spacing w:after="120" w:line="360" w:lineRule="auto"/>
        <w:ind w:firstLineChars="200" w:firstLine="480"/>
        <w:rPr>
          <w:rFonts w:cs="Arial"/>
          <w:sz w:val="24"/>
        </w:rPr>
      </w:pPr>
      <w:r w:rsidRPr="002C4362">
        <w:rPr>
          <w:rFonts w:cs="Arial" w:hint="eastAsia"/>
          <w:sz w:val="24"/>
        </w:rPr>
        <w:t>采用程序化和系统化的方法规范场地环境调查过程，保证调查过程的科学性和客观性。</w:t>
      </w:r>
    </w:p>
    <w:p w:rsidR="00274578" w:rsidRPr="002C4362" w:rsidRDefault="00274578">
      <w:pPr>
        <w:spacing w:after="120" w:line="360" w:lineRule="auto"/>
        <w:ind w:firstLineChars="200" w:firstLine="480"/>
        <w:rPr>
          <w:rFonts w:cs="Arial"/>
          <w:sz w:val="24"/>
        </w:rPr>
      </w:pPr>
      <w:r w:rsidRPr="002C4362">
        <w:rPr>
          <w:rFonts w:cs="Arial" w:hint="eastAsia"/>
          <w:sz w:val="24"/>
        </w:rPr>
        <w:lastRenderedPageBreak/>
        <w:t>（</w:t>
      </w:r>
      <w:r w:rsidRPr="002C4362">
        <w:rPr>
          <w:rFonts w:cs="Arial" w:hint="eastAsia"/>
          <w:sz w:val="24"/>
        </w:rPr>
        <w:t>3</w:t>
      </w:r>
      <w:r w:rsidRPr="002C4362">
        <w:rPr>
          <w:rFonts w:cs="Arial" w:hint="eastAsia"/>
          <w:sz w:val="24"/>
        </w:rPr>
        <w:t>）可操作性原则</w:t>
      </w:r>
    </w:p>
    <w:p w:rsidR="00274578" w:rsidRPr="002C4362" w:rsidRDefault="00274578">
      <w:pPr>
        <w:spacing w:after="120" w:line="360" w:lineRule="auto"/>
        <w:ind w:firstLineChars="200" w:firstLine="480"/>
        <w:rPr>
          <w:rFonts w:cs="Arial"/>
          <w:sz w:val="24"/>
        </w:rPr>
      </w:pPr>
      <w:r w:rsidRPr="002C4362">
        <w:rPr>
          <w:rFonts w:cs="Arial" w:hint="eastAsia"/>
          <w:sz w:val="24"/>
        </w:rPr>
        <w:t>综合考虑调查方法、时间等客观因素，结合当前科技发展和专业技术水平，达成调查过程的切实可行。</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18" w:name="_Toc449454219"/>
      <w:bookmarkStart w:id="19" w:name="_Toc522281446"/>
      <w:r w:rsidRPr="002C4362">
        <w:rPr>
          <w:rFonts w:ascii="Times New Roman" w:eastAsia="宋体" w:hAnsi="Times New Roman" w:hint="eastAsia"/>
          <w:iCs/>
          <w:kern w:val="0"/>
          <w:szCs w:val="24"/>
        </w:rPr>
        <w:t>调查范围</w:t>
      </w:r>
      <w:bookmarkEnd w:id="18"/>
      <w:bookmarkEnd w:id="19"/>
    </w:p>
    <w:p w:rsidR="00274578" w:rsidRPr="002C4362" w:rsidRDefault="00274578">
      <w:pPr>
        <w:spacing w:after="120" w:line="360" w:lineRule="auto"/>
        <w:ind w:firstLineChars="200" w:firstLine="480"/>
        <w:rPr>
          <w:rFonts w:cs="Arial"/>
          <w:sz w:val="24"/>
        </w:rPr>
      </w:pPr>
      <w:r w:rsidRPr="002C4362">
        <w:rPr>
          <w:rFonts w:hAnsi="宋体" w:hint="eastAsia"/>
          <w:sz w:val="24"/>
        </w:rPr>
        <w:t>本次调查地块位于山东省青岛市胶州市经济技术开发区东外环路（海尔大道）西侧，</w:t>
      </w:r>
      <w:r w:rsidRPr="002C4362">
        <w:rPr>
          <w:rFonts w:hint="eastAsia"/>
          <w:sz w:val="24"/>
        </w:rPr>
        <w:t>面积为</w:t>
      </w:r>
      <w:r w:rsidRPr="002C4362">
        <w:rPr>
          <w:rFonts w:hint="eastAsia"/>
          <w:bCs/>
          <w:sz w:val="24"/>
        </w:rPr>
        <w:t>30141m</w:t>
      </w:r>
      <w:r w:rsidRPr="002C4362">
        <w:rPr>
          <w:rFonts w:hint="eastAsia"/>
          <w:bCs/>
          <w:sz w:val="24"/>
          <w:vertAlign w:val="superscript"/>
        </w:rPr>
        <w:t>2</w:t>
      </w:r>
      <w:r w:rsidRPr="002C4362">
        <w:rPr>
          <w:rFonts w:hint="eastAsia"/>
          <w:bCs/>
          <w:sz w:val="24"/>
        </w:rPr>
        <w:t>。</w:t>
      </w:r>
    </w:p>
    <w:p w:rsidR="00274578" w:rsidRPr="002C4362" w:rsidRDefault="007B205F">
      <w:pPr>
        <w:spacing w:line="360" w:lineRule="auto"/>
        <w:jc w:val="center"/>
        <w:rPr>
          <w:rFonts w:cs="Arial"/>
          <w:b/>
          <w:sz w:val="28"/>
          <w:szCs w:val="28"/>
        </w:rPr>
      </w:pPr>
      <w:r w:rsidRPr="002C4362">
        <w:rPr>
          <w:rFonts w:cs="Arial"/>
          <w:b/>
          <w:noProof/>
          <w:sz w:val="28"/>
          <w:szCs w:val="28"/>
        </w:rPr>
        <mc:AlternateContent>
          <mc:Choice Requires="wps">
            <w:drawing>
              <wp:anchor distT="0" distB="0" distL="114300" distR="114300" simplePos="0" relativeHeight="251633152" behindDoc="0" locked="0" layoutInCell="1" allowOverlap="1">
                <wp:simplePos x="0" y="0"/>
                <wp:positionH relativeFrom="column">
                  <wp:posOffset>3244850</wp:posOffset>
                </wp:positionH>
                <wp:positionV relativeFrom="line">
                  <wp:posOffset>2338070</wp:posOffset>
                </wp:positionV>
                <wp:extent cx="144145" cy="144145"/>
                <wp:effectExtent l="12700" t="25400" r="8255" b="8255"/>
                <wp:wrapNone/>
                <wp:docPr id="3459" name="自选图形 3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3A0D6" id="自选图形 3313" o:spid="_x0000_s1026" style="position:absolute;left:0;text-align:left;margin-left:255.5pt;margin-top:184.1pt;width:11.35pt;height:1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144145,144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" path="m,55058r55059,1l72073,,89086,55059r55059,-1l99601,89086r17015,55059l72073,110116,27529,144145,44544,89086,,55058xe" fillcolor="red" strokecolor="red">
                <v:stroke joinstyle="miter"/>
                <v:path arrowok="t" o:connecttype="custom" o:connectlocs="0,55058;55059,55059;72073,0;89086,55059;144145,55058;99601,89086;116616,144145;72073,110116;27529,144145;44544,89086;0,55058" o:connectangles="0,0,0,0,0,0,0,0,0,0,0"/>
                <w10:wrap anchory="line"/>
              </v:shape>
            </w:pict>
          </mc:Fallback>
        </mc:AlternateContent>
      </w:r>
      <w:r w:rsidRPr="002C4362">
        <w:rPr>
          <w:rFonts w:cs="Arial"/>
          <w:b/>
          <w:noProof/>
          <w:sz w:val="28"/>
          <w:szCs w:val="28"/>
        </w:rPr>
        <mc:AlternateContent>
          <mc:Choice Requires="wps">
            <w:drawing>
              <wp:anchor distT="0" distB="0" distL="114300" distR="114300" simplePos="0" relativeHeight="251634176" behindDoc="0" locked="0" layoutInCell="1" allowOverlap="1">
                <wp:simplePos x="0" y="0"/>
                <wp:positionH relativeFrom="column">
                  <wp:posOffset>3078480</wp:posOffset>
                </wp:positionH>
                <wp:positionV relativeFrom="paragraph">
                  <wp:posOffset>2255520</wp:posOffset>
                </wp:positionV>
                <wp:extent cx="455295" cy="323850"/>
                <wp:effectExtent l="63500" t="76200" r="40005" b="69850"/>
                <wp:wrapNone/>
                <wp:docPr id="3458" name="矩形 3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48971">
                          <a:off x="0" y="0"/>
                          <a:ext cx="455295" cy="323850"/>
                        </a:xfrm>
                        <a:prstGeom prst="rect">
                          <a:avLst/>
                        </a:prstGeom>
                        <a:noFill/>
                        <a:ln w="28575">
                          <a:solidFill>
                            <a:srgbClr val="FF0000"/>
                          </a:solidFill>
                          <a:miter lim="800000"/>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C6598" id="矩形 3315" o:spid="_x0000_s1026" style="position:absolute;left:0;text-align:left;margin-left:242.4pt;margin-top:177.6pt;width:35.85pt;height:25.5pt;rotation:-1036529fd;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" filled="f" strokecolor="red" strokeweight="2.25pt">
                <v:fill angle="90" focus="100%" type="gradient">
                  <o:fill v:ext="view" type="gradientUnscaled"/>
                </v:fill>
                <v:path arrowok="t"/>
              </v:rect>
            </w:pict>
          </mc:Fallback>
        </mc:AlternateContent>
      </w:r>
      <w:r w:rsidRPr="002C4362">
        <w:rPr>
          <w:rFonts w:cs="Arial"/>
          <w:b/>
          <w:noProof/>
          <w:sz w:val="28"/>
          <w:szCs w:val="28"/>
        </w:rPr>
        <mc:AlternateContent>
          <mc:Choice Requires="wps">
            <w:drawing>
              <wp:anchor distT="0" distB="0" distL="114300" distR="114300" simplePos="0" relativeHeight="251636224" behindDoc="0" locked="0" layoutInCell="1" allowOverlap="1">
                <wp:simplePos x="0" y="0"/>
                <wp:positionH relativeFrom="column">
                  <wp:posOffset>942975</wp:posOffset>
                </wp:positionH>
                <wp:positionV relativeFrom="line">
                  <wp:posOffset>1388110</wp:posOffset>
                </wp:positionV>
                <wp:extent cx="2147570" cy="1010285"/>
                <wp:effectExtent l="25400" t="25400" r="0" b="5715"/>
                <wp:wrapNone/>
                <wp:docPr id="3457" name="自选图形 3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147570" cy="10102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BC0E4" id="_x0000_t32" coordsize="21600,21600" o:spt="32" o:oned="t" path="m,l21600,21600e" filled="f">
                <v:path arrowok="t" fillok="f" o:connecttype="none"/>
                <o:lock v:ext="edit" shapetype="t"/>
              </v:shapetype>
              <v:shape id="自选图形 3314" o:spid="_x0000_s1026" type="#_x0000_t32" style="position:absolute;left:0;text-align:left;margin-left:74.25pt;margin-top:109.3pt;width:169.1pt;height:79.55p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" strokecolor="red">
                <v:stroke endarrow="block"/>
                <o:lock v:ext="edit" shapetype="f"/>
                <w10:wrap anchory="line"/>
              </v:shape>
            </w:pict>
          </mc:Fallback>
        </mc:AlternateContent>
      </w:r>
      <w:r w:rsidRPr="002C4362">
        <w:rPr>
          <w:rFonts w:cs="Arial"/>
          <w:b/>
          <w:noProof/>
          <w:sz w:val="28"/>
          <w:szCs w:val="28"/>
        </w:rPr>
        <w:drawing>
          <wp:anchor distT="0" distB="0" distL="114300" distR="114300" simplePos="0" relativeHeight="251635200" behindDoc="0" locked="0" layoutInCell="1" allowOverlap="1">
            <wp:simplePos x="0" y="0"/>
            <wp:positionH relativeFrom="column">
              <wp:posOffset>19050</wp:posOffset>
            </wp:positionH>
            <wp:positionV relativeFrom="line">
              <wp:posOffset>4445</wp:posOffset>
            </wp:positionV>
            <wp:extent cx="2712720" cy="1885950"/>
            <wp:effectExtent l="12700" t="12700" r="5080" b="6350"/>
            <wp:wrapNone/>
            <wp:docPr id="3419" name="图片 2" descr="C:\Users\think\AppData\Local\Temp\WeChat Files\47209560067510672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C:\Users\think\AppData\Local\Temp\WeChat Files\472095600675106725.png"/>
                    <pic:cNvPicPr>
                      <a:picLocks/>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712720" cy="18859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C4362">
        <w:rPr>
          <w:rFonts w:cs="Arial"/>
          <w:b/>
          <w:noProof/>
          <w:sz w:val="28"/>
          <w:szCs w:val="28"/>
        </w:rPr>
        <w:drawing>
          <wp:inline distT="0" distB="0" distL="0" distR="0">
            <wp:extent cx="6012180" cy="3981450"/>
            <wp:effectExtent l="0" t="0" r="0" b="6350"/>
            <wp:docPr id="7" name="图片 1" descr="C:\Users\think\AppData\Local\Temp\WeChat Files\3763761718041806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C:\Users\think\AppData\Local\Temp\WeChat Files\376376171804180677.png"/>
                    <pic:cNvPicPr>
                      <a:picLocks/>
                    </pic:cNvPicPr>
                  </pic:nvPicPr>
                  <pic:blipFill rotWithShape="1">
                    <a:blip r:embed="rId14" cstate="screen">
                      <a:extLst>
                        <a:ext uri="{28A0092B-C50C-407E-A947-70E740481C1C}">
                          <a14:useLocalDpi xmlns:a14="http://schemas.microsoft.com/office/drawing/2010/main"/>
                        </a:ext>
                      </a:extLst>
                    </a:blip>
                    <a:srcRect l="-77" r="-77"/>
                    <a:stretch/>
                  </pic:blipFill>
                  <pic:spPr bwMode="auto">
                    <a:xfrm>
                      <a:off x="0" y="0"/>
                      <a:ext cx="6012180" cy="3981450"/>
                    </a:xfrm>
                    <a:prstGeom prst="rect">
                      <a:avLst/>
                    </a:prstGeom>
                    <a:noFill/>
                    <a:ln>
                      <a:noFill/>
                    </a:ln>
                  </pic:spPr>
                </pic:pic>
              </a:graphicData>
            </a:graphic>
          </wp:inline>
        </w:drawing>
      </w:r>
    </w:p>
    <w:p w:rsidR="00274578" w:rsidRPr="002C4362" w:rsidRDefault="00274578">
      <w:pPr>
        <w:spacing w:after="120" w:line="360" w:lineRule="auto"/>
        <w:ind w:firstLineChars="200" w:firstLine="482"/>
        <w:jc w:val="center"/>
        <w:rPr>
          <w:rFonts w:cs="Arial"/>
          <w:b/>
          <w:sz w:val="24"/>
        </w:rPr>
      </w:pPr>
      <w:r w:rsidRPr="002C4362">
        <w:rPr>
          <w:rFonts w:cs="Arial" w:hint="eastAsia"/>
          <w:b/>
          <w:sz w:val="24"/>
        </w:rPr>
        <w:t>图</w:t>
      </w:r>
      <w:r w:rsidRPr="002C4362">
        <w:rPr>
          <w:rFonts w:cs="Arial" w:hint="eastAsia"/>
          <w:b/>
          <w:sz w:val="24"/>
        </w:rPr>
        <w:t>1-1</w:t>
      </w:r>
      <w:r w:rsidRPr="002C4362">
        <w:rPr>
          <w:rFonts w:cs="Arial" w:hint="eastAsia"/>
          <w:b/>
          <w:sz w:val="24"/>
        </w:rPr>
        <w:t>项目地理位置图</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20" w:name="_Toc449454220"/>
      <w:bookmarkStart w:id="21" w:name="_Toc522281447"/>
      <w:bookmarkStart w:id="22" w:name="_Toc271199163"/>
      <w:bookmarkStart w:id="23" w:name="_Toc283300307"/>
      <w:bookmarkStart w:id="24" w:name="_Toc283300567"/>
      <w:bookmarkStart w:id="25" w:name="_Toc288320342"/>
      <w:bookmarkEnd w:id="7"/>
      <w:bookmarkEnd w:id="8"/>
      <w:bookmarkEnd w:id="9"/>
      <w:bookmarkEnd w:id="10"/>
      <w:r w:rsidRPr="002C4362">
        <w:rPr>
          <w:rFonts w:ascii="Times New Roman" w:eastAsia="宋体" w:hAnsi="Times New Roman" w:hint="eastAsia"/>
          <w:iCs/>
          <w:kern w:val="0"/>
          <w:szCs w:val="24"/>
        </w:rPr>
        <w:t>调查依据</w:t>
      </w:r>
      <w:bookmarkEnd w:id="20"/>
      <w:bookmarkEnd w:id="21"/>
    </w:p>
    <w:p w:rsidR="00274578" w:rsidRPr="002C4362" w:rsidRDefault="00274578">
      <w:pPr>
        <w:pStyle w:val="3"/>
        <w:rPr>
          <w:sz w:val="28"/>
          <w:szCs w:val="28"/>
        </w:rPr>
      </w:pPr>
      <w:bookmarkStart w:id="26" w:name="_Toc449454221"/>
      <w:bookmarkStart w:id="27" w:name="_Toc522281448"/>
      <w:r w:rsidRPr="002C4362">
        <w:rPr>
          <w:rFonts w:hint="eastAsia"/>
          <w:sz w:val="28"/>
          <w:szCs w:val="28"/>
        </w:rPr>
        <w:t>1.4.1</w:t>
      </w:r>
      <w:r w:rsidRPr="002C4362">
        <w:rPr>
          <w:rFonts w:hint="eastAsia"/>
          <w:sz w:val="28"/>
          <w:szCs w:val="28"/>
        </w:rPr>
        <w:t>法律法规</w:t>
      </w:r>
      <w:bookmarkEnd w:id="26"/>
      <w:bookmarkEnd w:id="27"/>
    </w:p>
    <w:p w:rsidR="00274578" w:rsidRPr="002C4362" w:rsidRDefault="00274578">
      <w:pPr>
        <w:numPr>
          <w:ilvl w:val="0"/>
          <w:numId w:val="5"/>
        </w:numPr>
        <w:spacing w:after="120" w:line="360" w:lineRule="auto"/>
        <w:rPr>
          <w:sz w:val="24"/>
        </w:rPr>
      </w:pPr>
      <w:r w:rsidRPr="002C4362">
        <w:rPr>
          <w:rFonts w:hint="eastAsia"/>
          <w:sz w:val="24"/>
        </w:rPr>
        <w:t>《中华人民共和国环境保护法》（</w:t>
      </w:r>
      <w:r w:rsidRPr="002C4362">
        <w:rPr>
          <w:rFonts w:hint="eastAsia"/>
          <w:sz w:val="24"/>
        </w:rPr>
        <w:t>2015</w:t>
      </w:r>
      <w:r w:rsidRPr="002C4362">
        <w:rPr>
          <w:rFonts w:hint="eastAsia"/>
          <w:sz w:val="24"/>
        </w:rPr>
        <w:t>年</w:t>
      </w:r>
      <w:r w:rsidRPr="002C4362">
        <w:rPr>
          <w:rFonts w:hint="eastAsia"/>
          <w:sz w:val="24"/>
        </w:rPr>
        <w:t>1</w:t>
      </w:r>
      <w:r w:rsidRPr="002C4362">
        <w:rPr>
          <w:rFonts w:hint="eastAsia"/>
          <w:sz w:val="24"/>
        </w:rPr>
        <w:t>月</w:t>
      </w:r>
      <w:r w:rsidRPr="002C4362">
        <w:rPr>
          <w:rFonts w:hint="eastAsia"/>
          <w:sz w:val="24"/>
        </w:rPr>
        <w:t>1</w:t>
      </w:r>
      <w:r w:rsidRPr="002C4362">
        <w:rPr>
          <w:rFonts w:hint="eastAsia"/>
          <w:sz w:val="24"/>
        </w:rPr>
        <w:t>日起实施）</w:t>
      </w:r>
    </w:p>
    <w:p w:rsidR="00274578" w:rsidRPr="002C4362" w:rsidRDefault="00274578">
      <w:pPr>
        <w:numPr>
          <w:ilvl w:val="0"/>
          <w:numId w:val="5"/>
        </w:numPr>
        <w:spacing w:after="120" w:line="360" w:lineRule="auto"/>
        <w:rPr>
          <w:sz w:val="24"/>
        </w:rPr>
      </w:pPr>
      <w:r w:rsidRPr="002C4362">
        <w:rPr>
          <w:sz w:val="24"/>
        </w:rPr>
        <w:t>《中华人民共和国水污染防治法》</w:t>
      </w:r>
      <w:r w:rsidRPr="002C4362">
        <w:rPr>
          <w:rFonts w:hint="eastAsia"/>
          <w:sz w:val="24"/>
        </w:rPr>
        <w:t>（</w:t>
      </w:r>
      <w:r w:rsidRPr="002C4362">
        <w:rPr>
          <w:sz w:val="24"/>
        </w:rPr>
        <w:t>20</w:t>
      </w:r>
      <w:r w:rsidRPr="002C4362">
        <w:rPr>
          <w:rFonts w:hint="eastAsia"/>
          <w:sz w:val="24"/>
        </w:rPr>
        <w:t>17</w:t>
      </w:r>
      <w:r w:rsidRPr="002C4362">
        <w:rPr>
          <w:sz w:val="24"/>
        </w:rPr>
        <w:t>年</w:t>
      </w:r>
      <w:r w:rsidRPr="002C4362">
        <w:rPr>
          <w:sz w:val="24"/>
        </w:rPr>
        <w:t>6</w:t>
      </w:r>
      <w:r w:rsidRPr="002C4362">
        <w:rPr>
          <w:sz w:val="24"/>
        </w:rPr>
        <w:t>月</w:t>
      </w:r>
      <w:r w:rsidRPr="002C4362">
        <w:rPr>
          <w:rFonts w:hint="eastAsia"/>
          <w:sz w:val="24"/>
        </w:rPr>
        <w:t>27</w:t>
      </w:r>
      <w:r w:rsidRPr="002C4362">
        <w:rPr>
          <w:sz w:val="24"/>
        </w:rPr>
        <w:t>日</w:t>
      </w:r>
      <w:r w:rsidRPr="002C4362">
        <w:rPr>
          <w:rFonts w:hint="eastAsia"/>
          <w:sz w:val="24"/>
        </w:rPr>
        <w:t>修订）</w:t>
      </w:r>
    </w:p>
    <w:p w:rsidR="00274578" w:rsidRPr="002C4362" w:rsidRDefault="00274578">
      <w:pPr>
        <w:numPr>
          <w:ilvl w:val="0"/>
          <w:numId w:val="5"/>
        </w:numPr>
        <w:spacing w:after="120" w:line="360" w:lineRule="auto"/>
        <w:rPr>
          <w:sz w:val="24"/>
        </w:rPr>
      </w:pPr>
      <w:r w:rsidRPr="002C4362">
        <w:rPr>
          <w:sz w:val="24"/>
        </w:rPr>
        <w:lastRenderedPageBreak/>
        <w:t>《中华人民共和国大气污染防治法》</w:t>
      </w:r>
      <w:r w:rsidRPr="002C4362">
        <w:rPr>
          <w:rFonts w:hint="eastAsia"/>
          <w:sz w:val="24"/>
        </w:rPr>
        <w:t>（</w:t>
      </w:r>
      <w:r w:rsidRPr="002C4362">
        <w:rPr>
          <w:sz w:val="24"/>
        </w:rPr>
        <w:t>2016</w:t>
      </w:r>
      <w:r w:rsidRPr="002C4362">
        <w:rPr>
          <w:sz w:val="24"/>
        </w:rPr>
        <w:t>年</w:t>
      </w:r>
      <w:r w:rsidRPr="002C4362">
        <w:rPr>
          <w:sz w:val="24"/>
        </w:rPr>
        <w:t>1</w:t>
      </w:r>
      <w:r w:rsidRPr="002C4362">
        <w:rPr>
          <w:sz w:val="24"/>
        </w:rPr>
        <w:t>月</w:t>
      </w:r>
      <w:r w:rsidRPr="002C4362">
        <w:rPr>
          <w:sz w:val="24"/>
        </w:rPr>
        <w:t>1</w:t>
      </w:r>
      <w:r w:rsidRPr="002C4362">
        <w:rPr>
          <w:sz w:val="24"/>
        </w:rPr>
        <w:t>日起施行</w:t>
      </w:r>
      <w:r w:rsidRPr="002C4362">
        <w:rPr>
          <w:rFonts w:hint="eastAsia"/>
          <w:sz w:val="24"/>
        </w:rPr>
        <w:t>）</w:t>
      </w:r>
    </w:p>
    <w:p w:rsidR="00274578" w:rsidRPr="002C4362" w:rsidRDefault="00274578">
      <w:pPr>
        <w:numPr>
          <w:ilvl w:val="0"/>
          <w:numId w:val="5"/>
        </w:numPr>
        <w:spacing w:after="120" w:line="360" w:lineRule="auto"/>
        <w:rPr>
          <w:sz w:val="24"/>
        </w:rPr>
      </w:pPr>
      <w:r w:rsidRPr="002C4362">
        <w:rPr>
          <w:sz w:val="24"/>
        </w:rPr>
        <w:t>《中华人民共和国固体废物污染环境防治法》</w:t>
      </w:r>
      <w:r w:rsidRPr="002C4362">
        <w:rPr>
          <w:rFonts w:hint="eastAsia"/>
          <w:sz w:val="24"/>
        </w:rPr>
        <w:t>（</w:t>
      </w:r>
      <w:r w:rsidRPr="002C4362">
        <w:rPr>
          <w:sz w:val="24"/>
        </w:rPr>
        <w:t>20</w:t>
      </w:r>
      <w:r w:rsidRPr="002C4362">
        <w:rPr>
          <w:rFonts w:hint="eastAsia"/>
          <w:sz w:val="24"/>
        </w:rPr>
        <w:t>1</w:t>
      </w:r>
      <w:r w:rsidRPr="002C4362">
        <w:rPr>
          <w:sz w:val="24"/>
        </w:rPr>
        <w:t>5</w:t>
      </w:r>
      <w:r w:rsidRPr="002C4362">
        <w:rPr>
          <w:sz w:val="24"/>
        </w:rPr>
        <w:t>年</w:t>
      </w:r>
      <w:r w:rsidRPr="002C4362">
        <w:rPr>
          <w:sz w:val="24"/>
        </w:rPr>
        <w:t>4</w:t>
      </w:r>
      <w:r w:rsidRPr="002C4362">
        <w:rPr>
          <w:sz w:val="24"/>
        </w:rPr>
        <w:t>月</w:t>
      </w:r>
      <w:r w:rsidRPr="002C4362">
        <w:rPr>
          <w:rFonts w:hint="eastAsia"/>
          <w:sz w:val="24"/>
        </w:rPr>
        <w:t>24</w:t>
      </w:r>
      <w:r w:rsidRPr="002C4362">
        <w:rPr>
          <w:rFonts w:hint="eastAsia"/>
          <w:sz w:val="24"/>
        </w:rPr>
        <w:t>日修订）</w:t>
      </w:r>
    </w:p>
    <w:p w:rsidR="00274578" w:rsidRPr="002C4362" w:rsidRDefault="00274578">
      <w:pPr>
        <w:numPr>
          <w:ilvl w:val="0"/>
          <w:numId w:val="5"/>
        </w:numPr>
        <w:spacing w:after="120" w:line="360" w:lineRule="auto"/>
        <w:rPr>
          <w:sz w:val="24"/>
        </w:rPr>
      </w:pPr>
      <w:r w:rsidRPr="002C4362">
        <w:rPr>
          <w:rFonts w:hint="eastAsia"/>
          <w:sz w:val="24"/>
        </w:rPr>
        <w:t>《污染地块土壤环境管理办法》（环保部部令</w:t>
      </w:r>
      <w:r w:rsidRPr="002C4362">
        <w:rPr>
          <w:rFonts w:hint="eastAsia"/>
          <w:sz w:val="24"/>
        </w:rPr>
        <w:t xml:space="preserve"> 2016</w:t>
      </w:r>
      <w:r w:rsidRPr="002C4362">
        <w:rPr>
          <w:rFonts w:hint="eastAsia"/>
          <w:sz w:val="24"/>
        </w:rPr>
        <w:t>第</w:t>
      </w:r>
      <w:r w:rsidRPr="002C4362">
        <w:rPr>
          <w:rFonts w:hint="eastAsia"/>
          <w:sz w:val="24"/>
        </w:rPr>
        <w:t>42</w:t>
      </w:r>
      <w:r w:rsidRPr="002C4362">
        <w:rPr>
          <w:rFonts w:hint="eastAsia"/>
          <w:sz w:val="24"/>
        </w:rPr>
        <w:t>号，</w:t>
      </w:r>
      <w:r w:rsidRPr="002C4362">
        <w:rPr>
          <w:rFonts w:ascii="TimesNewRomanPSMT" w:hAnsi="TimesNewRomanPSMT" w:cs="TimesNewRomanPSMT"/>
          <w:kern w:val="0"/>
          <w:sz w:val="24"/>
        </w:rPr>
        <w:t>2017</w:t>
      </w:r>
      <w:r w:rsidRPr="002C4362">
        <w:rPr>
          <w:rFonts w:ascii="宋体" w:hAnsi="TimesNewRomanPSMT" w:cs="宋体" w:hint="eastAsia"/>
          <w:kern w:val="0"/>
          <w:sz w:val="24"/>
        </w:rPr>
        <w:t>年</w:t>
      </w:r>
      <w:r w:rsidRPr="002C4362">
        <w:rPr>
          <w:rFonts w:ascii="TimesNewRomanPSMT" w:hAnsi="TimesNewRomanPSMT" w:cs="TimesNewRomanPSMT"/>
          <w:kern w:val="0"/>
          <w:sz w:val="24"/>
        </w:rPr>
        <w:t>7</w:t>
      </w:r>
      <w:r w:rsidRPr="002C4362">
        <w:rPr>
          <w:rFonts w:ascii="宋体" w:hAnsi="TimesNewRomanPSMT" w:cs="宋体" w:hint="eastAsia"/>
          <w:kern w:val="0"/>
          <w:sz w:val="24"/>
        </w:rPr>
        <w:t>月</w:t>
      </w:r>
      <w:r w:rsidRPr="002C4362">
        <w:rPr>
          <w:rFonts w:ascii="TimesNewRomanPSMT" w:hAnsi="TimesNewRomanPSMT" w:cs="TimesNewRomanPSMT"/>
          <w:kern w:val="0"/>
          <w:sz w:val="24"/>
        </w:rPr>
        <w:t>1</w:t>
      </w:r>
      <w:r w:rsidRPr="002C4362">
        <w:rPr>
          <w:rFonts w:ascii="宋体" w:hAnsi="TimesNewRomanPSMT" w:cs="宋体" w:hint="eastAsia"/>
          <w:kern w:val="0"/>
          <w:sz w:val="24"/>
        </w:rPr>
        <w:t>日起实施</w:t>
      </w:r>
      <w:r w:rsidRPr="002C4362">
        <w:rPr>
          <w:rFonts w:hint="eastAsia"/>
          <w:sz w:val="24"/>
        </w:rPr>
        <w:t>）</w:t>
      </w:r>
    </w:p>
    <w:p w:rsidR="00274578" w:rsidRPr="002C4362" w:rsidRDefault="00274578">
      <w:pPr>
        <w:numPr>
          <w:ilvl w:val="0"/>
          <w:numId w:val="5"/>
        </w:numPr>
        <w:spacing w:after="120" w:line="360" w:lineRule="auto"/>
        <w:rPr>
          <w:sz w:val="24"/>
        </w:rPr>
      </w:pPr>
      <w:r w:rsidRPr="002C4362">
        <w:rPr>
          <w:rFonts w:hint="eastAsia"/>
          <w:sz w:val="24"/>
        </w:rPr>
        <w:t>《关于保障工业企业场地再开发利用环境安全的通知》（环发［</w:t>
      </w:r>
      <w:r w:rsidRPr="002C4362">
        <w:rPr>
          <w:rFonts w:hint="eastAsia"/>
          <w:sz w:val="24"/>
        </w:rPr>
        <w:t>2012</w:t>
      </w:r>
      <w:r w:rsidRPr="002C4362">
        <w:rPr>
          <w:rFonts w:hint="eastAsia"/>
          <w:sz w:val="24"/>
        </w:rPr>
        <w:t>］</w:t>
      </w:r>
      <w:r w:rsidRPr="002C4362">
        <w:rPr>
          <w:rFonts w:hint="eastAsia"/>
          <w:sz w:val="24"/>
        </w:rPr>
        <w:t>140</w:t>
      </w:r>
      <w:r w:rsidRPr="002C4362">
        <w:rPr>
          <w:rFonts w:hint="eastAsia"/>
          <w:sz w:val="24"/>
        </w:rPr>
        <w:t>号）</w:t>
      </w:r>
    </w:p>
    <w:p w:rsidR="00274578" w:rsidRPr="002C4362" w:rsidRDefault="00274578">
      <w:pPr>
        <w:numPr>
          <w:ilvl w:val="0"/>
          <w:numId w:val="5"/>
        </w:numPr>
        <w:spacing w:after="120" w:line="360" w:lineRule="auto"/>
        <w:rPr>
          <w:sz w:val="24"/>
        </w:rPr>
      </w:pPr>
      <w:r w:rsidRPr="002C4362">
        <w:rPr>
          <w:rFonts w:hint="eastAsia"/>
          <w:sz w:val="24"/>
        </w:rPr>
        <w:t>《关于印发近期土壤环境保护和综合治理工作安排的通知》（国办发［</w:t>
      </w:r>
      <w:r w:rsidRPr="002C4362">
        <w:rPr>
          <w:rFonts w:hint="eastAsia"/>
          <w:sz w:val="24"/>
        </w:rPr>
        <w:t>2013</w:t>
      </w:r>
      <w:r w:rsidRPr="002C4362">
        <w:rPr>
          <w:rFonts w:hint="eastAsia"/>
          <w:sz w:val="24"/>
        </w:rPr>
        <w:t>］</w:t>
      </w:r>
      <w:r w:rsidRPr="002C4362">
        <w:rPr>
          <w:rFonts w:hint="eastAsia"/>
          <w:sz w:val="24"/>
        </w:rPr>
        <w:t>7</w:t>
      </w:r>
      <w:r w:rsidRPr="002C4362">
        <w:rPr>
          <w:rFonts w:hint="eastAsia"/>
          <w:sz w:val="24"/>
        </w:rPr>
        <w:t>号）</w:t>
      </w:r>
    </w:p>
    <w:p w:rsidR="00274578" w:rsidRPr="002C4362" w:rsidRDefault="00274578">
      <w:pPr>
        <w:numPr>
          <w:ilvl w:val="0"/>
          <w:numId w:val="5"/>
        </w:numPr>
        <w:spacing w:after="120" w:line="360" w:lineRule="auto"/>
        <w:rPr>
          <w:sz w:val="24"/>
        </w:rPr>
      </w:pPr>
      <w:r w:rsidRPr="002C4362">
        <w:rPr>
          <w:bCs/>
          <w:sz w:val="24"/>
        </w:rPr>
        <w:t>《关于贯彻落实</w:t>
      </w:r>
      <w:r w:rsidRPr="002C4362">
        <w:rPr>
          <w:rFonts w:hint="eastAsia"/>
          <w:bCs/>
          <w:sz w:val="24"/>
        </w:rPr>
        <w:t>〈</w:t>
      </w:r>
      <w:r w:rsidRPr="002C4362">
        <w:rPr>
          <w:bCs/>
          <w:sz w:val="24"/>
        </w:rPr>
        <w:t>国务院办公厅关于印发近期土壤环境保护和综合治理工作安排的通知</w:t>
      </w:r>
      <w:r w:rsidRPr="002C4362">
        <w:rPr>
          <w:rFonts w:hint="eastAsia"/>
          <w:bCs/>
          <w:sz w:val="24"/>
        </w:rPr>
        <w:t>〉</w:t>
      </w:r>
      <w:r w:rsidRPr="002C4362">
        <w:rPr>
          <w:bCs/>
          <w:sz w:val="24"/>
        </w:rPr>
        <w:t>的通知》（环发</w:t>
      </w:r>
      <w:r w:rsidRPr="002C4362">
        <w:rPr>
          <w:bCs/>
          <w:sz w:val="24"/>
        </w:rPr>
        <w:t>[2013]46</w:t>
      </w:r>
      <w:r w:rsidRPr="002C4362">
        <w:rPr>
          <w:bCs/>
          <w:sz w:val="24"/>
        </w:rPr>
        <w:t>号）</w:t>
      </w:r>
    </w:p>
    <w:p w:rsidR="00274578" w:rsidRPr="002C4362" w:rsidRDefault="00274578">
      <w:pPr>
        <w:numPr>
          <w:ilvl w:val="0"/>
          <w:numId w:val="5"/>
        </w:numPr>
        <w:spacing w:after="120" w:line="360" w:lineRule="auto"/>
        <w:rPr>
          <w:rFonts w:cs="Arial"/>
          <w:sz w:val="24"/>
        </w:rPr>
      </w:pPr>
      <w:r w:rsidRPr="002C4362">
        <w:rPr>
          <w:bCs/>
          <w:sz w:val="24"/>
        </w:rPr>
        <w:t>《加强工业企业关停、搬迁及原址场地再开发利用过程中污染防治工作的通知》（环发</w:t>
      </w:r>
      <w:r w:rsidRPr="002C4362">
        <w:rPr>
          <w:bCs/>
          <w:sz w:val="24"/>
        </w:rPr>
        <w:t>[2014]66</w:t>
      </w:r>
      <w:r w:rsidRPr="002C4362">
        <w:rPr>
          <w:bCs/>
          <w:sz w:val="24"/>
        </w:rPr>
        <w:t>号）</w:t>
      </w:r>
    </w:p>
    <w:p w:rsidR="00274578" w:rsidRPr="002C4362" w:rsidRDefault="00274578">
      <w:pPr>
        <w:numPr>
          <w:ilvl w:val="0"/>
          <w:numId w:val="5"/>
        </w:numPr>
        <w:spacing w:after="120" w:line="360" w:lineRule="auto"/>
        <w:rPr>
          <w:rFonts w:cs="Arial"/>
          <w:sz w:val="24"/>
        </w:rPr>
      </w:pPr>
      <w:r w:rsidRPr="002C4362">
        <w:rPr>
          <w:bCs/>
          <w:sz w:val="24"/>
        </w:rPr>
        <w:t>《国务院关于印发</w:t>
      </w:r>
      <w:r w:rsidRPr="002C4362">
        <w:rPr>
          <w:rFonts w:hint="eastAsia"/>
          <w:bCs/>
          <w:sz w:val="24"/>
        </w:rPr>
        <w:t>〈</w:t>
      </w:r>
      <w:r w:rsidRPr="002C4362">
        <w:rPr>
          <w:bCs/>
          <w:sz w:val="24"/>
        </w:rPr>
        <w:t>土壤污染防治行动计划的通知</w:t>
      </w:r>
      <w:r w:rsidRPr="002C4362">
        <w:rPr>
          <w:rFonts w:hint="eastAsia"/>
          <w:bCs/>
          <w:sz w:val="24"/>
        </w:rPr>
        <w:t>〉</w:t>
      </w:r>
      <w:r w:rsidRPr="002C4362">
        <w:rPr>
          <w:bCs/>
          <w:sz w:val="24"/>
        </w:rPr>
        <w:t>》（</w:t>
      </w:r>
      <w:r w:rsidRPr="002C4362">
        <w:rPr>
          <w:rFonts w:hint="eastAsia"/>
          <w:bCs/>
          <w:sz w:val="24"/>
        </w:rPr>
        <w:t>国发</w:t>
      </w:r>
      <w:r w:rsidRPr="002C4362">
        <w:rPr>
          <w:rFonts w:hint="eastAsia"/>
          <w:bCs/>
          <w:sz w:val="24"/>
        </w:rPr>
        <w:t>[2016]31</w:t>
      </w:r>
      <w:r w:rsidRPr="002C4362">
        <w:rPr>
          <w:rFonts w:hint="eastAsia"/>
          <w:bCs/>
          <w:sz w:val="24"/>
        </w:rPr>
        <w:t>号</w:t>
      </w:r>
      <w:r w:rsidRPr="002C4362">
        <w:rPr>
          <w:bCs/>
          <w:sz w:val="24"/>
        </w:rPr>
        <w:t>）</w:t>
      </w:r>
    </w:p>
    <w:p w:rsidR="00274578" w:rsidRPr="002C4362" w:rsidRDefault="00274578">
      <w:pPr>
        <w:numPr>
          <w:ilvl w:val="0"/>
          <w:numId w:val="5"/>
        </w:numPr>
        <w:spacing w:after="120" w:line="360" w:lineRule="auto"/>
        <w:rPr>
          <w:sz w:val="24"/>
        </w:rPr>
      </w:pPr>
      <w:r w:rsidRPr="002C4362">
        <w:rPr>
          <w:rFonts w:ascii="宋体" w:cs="宋体" w:hint="eastAsia"/>
          <w:kern w:val="0"/>
          <w:sz w:val="24"/>
        </w:rPr>
        <w:t>《关于印发山东省土壤污染防治工作方案的通知》（鲁政发〔</w:t>
      </w:r>
      <w:r w:rsidRPr="002C4362">
        <w:rPr>
          <w:rFonts w:ascii="TimesNewRomanPSMT" w:hAnsi="TimesNewRomanPSMT" w:cs="TimesNewRomanPSMT"/>
          <w:kern w:val="0"/>
          <w:sz w:val="24"/>
        </w:rPr>
        <w:t>2016</w:t>
      </w:r>
      <w:r w:rsidRPr="002C4362">
        <w:rPr>
          <w:rFonts w:ascii="宋体" w:cs="宋体" w:hint="eastAsia"/>
          <w:kern w:val="0"/>
          <w:sz w:val="24"/>
        </w:rPr>
        <w:t>〕</w:t>
      </w:r>
      <w:r w:rsidRPr="002C4362">
        <w:rPr>
          <w:rFonts w:ascii="TimesNewRomanPSMT" w:hAnsi="TimesNewRomanPSMT" w:cs="TimesNewRomanPSMT"/>
          <w:kern w:val="0"/>
          <w:sz w:val="24"/>
        </w:rPr>
        <w:t>37</w:t>
      </w:r>
      <w:r w:rsidRPr="002C4362">
        <w:rPr>
          <w:rFonts w:ascii="宋体" w:cs="宋体" w:hint="eastAsia"/>
          <w:kern w:val="0"/>
          <w:sz w:val="24"/>
        </w:rPr>
        <w:t>号）</w:t>
      </w:r>
    </w:p>
    <w:p w:rsidR="00274578" w:rsidRPr="002C4362" w:rsidRDefault="00274578">
      <w:pPr>
        <w:numPr>
          <w:ilvl w:val="0"/>
          <w:numId w:val="5"/>
        </w:numPr>
        <w:spacing w:after="120" w:line="360" w:lineRule="auto"/>
        <w:rPr>
          <w:sz w:val="24"/>
        </w:rPr>
      </w:pPr>
      <w:r w:rsidRPr="002C4362">
        <w:rPr>
          <w:rFonts w:ascii="宋体" w:cs="宋体" w:hint="eastAsia"/>
          <w:kern w:val="0"/>
          <w:sz w:val="24"/>
        </w:rPr>
        <w:t>山东省环境保护厅关于印发《山东省土壤环境保护和综合治理工作方案》的通知（鲁环发</w:t>
      </w:r>
      <w:r w:rsidRPr="002C4362">
        <w:rPr>
          <w:rFonts w:ascii="TimesNewRomanPSMT" w:hAnsi="TimesNewRomanPSMT" w:cs="TimesNewRomanPSMT"/>
          <w:kern w:val="0"/>
          <w:sz w:val="24"/>
        </w:rPr>
        <w:t>[2014]126</w:t>
      </w:r>
      <w:r w:rsidRPr="002C4362">
        <w:rPr>
          <w:rFonts w:ascii="宋体" w:cs="宋体" w:hint="eastAsia"/>
          <w:kern w:val="0"/>
          <w:sz w:val="24"/>
        </w:rPr>
        <w:t>号）</w:t>
      </w:r>
    </w:p>
    <w:p w:rsidR="00274578" w:rsidRPr="002C4362" w:rsidRDefault="00274578">
      <w:pPr>
        <w:numPr>
          <w:ilvl w:val="0"/>
          <w:numId w:val="5"/>
        </w:numPr>
        <w:spacing w:after="120" w:line="360" w:lineRule="auto"/>
        <w:rPr>
          <w:sz w:val="24"/>
        </w:rPr>
      </w:pPr>
      <w:r w:rsidRPr="002C4362">
        <w:rPr>
          <w:rFonts w:ascii="宋体" w:cs="宋体" w:hint="eastAsia"/>
          <w:kern w:val="0"/>
          <w:sz w:val="24"/>
        </w:rPr>
        <w:t>山东省环境保护厅关于印发《山东省场地土壤污染状况调查实施方案》（鲁环办〔</w:t>
      </w:r>
      <w:r w:rsidRPr="002C4362">
        <w:rPr>
          <w:rFonts w:ascii="TimesNewRomanPSMT" w:hAnsi="TimesNewRomanPSMT" w:cs="TimesNewRomanPSMT"/>
          <w:kern w:val="0"/>
          <w:sz w:val="24"/>
        </w:rPr>
        <w:t>2015</w:t>
      </w:r>
      <w:r w:rsidRPr="002C4362">
        <w:rPr>
          <w:rFonts w:ascii="宋体" w:cs="宋体" w:hint="eastAsia"/>
          <w:kern w:val="0"/>
          <w:sz w:val="24"/>
        </w:rPr>
        <w:t>〕</w:t>
      </w:r>
      <w:r w:rsidRPr="002C4362">
        <w:rPr>
          <w:rFonts w:ascii="TimesNewRomanPSMT" w:hAnsi="TimesNewRomanPSMT" w:cs="TimesNewRomanPSMT"/>
          <w:kern w:val="0"/>
          <w:sz w:val="24"/>
        </w:rPr>
        <w:t>38</w:t>
      </w:r>
      <w:r w:rsidRPr="002C4362">
        <w:rPr>
          <w:rFonts w:ascii="宋体" w:cs="宋体" w:hint="eastAsia"/>
          <w:kern w:val="0"/>
          <w:sz w:val="24"/>
        </w:rPr>
        <w:t>号）</w:t>
      </w:r>
    </w:p>
    <w:p w:rsidR="00274578" w:rsidRPr="002C4362" w:rsidRDefault="00274578">
      <w:pPr>
        <w:numPr>
          <w:ilvl w:val="0"/>
          <w:numId w:val="5"/>
        </w:numPr>
        <w:spacing w:after="120" w:line="360" w:lineRule="auto"/>
        <w:rPr>
          <w:sz w:val="24"/>
        </w:rPr>
      </w:pPr>
      <w:r w:rsidRPr="002C4362">
        <w:rPr>
          <w:rFonts w:ascii="宋体" w:cs="宋体" w:hint="eastAsia"/>
          <w:kern w:val="0"/>
          <w:sz w:val="24"/>
        </w:rPr>
        <w:t>青岛市环境保护局关于印发《青岛市土壤环境保护和综合治理工作方案》的通知（青环发</w:t>
      </w:r>
      <w:r w:rsidRPr="002C4362">
        <w:rPr>
          <w:rFonts w:ascii="TimesNewRomanPSMT" w:hAnsi="TimesNewRomanPSMT" w:cs="TimesNewRomanPSMT"/>
          <w:kern w:val="0"/>
          <w:sz w:val="24"/>
        </w:rPr>
        <w:t>[2015]38</w:t>
      </w:r>
      <w:r w:rsidRPr="002C4362">
        <w:rPr>
          <w:rFonts w:ascii="宋体" w:cs="宋体" w:hint="eastAsia"/>
          <w:kern w:val="0"/>
          <w:sz w:val="24"/>
        </w:rPr>
        <w:t>号）</w:t>
      </w:r>
    </w:p>
    <w:p w:rsidR="00274578" w:rsidRPr="002C4362" w:rsidRDefault="00274578">
      <w:pPr>
        <w:numPr>
          <w:ilvl w:val="0"/>
          <w:numId w:val="5"/>
        </w:numPr>
        <w:autoSpaceDE w:val="0"/>
        <w:autoSpaceDN w:val="0"/>
        <w:adjustRightInd w:val="0"/>
        <w:spacing w:after="120" w:line="360" w:lineRule="auto"/>
        <w:jc w:val="left"/>
        <w:rPr>
          <w:rFonts w:ascii="宋体" w:cs="宋体"/>
          <w:kern w:val="0"/>
          <w:sz w:val="24"/>
        </w:rPr>
      </w:pPr>
      <w:r w:rsidRPr="002C4362">
        <w:rPr>
          <w:rFonts w:ascii="宋体" w:cs="宋体" w:hint="eastAsia"/>
          <w:kern w:val="0"/>
          <w:sz w:val="24"/>
        </w:rPr>
        <w:t>青岛市环境保护局关于印发《青岛市场地土壤污染状况调查工作方案》的通知（青环发〔</w:t>
      </w:r>
      <w:r w:rsidRPr="002C4362">
        <w:rPr>
          <w:rFonts w:ascii="TimesNewRomanPSMT" w:hAnsi="TimesNewRomanPSMT" w:cs="TimesNewRomanPSMT"/>
          <w:kern w:val="0"/>
          <w:sz w:val="24"/>
        </w:rPr>
        <w:t>2015</w:t>
      </w:r>
      <w:r w:rsidRPr="002C4362">
        <w:rPr>
          <w:rFonts w:ascii="宋体" w:cs="宋体" w:hint="eastAsia"/>
          <w:kern w:val="0"/>
          <w:sz w:val="24"/>
        </w:rPr>
        <w:t>〕</w:t>
      </w:r>
      <w:r w:rsidRPr="002C4362">
        <w:rPr>
          <w:rFonts w:ascii="TimesNewRomanPSMT" w:hAnsi="TimesNewRomanPSMT" w:cs="TimesNewRomanPSMT"/>
          <w:kern w:val="0"/>
          <w:sz w:val="24"/>
        </w:rPr>
        <w:t>94</w:t>
      </w:r>
      <w:r w:rsidRPr="002C4362">
        <w:rPr>
          <w:rFonts w:ascii="宋体" w:cs="宋体" w:hint="eastAsia"/>
          <w:kern w:val="0"/>
          <w:sz w:val="24"/>
        </w:rPr>
        <w:t>号</w:t>
      </w:r>
      <w:r w:rsidR="00AB3AB6" w:rsidRPr="002C4362">
        <w:rPr>
          <w:rFonts w:ascii="宋体" w:cs="宋体" w:hint="eastAsia"/>
          <w:kern w:val="0"/>
          <w:sz w:val="24"/>
        </w:rPr>
        <w:t>）</w:t>
      </w:r>
    </w:p>
    <w:p w:rsidR="00274578" w:rsidRPr="002C4362" w:rsidRDefault="00274578">
      <w:pPr>
        <w:numPr>
          <w:ilvl w:val="0"/>
          <w:numId w:val="5"/>
        </w:numPr>
        <w:autoSpaceDE w:val="0"/>
        <w:autoSpaceDN w:val="0"/>
        <w:adjustRightInd w:val="0"/>
        <w:spacing w:after="120" w:line="360" w:lineRule="auto"/>
        <w:jc w:val="left"/>
        <w:rPr>
          <w:rFonts w:ascii="宋体" w:cs="宋体"/>
          <w:kern w:val="0"/>
          <w:sz w:val="24"/>
        </w:rPr>
      </w:pPr>
      <w:r w:rsidRPr="002C4362">
        <w:rPr>
          <w:rFonts w:ascii="宋体" w:cs="宋体" w:hint="eastAsia"/>
          <w:kern w:val="0"/>
          <w:sz w:val="24"/>
        </w:rPr>
        <w:t>《青岛市人民政府关于推进老城区企业搬迁改造工作的意见》（青政发</w:t>
      </w:r>
      <w:r w:rsidRPr="002C4362">
        <w:rPr>
          <w:rFonts w:ascii="TimesNewRomanPSMT" w:hAnsi="TimesNewRomanPSMT" w:cs="TimesNewRomanPSMT"/>
          <w:kern w:val="0"/>
          <w:sz w:val="24"/>
        </w:rPr>
        <w:t xml:space="preserve">[2008]44 </w:t>
      </w:r>
      <w:r w:rsidRPr="002C4362">
        <w:rPr>
          <w:rFonts w:ascii="宋体" w:cs="宋体" w:hint="eastAsia"/>
          <w:kern w:val="0"/>
          <w:sz w:val="24"/>
        </w:rPr>
        <w:t>号）</w:t>
      </w:r>
    </w:p>
    <w:p w:rsidR="00274578" w:rsidRPr="002C4362" w:rsidRDefault="00274578">
      <w:pPr>
        <w:numPr>
          <w:ilvl w:val="0"/>
          <w:numId w:val="5"/>
        </w:numPr>
        <w:autoSpaceDE w:val="0"/>
        <w:autoSpaceDN w:val="0"/>
        <w:adjustRightInd w:val="0"/>
        <w:spacing w:after="120" w:line="360" w:lineRule="auto"/>
        <w:jc w:val="left"/>
        <w:rPr>
          <w:rFonts w:ascii="宋体" w:cs="宋体"/>
          <w:kern w:val="0"/>
          <w:sz w:val="24"/>
        </w:rPr>
      </w:pPr>
      <w:r w:rsidRPr="002C4362">
        <w:rPr>
          <w:rFonts w:ascii="宋体" w:cs="宋体" w:hint="eastAsia"/>
          <w:kern w:val="0"/>
          <w:sz w:val="24"/>
        </w:rPr>
        <w:t>《青岛市环保局关于加强工业企业场地再开发利用环境管理的通知》（青环发</w:t>
      </w:r>
      <w:r w:rsidRPr="002C4362">
        <w:rPr>
          <w:rFonts w:ascii="TimesNewRomanPSMT" w:hAnsi="TimesNewRomanPSMT" w:cs="TimesNewRomanPSMT"/>
          <w:kern w:val="0"/>
          <w:sz w:val="24"/>
        </w:rPr>
        <w:t>[2016]39</w:t>
      </w:r>
      <w:r w:rsidRPr="002C4362">
        <w:rPr>
          <w:rFonts w:ascii="宋体" w:cs="宋体" w:hint="eastAsia"/>
          <w:kern w:val="0"/>
          <w:sz w:val="24"/>
        </w:rPr>
        <w:t>号）</w:t>
      </w:r>
    </w:p>
    <w:p w:rsidR="00274578" w:rsidRPr="002C4362" w:rsidRDefault="00274578">
      <w:pPr>
        <w:pStyle w:val="3"/>
        <w:rPr>
          <w:sz w:val="28"/>
          <w:szCs w:val="28"/>
        </w:rPr>
      </w:pPr>
      <w:bookmarkStart w:id="28" w:name="_Toc449454222"/>
      <w:bookmarkStart w:id="29" w:name="_Toc522281449"/>
      <w:r w:rsidRPr="002C4362">
        <w:rPr>
          <w:rFonts w:hint="eastAsia"/>
          <w:sz w:val="28"/>
          <w:szCs w:val="28"/>
        </w:rPr>
        <w:lastRenderedPageBreak/>
        <w:t>1.4.2</w:t>
      </w:r>
      <w:r w:rsidRPr="002C4362">
        <w:rPr>
          <w:rFonts w:hint="eastAsia"/>
          <w:sz w:val="28"/>
          <w:szCs w:val="28"/>
        </w:rPr>
        <w:t>技术规范</w:t>
      </w:r>
      <w:bookmarkEnd w:id="28"/>
      <w:bookmarkEnd w:id="29"/>
    </w:p>
    <w:p w:rsidR="00274578" w:rsidRPr="002C4362" w:rsidRDefault="00274578">
      <w:pPr>
        <w:numPr>
          <w:ilvl w:val="0"/>
          <w:numId w:val="5"/>
        </w:numPr>
        <w:spacing w:after="120" w:line="360" w:lineRule="auto"/>
        <w:rPr>
          <w:sz w:val="24"/>
        </w:rPr>
      </w:pPr>
      <w:r w:rsidRPr="002C4362">
        <w:rPr>
          <w:rFonts w:hint="eastAsia"/>
          <w:sz w:val="24"/>
        </w:rPr>
        <w:t>《场地环境调查技术导则》（</w:t>
      </w:r>
      <w:r w:rsidRPr="002C4362">
        <w:rPr>
          <w:sz w:val="24"/>
        </w:rPr>
        <w:t>HJ25.1-2014</w:t>
      </w:r>
      <w:r w:rsidRPr="002C4362">
        <w:rPr>
          <w:rFonts w:hint="eastAsia"/>
          <w:sz w:val="24"/>
        </w:rPr>
        <w:t>）</w:t>
      </w:r>
    </w:p>
    <w:p w:rsidR="00274578" w:rsidRPr="002C4362" w:rsidRDefault="00274578">
      <w:pPr>
        <w:numPr>
          <w:ilvl w:val="0"/>
          <w:numId w:val="5"/>
        </w:numPr>
        <w:spacing w:after="120" w:line="360" w:lineRule="auto"/>
        <w:rPr>
          <w:sz w:val="24"/>
        </w:rPr>
      </w:pPr>
      <w:r w:rsidRPr="002C4362">
        <w:rPr>
          <w:rFonts w:hint="eastAsia"/>
          <w:sz w:val="24"/>
        </w:rPr>
        <w:t>《场地环境监测技术导则》（</w:t>
      </w:r>
      <w:r w:rsidRPr="002C4362">
        <w:rPr>
          <w:sz w:val="24"/>
        </w:rPr>
        <w:t>HJ25.2-2014</w:t>
      </w:r>
      <w:r w:rsidRPr="002C4362">
        <w:rPr>
          <w:rFonts w:hint="eastAsia"/>
          <w:sz w:val="24"/>
        </w:rPr>
        <w:t>）</w:t>
      </w:r>
    </w:p>
    <w:p w:rsidR="00274578" w:rsidRPr="002C4362" w:rsidRDefault="00274578">
      <w:pPr>
        <w:numPr>
          <w:ilvl w:val="0"/>
          <w:numId w:val="5"/>
        </w:numPr>
        <w:spacing w:after="120" w:line="360" w:lineRule="auto"/>
        <w:rPr>
          <w:sz w:val="24"/>
        </w:rPr>
      </w:pPr>
      <w:r w:rsidRPr="002C4362">
        <w:rPr>
          <w:rFonts w:hint="eastAsia"/>
          <w:sz w:val="24"/>
        </w:rPr>
        <w:t>《污染场地术语》（</w:t>
      </w:r>
      <w:r w:rsidRPr="002C4362">
        <w:rPr>
          <w:sz w:val="24"/>
        </w:rPr>
        <w:t>HJ</w:t>
      </w:r>
      <w:r w:rsidRPr="002C4362">
        <w:rPr>
          <w:rFonts w:hint="eastAsia"/>
          <w:sz w:val="24"/>
        </w:rPr>
        <w:t>682</w:t>
      </w:r>
      <w:r w:rsidRPr="002C4362">
        <w:rPr>
          <w:sz w:val="24"/>
        </w:rPr>
        <w:t>-2014</w:t>
      </w:r>
      <w:r w:rsidRPr="002C4362">
        <w:rPr>
          <w:rFonts w:hint="eastAsia"/>
          <w:sz w:val="24"/>
        </w:rPr>
        <w:t>）</w:t>
      </w:r>
    </w:p>
    <w:p w:rsidR="00274578" w:rsidRPr="002C4362" w:rsidRDefault="00274578">
      <w:pPr>
        <w:numPr>
          <w:ilvl w:val="0"/>
          <w:numId w:val="5"/>
        </w:numPr>
        <w:spacing w:after="120" w:line="360" w:lineRule="auto"/>
        <w:rPr>
          <w:sz w:val="24"/>
        </w:rPr>
      </w:pPr>
      <w:r w:rsidRPr="002C4362">
        <w:rPr>
          <w:sz w:val="24"/>
        </w:rPr>
        <w:t>《地下水环境监测技术规范》（</w:t>
      </w:r>
      <w:r w:rsidRPr="002C4362">
        <w:rPr>
          <w:sz w:val="24"/>
        </w:rPr>
        <w:t>HJ/T164</w:t>
      </w:r>
      <w:r w:rsidRPr="002C4362">
        <w:rPr>
          <w:sz w:val="24"/>
        </w:rPr>
        <w:t>－</w:t>
      </w:r>
      <w:r w:rsidRPr="002C4362">
        <w:rPr>
          <w:sz w:val="24"/>
        </w:rPr>
        <w:t>2004</w:t>
      </w:r>
      <w:r w:rsidRPr="002C4362">
        <w:rPr>
          <w:sz w:val="24"/>
        </w:rPr>
        <w:t>）</w:t>
      </w:r>
    </w:p>
    <w:p w:rsidR="00274578" w:rsidRPr="002C4362" w:rsidRDefault="00274578">
      <w:pPr>
        <w:numPr>
          <w:ilvl w:val="0"/>
          <w:numId w:val="5"/>
        </w:numPr>
        <w:spacing w:after="120" w:line="360" w:lineRule="auto"/>
        <w:rPr>
          <w:sz w:val="24"/>
        </w:rPr>
      </w:pPr>
      <w:r w:rsidRPr="002C4362">
        <w:rPr>
          <w:rFonts w:hint="eastAsia"/>
          <w:sz w:val="24"/>
        </w:rPr>
        <w:t>《土壤环境监测技术规范》</w:t>
      </w:r>
      <w:r w:rsidRPr="002C4362">
        <w:rPr>
          <w:sz w:val="24"/>
        </w:rPr>
        <w:t>（</w:t>
      </w:r>
      <w:r w:rsidRPr="002C4362">
        <w:rPr>
          <w:sz w:val="24"/>
        </w:rPr>
        <w:t>HJ/T16</w:t>
      </w:r>
      <w:r w:rsidRPr="002C4362">
        <w:rPr>
          <w:rFonts w:hint="eastAsia"/>
          <w:sz w:val="24"/>
        </w:rPr>
        <w:t>6</w:t>
      </w:r>
      <w:r w:rsidRPr="002C4362">
        <w:rPr>
          <w:sz w:val="24"/>
        </w:rPr>
        <w:t>－</w:t>
      </w:r>
      <w:r w:rsidRPr="002C4362">
        <w:rPr>
          <w:sz w:val="24"/>
        </w:rPr>
        <w:t>2004</w:t>
      </w:r>
      <w:r w:rsidRPr="002C4362">
        <w:rPr>
          <w:sz w:val="24"/>
        </w:rPr>
        <w:t>）</w:t>
      </w:r>
    </w:p>
    <w:p w:rsidR="00274578" w:rsidRPr="002C4362" w:rsidRDefault="00274578">
      <w:pPr>
        <w:numPr>
          <w:ilvl w:val="0"/>
          <w:numId w:val="5"/>
        </w:numPr>
        <w:spacing w:after="120" w:line="360" w:lineRule="auto"/>
        <w:rPr>
          <w:sz w:val="24"/>
        </w:rPr>
      </w:pPr>
      <w:r w:rsidRPr="002C4362">
        <w:rPr>
          <w:rFonts w:hint="eastAsia"/>
          <w:sz w:val="24"/>
        </w:rPr>
        <w:t>《建设用地土壤环境调查评估技术指南》（环境保护部公告</w:t>
      </w:r>
      <w:r w:rsidRPr="002C4362">
        <w:rPr>
          <w:rFonts w:hint="eastAsia"/>
          <w:sz w:val="24"/>
        </w:rPr>
        <w:t>2017</w:t>
      </w:r>
      <w:r w:rsidRPr="002C4362">
        <w:rPr>
          <w:rFonts w:hint="eastAsia"/>
          <w:sz w:val="24"/>
        </w:rPr>
        <w:t>年第</w:t>
      </w:r>
      <w:r w:rsidRPr="002C4362">
        <w:rPr>
          <w:rFonts w:hint="eastAsia"/>
          <w:sz w:val="24"/>
        </w:rPr>
        <w:t>72</w:t>
      </w:r>
      <w:r w:rsidRPr="002C4362">
        <w:rPr>
          <w:rFonts w:hint="eastAsia"/>
          <w:sz w:val="24"/>
        </w:rPr>
        <w:t>号）</w:t>
      </w:r>
    </w:p>
    <w:p w:rsidR="00274578" w:rsidRPr="002C4362" w:rsidRDefault="00274578">
      <w:pPr>
        <w:numPr>
          <w:ilvl w:val="0"/>
          <w:numId w:val="5"/>
        </w:numPr>
        <w:spacing w:after="120" w:line="360" w:lineRule="auto"/>
        <w:rPr>
          <w:sz w:val="24"/>
        </w:rPr>
      </w:pPr>
      <w:r w:rsidRPr="002C4362">
        <w:rPr>
          <w:rFonts w:hint="eastAsia"/>
          <w:sz w:val="24"/>
        </w:rPr>
        <w:t>《地下水污染健康风险评估工作指南</w:t>
      </w:r>
      <w:r w:rsidRPr="002C4362">
        <w:rPr>
          <w:rFonts w:hint="eastAsia"/>
          <w:sz w:val="24"/>
        </w:rPr>
        <w:t>(</w:t>
      </w:r>
      <w:r w:rsidRPr="002C4362">
        <w:rPr>
          <w:rFonts w:hint="eastAsia"/>
          <w:sz w:val="24"/>
        </w:rPr>
        <w:t>试行</w:t>
      </w:r>
      <w:r w:rsidRPr="002C4362">
        <w:rPr>
          <w:rFonts w:hint="eastAsia"/>
          <w:sz w:val="24"/>
        </w:rPr>
        <w:t>)</w:t>
      </w:r>
      <w:r w:rsidRPr="002C4362">
        <w:rPr>
          <w:rFonts w:hint="eastAsia"/>
          <w:sz w:val="24"/>
        </w:rPr>
        <w:t>》</w:t>
      </w:r>
    </w:p>
    <w:p w:rsidR="00274578" w:rsidRPr="002C4362" w:rsidRDefault="00274578">
      <w:pPr>
        <w:pStyle w:val="3"/>
        <w:rPr>
          <w:sz w:val="28"/>
          <w:szCs w:val="28"/>
        </w:rPr>
      </w:pPr>
      <w:bookmarkStart w:id="30" w:name="_Toc449454223"/>
      <w:bookmarkStart w:id="31" w:name="_Toc522281450"/>
      <w:r w:rsidRPr="002C4362">
        <w:rPr>
          <w:rFonts w:hint="eastAsia"/>
          <w:sz w:val="28"/>
          <w:szCs w:val="28"/>
        </w:rPr>
        <w:t>1.4.3</w:t>
      </w:r>
      <w:r w:rsidRPr="002C4362">
        <w:rPr>
          <w:rFonts w:hint="eastAsia"/>
          <w:sz w:val="28"/>
          <w:szCs w:val="28"/>
        </w:rPr>
        <w:t>标准</w:t>
      </w:r>
      <w:bookmarkEnd w:id="30"/>
      <w:bookmarkEnd w:id="31"/>
    </w:p>
    <w:p w:rsidR="00AB3AB6" w:rsidRPr="002C4362" w:rsidRDefault="00AB3AB6" w:rsidP="00AB3AB6">
      <w:pPr>
        <w:numPr>
          <w:ilvl w:val="0"/>
          <w:numId w:val="5"/>
        </w:numPr>
        <w:spacing w:after="120" w:line="360" w:lineRule="auto"/>
        <w:rPr>
          <w:sz w:val="24"/>
        </w:rPr>
      </w:pPr>
      <w:r w:rsidRPr="002C4362">
        <w:rPr>
          <w:rFonts w:hint="eastAsia"/>
          <w:sz w:val="24"/>
        </w:rPr>
        <w:t>《土壤环境质量</w:t>
      </w:r>
      <w:r w:rsidRPr="002C4362">
        <w:rPr>
          <w:rFonts w:hint="eastAsia"/>
          <w:sz w:val="24"/>
        </w:rPr>
        <w:t xml:space="preserve"> </w:t>
      </w:r>
      <w:r w:rsidRPr="002C4362">
        <w:rPr>
          <w:rFonts w:hint="eastAsia"/>
          <w:sz w:val="24"/>
        </w:rPr>
        <w:t>建设用地土壤污染风险管控标准（试行）》</w:t>
      </w:r>
      <w:r w:rsidRPr="002C4362">
        <w:rPr>
          <w:sz w:val="24"/>
        </w:rPr>
        <w:t>(GB</w:t>
      </w:r>
      <w:r w:rsidRPr="002C4362">
        <w:rPr>
          <w:rFonts w:hint="eastAsia"/>
          <w:sz w:val="24"/>
        </w:rPr>
        <w:t>36600</w:t>
      </w:r>
      <w:r w:rsidRPr="002C4362">
        <w:rPr>
          <w:sz w:val="24"/>
        </w:rPr>
        <w:t>-</w:t>
      </w:r>
      <w:r w:rsidRPr="002C4362">
        <w:rPr>
          <w:rFonts w:hint="eastAsia"/>
          <w:sz w:val="24"/>
        </w:rPr>
        <w:t>2018</w:t>
      </w:r>
      <w:r w:rsidRPr="002C4362">
        <w:rPr>
          <w:sz w:val="24"/>
        </w:rPr>
        <w:t>)</w:t>
      </w:r>
    </w:p>
    <w:p w:rsidR="00274578" w:rsidRPr="002C4362" w:rsidRDefault="00274578">
      <w:pPr>
        <w:numPr>
          <w:ilvl w:val="0"/>
          <w:numId w:val="5"/>
        </w:numPr>
        <w:spacing w:after="120" w:line="360" w:lineRule="auto"/>
        <w:rPr>
          <w:sz w:val="24"/>
        </w:rPr>
      </w:pPr>
      <w:r w:rsidRPr="002C4362">
        <w:rPr>
          <w:rFonts w:ascii="宋体" w:cs="宋体" w:hint="eastAsia"/>
          <w:kern w:val="0"/>
          <w:sz w:val="24"/>
        </w:rPr>
        <w:t>《场地土壤环境风险评价筛选值》（</w:t>
      </w:r>
      <w:r w:rsidRPr="002C4362">
        <w:rPr>
          <w:rFonts w:ascii="TimesNewRomanPSMT" w:hAnsi="TimesNewRomanPSMT" w:cs="TimesNewRomanPSMT"/>
          <w:kern w:val="0"/>
          <w:sz w:val="24"/>
        </w:rPr>
        <w:t>DB11/T 811-2011</w:t>
      </w:r>
      <w:r w:rsidRPr="002C4362">
        <w:rPr>
          <w:rFonts w:ascii="宋体" w:cs="宋体" w:hint="eastAsia"/>
          <w:kern w:val="0"/>
          <w:sz w:val="24"/>
        </w:rPr>
        <w:t>）</w:t>
      </w:r>
    </w:p>
    <w:p w:rsidR="00274578" w:rsidRPr="002C4362" w:rsidRDefault="00274578">
      <w:pPr>
        <w:numPr>
          <w:ilvl w:val="0"/>
          <w:numId w:val="5"/>
        </w:numPr>
        <w:spacing w:after="120" w:line="360" w:lineRule="auto"/>
        <w:rPr>
          <w:sz w:val="24"/>
        </w:rPr>
      </w:pPr>
      <w:r w:rsidRPr="002C4362">
        <w:rPr>
          <w:rFonts w:hint="eastAsia"/>
          <w:sz w:val="24"/>
        </w:rPr>
        <w:t>《上海市场地土壤环境健康风险评估筛选值（试行）》（</w:t>
      </w:r>
      <w:r w:rsidRPr="002C4362">
        <w:rPr>
          <w:rFonts w:hint="eastAsia"/>
          <w:sz w:val="24"/>
        </w:rPr>
        <w:t>2015</w:t>
      </w:r>
      <w:r w:rsidRPr="002C4362">
        <w:rPr>
          <w:rFonts w:hint="eastAsia"/>
          <w:sz w:val="24"/>
        </w:rPr>
        <w:t>年）</w:t>
      </w:r>
    </w:p>
    <w:p w:rsidR="00274578" w:rsidRPr="002C4362" w:rsidRDefault="00274578">
      <w:pPr>
        <w:numPr>
          <w:ilvl w:val="0"/>
          <w:numId w:val="5"/>
        </w:numPr>
        <w:spacing w:after="120" w:line="360" w:lineRule="auto"/>
        <w:rPr>
          <w:sz w:val="24"/>
        </w:rPr>
      </w:pPr>
      <w:r w:rsidRPr="002C4362">
        <w:rPr>
          <w:rFonts w:hint="eastAsia"/>
          <w:sz w:val="24"/>
        </w:rPr>
        <w:t>《地下水质量标准》（</w:t>
      </w:r>
      <w:r w:rsidRPr="002C4362">
        <w:rPr>
          <w:sz w:val="24"/>
        </w:rPr>
        <w:t>GB/T 14848-</w:t>
      </w:r>
      <w:r w:rsidRPr="002C4362">
        <w:rPr>
          <w:rFonts w:hint="eastAsia"/>
          <w:sz w:val="24"/>
        </w:rPr>
        <w:t>2017</w:t>
      </w:r>
      <w:r w:rsidRPr="002C4362">
        <w:rPr>
          <w:rFonts w:hint="eastAsia"/>
          <w:sz w:val="24"/>
        </w:rPr>
        <w:t>）</w:t>
      </w:r>
    </w:p>
    <w:p w:rsidR="00274578" w:rsidRPr="002C4362" w:rsidRDefault="00274578">
      <w:pPr>
        <w:numPr>
          <w:ilvl w:val="0"/>
          <w:numId w:val="5"/>
        </w:numPr>
        <w:spacing w:after="120" w:line="360" w:lineRule="auto"/>
        <w:rPr>
          <w:sz w:val="24"/>
        </w:rPr>
      </w:pPr>
      <w:r w:rsidRPr="002C4362">
        <w:rPr>
          <w:rFonts w:hint="eastAsia"/>
          <w:sz w:val="24"/>
        </w:rPr>
        <w:t>《污染场地挥发性有机物调查与风险评估技术导则》（</w:t>
      </w:r>
      <w:r w:rsidRPr="002C4362">
        <w:rPr>
          <w:sz w:val="24"/>
        </w:rPr>
        <w:t xml:space="preserve">DB11/T </w:t>
      </w:r>
      <w:r w:rsidRPr="002C4362">
        <w:rPr>
          <w:rFonts w:hint="eastAsia"/>
          <w:sz w:val="24"/>
        </w:rPr>
        <w:t>1278</w:t>
      </w:r>
      <w:r w:rsidRPr="002C4362">
        <w:rPr>
          <w:sz w:val="24"/>
        </w:rPr>
        <w:t>-201</w:t>
      </w:r>
      <w:r w:rsidRPr="002C4362">
        <w:rPr>
          <w:rFonts w:hint="eastAsia"/>
          <w:sz w:val="24"/>
        </w:rPr>
        <w:t>5</w:t>
      </w:r>
      <w:r w:rsidRPr="002C4362">
        <w:rPr>
          <w:rFonts w:hint="eastAsia"/>
          <w:sz w:val="24"/>
        </w:rPr>
        <w:t>）</w:t>
      </w:r>
    </w:p>
    <w:p w:rsidR="00274578" w:rsidRPr="002C4362" w:rsidRDefault="00274578">
      <w:pPr>
        <w:numPr>
          <w:ilvl w:val="0"/>
          <w:numId w:val="5"/>
        </w:numPr>
        <w:spacing w:after="120" w:line="360" w:lineRule="auto"/>
        <w:rPr>
          <w:sz w:val="24"/>
        </w:rPr>
      </w:pPr>
      <w:r w:rsidRPr="002C4362">
        <w:rPr>
          <w:rFonts w:hint="eastAsia"/>
          <w:sz w:val="24"/>
        </w:rPr>
        <w:t>《美国</w:t>
      </w:r>
      <w:r w:rsidRPr="002C4362">
        <w:rPr>
          <w:sz w:val="24"/>
        </w:rPr>
        <w:t>EPA</w:t>
      </w:r>
      <w:r w:rsidRPr="002C4362">
        <w:rPr>
          <w:rFonts w:hint="eastAsia"/>
          <w:sz w:val="24"/>
        </w:rPr>
        <w:t>通用土壤及地下水筛选值》（</w:t>
      </w:r>
      <w:r w:rsidRPr="002C4362">
        <w:rPr>
          <w:sz w:val="24"/>
        </w:rPr>
        <w:t>201</w:t>
      </w:r>
      <w:r w:rsidRPr="002C4362">
        <w:rPr>
          <w:rFonts w:hint="eastAsia"/>
          <w:sz w:val="24"/>
        </w:rPr>
        <w:t>7</w:t>
      </w:r>
      <w:r w:rsidRPr="002C4362">
        <w:rPr>
          <w:rFonts w:hint="eastAsia"/>
          <w:sz w:val="24"/>
        </w:rPr>
        <w:t>年）</w:t>
      </w:r>
    </w:p>
    <w:p w:rsidR="00274578" w:rsidRPr="002C4362" w:rsidRDefault="00274578">
      <w:pPr>
        <w:numPr>
          <w:ilvl w:val="0"/>
          <w:numId w:val="5"/>
        </w:numPr>
        <w:spacing w:after="120" w:line="360" w:lineRule="auto"/>
        <w:rPr>
          <w:sz w:val="24"/>
        </w:rPr>
      </w:pPr>
      <w:r w:rsidRPr="002C4362">
        <w:rPr>
          <w:rFonts w:hint="eastAsia"/>
          <w:sz w:val="24"/>
        </w:rPr>
        <w:t>《</w:t>
      </w:r>
      <w:r w:rsidRPr="002C4362">
        <w:rPr>
          <w:sz w:val="24"/>
        </w:rPr>
        <w:t>荷兰建设部关于土地使用和环境干涉值标准</w:t>
      </w:r>
      <w:r w:rsidRPr="002C4362">
        <w:rPr>
          <w:rFonts w:hint="eastAsia"/>
          <w:sz w:val="24"/>
        </w:rPr>
        <w:t>》（</w:t>
      </w:r>
      <w:r w:rsidRPr="002C4362">
        <w:rPr>
          <w:rFonts w:hint="eastAsia"/>
          <w:sz w:val="24"/>
        </w:rPr>
        <w:t>2009</w:t>
      </w:r>
      <w:r w:rsidRPr="002C4362">
        <w:rPr>
          <w:rFonts w:hint="eastAsia"/>
          <w:sz w:val="24"/>
        </w:rPr>
        <w:t>年）</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32" w:name="_Toc449454224"/>
      <w:bookmarkStart w:id="33" w:name="_Toc522281451"/>
      <w:r w:rsidRPr="002C4362">
        <w:rPr>
          <w:rFonts w:ascii="Times New Roman" w:eastAsia="宋体" w:hAnsi="Times New Roman" w:hint="eastAsia"/>
          <w:iCs/>
          <w:kern w:val="0"/>
          <w:szCs w:val="24"/>
        </w:rPr>
        <w:t>调查方法</w:t>
      </w:r>
      <w:bookmarkEnd w:id="22"/>
      <w:bookmarkEnd w:id="23"/>
      <w:bookmarkEnd w:id="24"/>
      <w:bookmarkEnd w:id="25"/>
      <w:bookmarkEnd w:id="32"/>
      <w:bookmarkEnd w:id="33"/>
    </w:p>
    <w:p w:rsidR="00274578" w:rsidRPr="002C4362" w:rsidRDefault="00274578" w:rsidP="008702A0">
      <w:pPr>
        <w:spacing w:after="120" w:line="360" w:lineRule="auto"/>
        <w:ind w:firstLineChars="200" w:firstLine="480"/>
        <w:rPr>
          <w:sz w:val="24"/>
        </w:rPr>
      </w:pPr>
      <w:r w:rsidRPr="002C4362">
        <w:rPr>
          <w:rFonts w:cs="Arial" w:hint="eastAsia"/>
          <w:sz w:val="24"/>
        </w:rPr>
        <w:t>根据</w:t>
      </w:r>
      <w:r w:rsidR="008702A0" w:rsidRPr="002C4362">
        <w:rPr>
          <w:rFonts w:hint="eastAsia"/>
          <w:sz w:val="24"/>
        </w:rPr>
        <w:t>《建设用地土壤环境调查评估技术指南》（环境保护部公告</w:t>
      </w:r>
      <w:r w:rsidR="008702A0" w:rsidRPr="002C4362">
        <w:rPr>
          <w:rFonts w:hint="eastAsia"/>
          <w:sz w:val="24"/>
        </w:rPr>
        <w:t>2017</w:t>
      </w:r>
      <w:r w:rsidR="008702A0" w:rsidRPr="002C4362">
        <w:rPr>
          <w:rFonts w:hint="eastAsia"/>
          <w:sz w:val="24"/>
        </w:rPr>
        <w:t>年第</w:t>
      </w:r>
      <w:r w:rsidR="008702A0" w:rsidRPr="002C4362">
        <w:rPr>
          <w:rFonts w:hint="eastAsia"/>
          <w:sz w:val="24"/>
        </w:rPr>
        <w:t>72</w:t>
      </w:r>
      <w:r w:rsidR="008702A0" w:rsidRPr="002C4362">
        <w:rPr>
          <w:rFonts w:hint="eastAsia"/>
          <w:sz w:val="24"/>
        </w:rPr>
        <w:t>号）</w:t>
      </w:r>
      <w:r w:rsidRPr="002C4362">
        <w:rPr>
          <w:rFonts w:cs="Arial" w:hint="eastAsia"/>
          <w:sz w:val="24"/>
        </w:rPr>
        <w:t>的要求，</w:t>
      </w:r>
      <w:r w:rsidR="008702A0" w:rsidRPr="002C4362">
        <w:rPr>
          <w:rFonts w:cs="Arial"/>
          <w:sz w:val="24"/>
        </w:rPr>
        <w:t>建设用地土壤环境调查评估一般程序包括初步调查、详细调查、风险评估三个阶段。</w:t>
      </w:r>
      <w:r w:rsidRPr="002C4362">
        <w:rPr>
          <w:rFonts w:cs="Arial" w:hint="eastAsia"/>
          <w:sz w:val="24"/>
        </w:rPr>
        <w:t>本次调查工作包含场地环境</w:t>
      </w:r>
      <w:r w:rsidR="008702A0" w:rsidRPr="002C4362">
        <w:rPr>
          <w:rFonts w:cs="Arial" w:hint="eastAsia"/>
          <w:sz w:val="24"/>
        </w:rPr>
        <w:t>初步</w:t>
      </w:r>
      <w:r w:rsidRPr="002C4362">
        <w:rPr>
          <w:rFonts w:cs="Arial" w:hint="eastAsia"/>
          <w:sz w:val="24"/>
        </w:rPr>
        <w:t>调查。</w:t>
      </w:r>
    </w:p>
    <w:p w:rsidR="00274578" w:rsidRPr="002C4362" w:rsidRDefault="00274578" w:rsidP="008702A0">
      <w:pPr>
        <w:pStyle w:val="3"/>
        <w:spacing w:line="360" w:lineRule="auto"/>
        <w:rPr>
          <w:sz w:val="28"/>
          <w:szCs w:val="28"/>
        </w:rPr>
      </w:pPr>
      <w:bookmarkStart w:id="34" w:name="_Toc522281452"/>
      <w:r w:rsidRPr="002C4362">
        <w:rPr>
          <w:rFonts w:hint="eastAsia"/>
          <w:sz w:val="28"/>
          <w:szCs w:val="28"/>
        </w:rPr>
        <w:t>1.5.1</w:t>
      </w:r>
      <w:r w:rsidR="008702A0" w:rsidRPr="002C4362">
        <w:rPr>
          <w:rFonts w:hint="eastAsia"/>
          <w:sz w:val="28"/>
          <w:szCs w:val="28"/>
        </w:rPr>
        <w:t>初步</w:t>
      </w:r>
      <w:r w:rsidRPr="002C4362">
        <w:rPr>
          <w:rFonts w:hint="eastAsia"/>
          <w:sz w:val="28"/>
          <w:szCs w:val="28"/>
        </w:rPr>
        <w:t>调查</w:t>
      </w:r>
      <w:bookmarkEnd w:id="34"/>
    </w:p>
    <w:p w:rsidR="00274578" w:rsidRPr="002C4362" w:rsidRDefault="008702A0" w:rsidP="008702A0">
      <w:pPr>
        <w:spacing w:after="120" w:line="360" w:lineRule="auto"/>
        <w:ind w:firstLineChars="200" w:firstLine="480"/>
        <w:rPr>
          <w:sz w:val="24"/>
        </w:rPr>
      </w:pPr>
      <w:r w:rsidRPr="002C4362">
        <w:rPr>
          <w:rFonts w:hAnsi="宋体"/>
          <w:sz w:val="24"/>
        </w:rPr>
        <w:t>包括资料收集、现场踏勘、人员访谈、信息整理及分析、初步采样布点方案制定、</w:t>
      </w:r>
      <w:r w:rsidRPr="002C4362">
        <w:rPr>
          <w:rFonts w:hAnsi="宋体"/>
          <w:sz w:val="24"/>
        </w:rPr>
        <w:lastRenderedPageBreak/>
        <w:t>现场采样、样品检测、数据分析与评估、调查报告编制等。初步调查表明，土壤中污染物含量未超过国家或地方有关建设用地土壤污染风险管控标准（筛选值）的，则对人体健康的风险可以忽略（即低于可接受水平），无需开展后续详细调查和风险评估；超过国家或地方有关建设用地土壤污染风险管控标准（筛选值）的，则对人体健康可能存在风险（即可能超过可接受水平），应当开展进一步的详细调查和风险评估。初步调查无法确定是否超过国家或地方有关建设用地土壤污染风险管控标准（筛选值）的，则应当补充调查，收集信息，进一步进行判别。</w:t>
      </w:r>
    </w:p>
    <w:p w:rsidR="00274578" w:rsidRPr="002C4362" w:rsidRDefault="00274578">
      <w:pPr>
        <w:pStyle w:val="3"/>
        <w:rPr>
          <w:sz w:val="28"/>
          <w:szCs w:val="28"/>
        </w:rPr>
      </w:pPr>
      <w:bookmarkStart w:id="35" w:name="_Toc522281453"/>
      <w:r w:rsidRPr="002C4362">
        <w:rPr>
          <w:rFonts w:hint="eastAsia"/>
          <w:sz w:val="28"/>
          <w:szCs w:val="28"/>
        </w:rPr>
        <w:t>1.5.2</w:t>
      </w:r>
      <w:r w:rsidR="008702A0" w:rsidRPr="002C4362">
        <w:rPr>
          <w:rFonts w:hint="eastAsia"/>
          <w:sz w:val="28"/>
          <w:szCs w:val="28"/>
        </w:rPr>
        <w:t>详细</w:t>
      </w:r>
      <w:r w:rsidRPr="002C4362">
        <w:rPr>
          <w:rFonts w:hint="eastAsia"/>
          <w:sz w:val="28"/>
          <w:szCs w:val="28"/>
        </w:rPr>
        <w:t>调查</w:t>
      </w:r>
      <w:bookmarkEnd w:id="35"/>
    </w:p>
    <w:p w:rsidR="00274578" w:rsidRPr="002C4362" w:rsidRDefault="008702A0" w:rsidP="008702A0">
      <w:pPr>
        <w:spacing w:after="120" w:line="360" w:lineRule="auto"/>
        <w:ind w:firstLineChars="200" w:firstLine="480"/>
        <w:rPr>
          <w:sz w:val="24"/>
        </w:rPr>
      </w:pPr>
      <w:r w:rsidRPr="002C4362">
        <w:rPr>
          <w:sz w:val="24"/>
        </w:rPr>
        <w:t>包括详细调查采样布点方案制定、水文地质调查、现场采样、样品检测、数据分析与评估、调查报告编制等。详细调查应当进一步确定土壤污染物的空间分布状况及其范围，以及对土壤、地表水、地下水、空气污染的影响情况，分析污染物在该地块的迁移与归宿等，为风险评估、风险管控或者治理与修复等提供支撑。详细调查不能满足上述要求的，或需要进一步精细测算治理与修复范围时，则应当补充调查，收集更多信息</w:t>
      </w:r>
      <w:r w:rsidR="00274578" w:rsidRPr="002C4362">
        <w:rPr>
          <w:sz w:val="24"/>
        </w:rPr>
        <w:t>。</w:t>
      </w:r>
    </w:p>
    <w:p w:rsidR="00274578" w:rsidRPr="002C4362" w:rsidRDefault="00274578">
      <w:pPr>
        <w:pStyle w:val="3"/>
        <w:rPr>
          <w:sz w:val="28"/>
          <w:szCs w:val="28"/>
        </w:rPr>
      </w:pPr>
      <w:bookmarkStart w:id="36" w:name="_Toc522281454"/>
      <w:r w:rsidRPr="002C4362">
        <w:rPr>
          <w:rFonts w:hint="eastAsia"/>
          <w:sz w:val="28"/>
          <w:szCs w:val="28"/>
        </w:rPr>
        <w:t>1.5.3</w:t>
      </w:r>
      <w:r w:rsidR="008702A0" w:rsidRPr="002C4362">
        <w:rPr>
          <w:rFonts w:hint="eastAsia"/>
          <w:sz w:val="28"/>
          <w:szCs w:val="28"/>
        </w:rPr>
        <w:t>风险评估</w:t>
      </w:r>
      <w:bookmarkEnd w:id="36"/>
    </w:p>
    <w:p w:rsidR="00274578" w:rsidRPr="002C4362" w:rsidRDefault="008702A0" w:rsidP="008702A0">
      <w:pPr>
        <w:spacing w:after="120" w:line="360" w:lineRule="auto"/>
        <w:ind w:firstLineChars="200" w:firstLine="480"/>
        <w:rPr>
          <w:rFonts w:cs="Arial"/>
          <w:sz w:val="24"/>
        </w:rPr>
      </w:pPr>
      <w:r w:rsidRPr="002C4362">
        <w:rPr>
          <w:sz w:val="24"/>
        </w:rPr>
        <w:t>主要工作程序包括危害识别、暴露评估、毒性评估、风险表征、风险控制值计算等。通过风险评估判断土壤及地下水污染造成的人体健康风险是否超过可接受水平，并计算土壤及地下水污染风险控制值。</w:t>
      </w:r>
    </w:p>
    <w:p w:rsidR="00274578" w:rsidRPr="002C4362" w:rsidRDefault="00274578">
      <w:pPr>
        <w:pStyle w:val="22"/>
        <w:widowControl/>
        <w:tabs>
          <w:tab w:val="left" w:pos="-720"/>
        </w:tabs>
        <w:suppressAutoHyphens/>
        <w:spacing w:before="240" w:line="360" w:lineRule="auto"/>
        <w:rPr>
          <w:rFonts w:cs="Arial"/>
          <w:sz w:val="24"/>
        </w:rPr>
        <w:sectPr w:rsidR="00274578" w:rsidRPr="002C4362">
          <w:pgSz w:w="11907" w:h="16840"/>
          <w:pgMar w:top="1440" w:right="1440" w:bottom="1440" w:left="1440" w:header="851" w:footer="992" w:gutter="0"/>
          <w:pgNumType w:start="1"/>
          <w:cols w:space="720"/>
          <w:docGrid w:linePitch="312"/>
        </w:sectPr>
      </w:pPr>
    </w:p>
    <w:p w:rsidR="00274578" w:rsidRPr="002C4362" w:rsidRDefault="00274578">
      <w:pPr>
        <w:pStyle w:val="1"/>
      </w:pPr>
      <w:bookmarkStart w:id="37" w:name="_Toc449454225"/>
      <w:bookmarkStart w:id="38" w:name="_Toc522281455"/>
      <w:r w:rsidRPr="002C4362">
        <w:rPr>
          <w:rFonts w:hint="eastAsia"/>
        </w:rPr>
        <w:lastRenderedPageBreak/>
        <w:t>场地概况</w:t>
      </w:r>
      <w:bookmarkEnd w:id="37"/>
      <w:bookmarkEnd w:id="38"/>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39" w:name="_Toc449454226"/>
      <w:bookmarkStart w:id="40" w:name="_Toc522281456"/>
      <w:bookmarkStart w:id="41" w:name="OLE_LINK9"/>
      <w:bookmarkStart w:id="42" w:name="OLE_LINK10"/>
      <w:bookmarkStart w:id="43" w:name="_Toc420599716"/>
      <w:bookmarkStart w:id="44" w:name="_Toc430679164"/>
      <w:bookmarkEnd w:id="0"/>
      <w:r w:rsidRPr="002C4362">
        <w:rPr>
          <w:rFonts w:ascii="Times New Roman" w:eastAsia="宋体" w:hAnsi="Times New Roman" w:hint="eastAsia"/>
          <w:iCs/>
          <w:kern w:val="0"/>
          <w:szCs w:val="24"/>
        </w:rPr>
        <w:t>场地环境状况</w:t>
      </w:r>
      <w:bookmarkEnd w:id="39"/>
      <w:bookmarkEnd w:id="40"/>
    </w:p>
    <w:p w:rsidR="00274578" w:rsidRPr="002C4362" w:rsidRDefault="00274578">
      <w:pPr>
        <w:pStyle w:val="3"/>
        <w:rPr>
          <w:sz w:val="28"/>
          <w:szCs w:val="28"/>
        </w:rPr>
      </w:pPr>
      <w:bookmarkStart w:id="45" w:name="_Toc522281457"/>
      <w:r w:rsidRPr="002C4362">
        <w:rPr>
          <w:rFonts w:hint="eastAsia"/>
          <w:sz w:val="28"/>
          <w:szCs w:val="28"/>
        </w:rPr>
        <w:t>2.1.1</w:t>
      </w:r>
      <w:r w:rsidRPr="002C4362">
        <w:rPr>
          <w:rFonts w:hint="eastAsia"/>
          <w:sz w:val="28"/>
          <w:szCs w:val="28"/>
        </w:rPr>
        <w:t>地理位置</w:t>
      </w:r>
      <w:bookmarkEnd w:id="45"/>
    </w:p>
    <w:p w:rsidR="00274578" w:rsidRPr="002C4362" w:rsidRDefault="00274578">
      <w:pPr>
        <w:spacing w:after="120" w:line="360" w:lineRule="auto"/>
        <w:ind w:firstLineChars="200" w:firstLine="480"/>
        <w:rPr>
          <w:bCs/>
          <w:sz w:val="24"/>
        </w:rPr>
      </w:pPr>
      <w:r w:rsidRPr="002C4362">
        <w:rPr>
          <w:rFonts w:cs="Arial" w:hint="eastAsia"/>
          <w:sz w:val="24"/>
        </w:rPr>
        <w:t>山东省青岛信五皮革厂地块东临海尔大道；南面目前为空地（原为青岛信宇一皮革有限公司），再往南为</w:t>
      </w:r>
      <w:r w:rsidR="0077497A" w:rsidRPr="002C4362">
        <w:rPr>
          <w:rFonts w:cs="Arial" w:hint="eastAsia"/>
          <w:sz w:val="24"/>
        </w:rPr>
        <w:t>东</w:t>
      </w:r>
      <w:r w:rsidRPr="002C4362">
        <w:rPr>
          <w:rFonts w:cs="Arial" w:hint="eastAsia"/>
          <w:sz w:val="24"/>
        </w:rPr>
        <w:t>湖支流；西面目前为空地（原为</w:t>
      </w:r>
      <w:r w:rsidRPr="002C4362">
        <w:rPr>
          <w:rFonts w:hint="eastAsia"/>
          <w:bCs/>
          <w:sz w:val="24"/>
        </w:rPr>
        <w:t>青岛中集冷藏箱制造有限公司</w:t>
      </w:r>
      <w:r w:rsidRPr="002C4362">
        <w:rPr>
          <w:rFonts w:cs="Arial" w:hint="eastAsia"/>
          <w:sz w:val="24"/>
        </w:rPr>
        <w:t>），再往西为潮州路；北面目前为空地（原为</w:t>
      </w:r>
      <w:r w:rsidRPr="002C4362">
        <w:rPr>
          <w:rFonts w:hint="eastAsia"/>
          <w:bCs/>
          <w:sz w:val="24"/>
        </w:rPr>
        <w:t>青岛中集冷藏箱制造有限公司</w:t>
      </w:r>
      <w:r w:rsidRPr="002C4362">
        <w:rPr>
          <w:rFonts w:cs="Arial" w:hint="eastAsia"/>
          <w:sz w:val="24"/>
        </w:rPr>
        <w:t>）</w:t>
      </w:r>
      <w:r w:rsidRPr="002C4362">
        <w:rPr>
          <w:rFonts w:hint="eastAsia"/>
          <w:bCs/>
          <w:sz w:val="24"/>
        </w:rPr>
        <w:t>，目前建筑物已拆除并闲置。项目详细地理位置图见图</w:t>
      </w:r>
      <w:r w:rsidRPr="002C4362">
        <w:rPr>
          <w:rFonts w:hint="eastAsia"/>
          <w:bCs/>
          <w:sz w:val="24"/>
        </w:rPr>
        <w:t>1-1</w:t>
      </w:r>
      <w:r w:rsidRPr="002C4362">
        <w:rPr>
          <w:rFonts w:hint="eastAsia"/>
          <w:bCs/>
          <w:sz w:val="24"/>
        </w:rPr>
        <w:t>。</w:t>
      </w:r>
    </w:p>
    <w:p w:rsidR="00274578" w:rsidRPr="002C4362" w:rsidRDefault="00274578">
      <w:pPr>
        <w:pStyle w:val="3"/>
        <w:rPr>
          <w:sz w:val="28"/>
          <w:szCs w:val="28"/>
        </w:rPr>
      </w:pPr>
      <w:bookmarkStart w:id="46" w:name="_Toc522281458"/>
      <w:r w:rsidRPr="002C4362">
        <w:rPr>
          <w:rFonts w:hint="eastAsia"/>
          <w:sz w:val="28"/>
          <w:szCs w:val="28"/>
        </w:rPr>
        <w:t>2.1.2</w:t>
      </w:r>
      <w:r w:rsidRPr="002C4362">
        <w:rPr>
          <w:rFonts w:hint="eastAsia"/>
          <w:sz w:val="28"/>
          <w:szCs w:val="28"/>
        </w:rPr>
        <w:t>自然环境概况</w:t>
      </w:r>
      <w:bookmarkEnd w:id="46"/>
    </w:p>
    <w:p w:rsidR="00274578" w:rsidRPr="002C4362" w:rsidRDefault="00274578">
      <w:pPr>
        <w:spacing w:after="120" w:line="360" w:lineRule="auto"/>
        <w:ind w:firstLineChars="200" w:firstLine="480"/>
        <w:rPr>
          <w:rFonts w:cs="Arial"/>
          <w:sz w:val="24"/>
        </w:rPr>
      </w:pPr>
      <w:r w:rsidRPr="002C4362">
        <w:rPr>
          <w:rFonts w:cs="Arial" w:hint="eastAsia"/>
          <w:sz w:val="24"/>
        </w:rPr>
        <w:t>（</w:t>
      </w:r>
      <w:r w:rsidRPr="002C4362">
        <w:rPr>
          <w:rFonts w:cs="Arial" w:hint="eastAsia"/>
          <w:sz w:val="24"/>
        </w:rPr>
        <w:t>1</w:t>
      </w:r>
      <w:r w:rsidRPr="002C4362">
        <w:rPr>
          <w:rFonts w:cs="Arial" w:hint="eastAsia"/>
          <w:sz w:val="24"/>
        </w:rPr>
        <w:t>）地理位置</w:t>
      </w:r>
    </w:p>
    <w:p w:rsidR="00274578" w:rsidRPr="002C4362" w:rsidRDefault="00274578">
      <w:pPr>
        <w:spacing w:after="120" w:line="360" w:lineRule="auto"/>
        <w:ind w:firstLineChars="200" w:firstLine="480"/>
        <w:rPr>
          <w:rFonts w:cs="Arial"/>
          <w:sz w:val="24"/>
          <w:szCs w:val="21"/>
          <w:shd w:val="clear" w:color="auto" w:fill="FFFFFF"/>
        </w:rPr>
      </w:pPr>
      <w:r w:rsidRPr="002C4362">
        <w:rPr>
          <w:rFonts w:hint="eastAsia"/>
          <w:sz w:val="24"/>
        </w:rPr>
        <w:t>本项目</w:t>
      </w:r>
      <w:r w:rsidRPr="002C4362">
        <w:rPr>
          <w:sz w:val="24"/>
        </w:rPr>
        <w:t>位于</w:t>
      </w:r>
      <w:r w:rsidRPr="002C4362">
        <w:rPr>
          <w:rFonts w:hint="eastAsia"/>
          <w:sz w:val="24"/>
        </w:rPr>
        <w:t>青岛市胶州市经济技术开发区东外环路（海尔大道）西侧，</w:t>
      </w:r>
      <w:r w:rsidRPr="002C4362">
        <w:rPr>
          <w:sz w:val="24"/>
        </w:rPr>
        <w:t>胶州市位于山东半岛西南隅，胶州湾西北岸，地处东经</w:t>
      </w:r>
      <w:r w:rsidRPr="002C4362">
        <w:rPr>
          <w:sz w:val="24"/>
        </w:rPr>
        <w:t>119°37′~126°12′</w:t>
      </w:r>
      <w:r w:rsidRPr="002C4362">
        <w:rPr>
          <w:sz w:val="24"/>
        </w:rPr>
        <w:t>、北纬</w:t>
      </w:r>
      <w:r w:rsidRPr="002C4362">
        <w:rPr>
          <w:sz w:val="24"/>
        </w:rPr>
        <w:t>36°~36°30′</w:t>
      </w:r>
      <w:r w:rsidRPr="002C4362">
        <w:rPr>
          <w:sz w:val="24"/>
        </w:rPr>
        <w:t>之间，东邻青岛市城阳区、即墨市，西靠高密市、诸城市，南接胶南市，北连平度市；东南隅有</w:t>
      </w:r>
      <w:r w:rsidRPr="002C4362">
        <w:rPr>
          <w:sz w:val="24"/>
        </w:rPr>
        <w:t>25.49km</w:t>
      </w:r>
      <w:r w:rsidRPr="002C4362">
        <w:rPr>
          <w:sz w:val="24"/>
        </w:rPr>
        <w:t>海岸线镉水与青岛市区相望，总面积为</w:t>
      </w:r>
      <w:r w:rsidRPr="002C4362">
        <w:rPr>
          <w:sz w:val="24"/>
        </w:rPr>
        <w:t>1210km</w:t>
      </w:r>
      <w:r w:rsidRPr="002C4362">
        <w:rPr>
          <w:sz w:val="24"/>
          <w:vertAlign w:val="superscript"/>
        </w:rPr>
        <w:t>2</w:t>
      </w:r>
      <w:r w:rsidRPr="002C4362">
        <w:rPr>
          <w:sz w:val="24"/>
        </w:rPr>
        <w:t>。胶州市地处青岛市半小时经济圈内，可广泛向国内其他城市辐射，是山东半岛联结内陆其他各省的重要交通枢纽。</w:t>
      </w:r>
    </w:p>
    <w:p w:rsidR="00274578" w:rsidRPr="002C4362" w:rsidRDefault="00274578">
      <w:pPr>
        <w:spacing w:after="120" w:line="360" w:lineRule="auto"/>
        <w:ind w:firstLineChars="200" w:firstLine="480"/>
        <w:rPr>
          <w:rFonts w:cs="Arial"/>
          <w:sz w:val="24"/>
        </w:rPr>
      </w:pPr>
      <w:r w:rsidRPr="002C4362">
        <w:rPr>
          <w:rFonts w:cs="Arial" w:hint="eastAsia"/>
          <w:sz w:val="24"/>
        </w:rPr>
        <w:t>（</w:t>
      </w:r>
      <w:r w:rsidRPr="002C4362">
        <w:rPr>
          <w:rFonts w:cs="Arial" w:hint="eastAsia"/>
          <w:sz w:val="24"/>
        </w:rPr>
        <w:t>2</w:t>
      </w:r>
      <w:r w:rsidRPr="002C4362">
        <w:rPr>
          <w:rFonts w:cs="Arial" w:hint="eastAsia"/>
          <w:sz w:val="24"/>
        </w:rPr>
        <w:t>）地形地貌</w:t>
      </w:r>
    </w:p>
    <w:p w:rsidR="00274578" w:rsidRPr="002C4362" w:rsidRDefault="00274578">
      <w:pPr>
        <w:spacing w:after="120" w:line="360" w:lineRule="auto"/>
        <w:ind w:firstLineChars="200" w:firstLine="480"/>
        <w:rPr>
          <w:rFonts w:cs="Arial"/>
          <w:sz w:val="24"/>
        </w:rPr>
      </w:pPr>
      <w:r w:rsidRPr="002C4362">
        <w:rPr>
          <w:sz w:val="24"/>
        </w:rPr>
        <w:t>胶州市座落在胶潍河盆地的南缘，胶州湾的西岸，海岸线</w:t>
      </w:r>
      <w:r w:rsidRPr="002C4362">
        <w:rPr>
          <w:sz w:val="24"/>
        </w:rPr>
        <w:t>25.49</w:t>
      </w:r>
      <w:r w:rsidRPr="002C4362">
        <w:rPr>
          <w:sz w:val="24"/>
        </w:rPr>
        <w:t>公里。其整个地势是由西南向东北逐渐倾斜，海拔高度由</w:t>
      </w:r>
      <w:r w:rsidRPr="002C4362">
        <w:rPr>
          <w:sz w:val="24"/>
        </w:rPr>
        <w:t>229.2</w:t>
      </w:r>
      <w:r w:rsidRPr="002C4362">
        <w:rPr>
          <w:sz w:val="24"/>
        </w:rPr>
        <w:t>米降至</w:t>
      </w:r>
      <w:r w:rsidRPr="002C4362">
        <w:rPr>
          <w:sz w:val="24"/>
        </w:rPr>
        <w:t>3</w:t>
      </w:r>
      <w:r w:rsidRPr="002C4362">
        <w:rPr>
          <w:sz w:val="24"/>
        </w:rPr>
        <w:t>米，西南东北之相对高差为</w:t>
      </w:r>
      <w:r w:rsidRPr="002C4362">
        <w:rPr>
          <w:sz w:val="24"/>
        </w:rPr>
        <w:t>226.2</w:t>
      </w:r>
      <w:r w:rsidRPr="002C4362">
        <w:rPr>
          <w:sz w:val="24"/>
        </w:rPr>
        <w:t>米，依次分布着丘陵、平原、洼地及沿海滩涂四大地貌类型。低山丘陵占全市总面积的</w:t>
      </w:r>
      <w:r w:rsidRPr="002C4362">
        <w:rPr>
          <w:sz w:val="24"/>
        </w:rPr>
        <w:t>37.1%</w:t>
      </w:r>
      <w:r w:rsidRPr="002C4362">
        <w:rPr>
          <w:sz w:val="24"/>
        </w:rPr>
        <w:t>、平原地占</w:t>
      </w:r>
      <w:r w:rsidRPr="002C4362">
        <w:rPr>
          <w:sz w:val="24"/>
        </w:rPr>
        <w:t>29.2%</w:t>
      </w:r>
      <w:r w:rsidRPr="002C4362">
        <w:rPr>
          <w:sz w:val="24"/>
        </w:rPr>
        <w:t>、洼地占</w:t>
      </w:r>
      <w:r w:rsidRPr="002C4362">
        <w:rPr>
          <w:sz w:val="24"/>
        </w:rPr>
        <w:t>30.8%</w:t>
      </w:r>
      <w:r w:rsidRPr="002C4362">
        <w:rPr>
          <w:sz w:val="24"/>
        </w:rPr>
        <w:t>、沿海滩涂占</w:t>
      </w:r>
      <w:r w:rsidRPr="002C4362">
        <w:rPr>
          <w:sz w:val="24"/>
        </w:rPr>
        <w:t>11.47%</w:t>
      </w:r>
      <w:r w:rsidRPr="002C4362">
        <w:rPr>
          <w:sz w:val="24"/>
        </w:rPr>
        <w:t>。</w:t>
      </w:r>
    </w:p>
    <w:p w:rsidR="00274578" w:rsidRPr="002C4362" w:rsidRDefault="00274578">
      <w:pPr>
        <w:spacing w:after="120" w:line="360" w:lineRule="auto"/>
        <w:ind w:firstLineChars="200" w:firstLine="480"/>
        <w:rPr>
          <w:rFonts w:cs="Arial"/>
          <w:sz w:val="24"/>
        </w:rPr>
      </w:pPr>
      <w:r w:rsidRPr="002C4362">
        <w:rPr>
          <w:rFonts w:cs="Arial" w:hint="eastAsia"/>
          <w:sz w:val="24"/>
        </w:rPr>
        <w:t>（</w:t>
      </w:r>
      <w:r w:rsidRPr="002C4362">
        <w:rPr>
          <w:rFonts w:cs="Arial" w:hint="eastAsia"/>
          <w:sz w:val="24"/>
        </w:rPr>
        <w:t>3</w:t>
      </w:r>
      <w:r w:rsidRPr="002C4362">
        <w:rPr>
          <w:rFonts w:cs="Arial" w:hint="eastAsia"/>
          <w:sz w:val="24"/>
        </w:rPr>
        <w:t>）气候气象</w:t>
      </w:r>
    </w:p>
    <w:p w:rsidR="00274578" w:rsidRPr="002C4362" w:rsidRDefault="00274578">
      <w:pPr>
        <w:adjustRightInd w:val="0"/>
        <w:snapToGrid w:val="0"/>
        <w:spacing w:afterLines="50" w:after="120" w:line="360" w:lineRule="auto"/>
        <w:ind w:firstLineChars="200" w:firstLine="480"/>
        <w:rPr>
          <w:sz w:val="24"/>
        </w:rPr>
      </w:pPr>
      <w:r w:rsidRPr="002C4362">
        <w:rPr>
          <w:sz w:val="24"/>
        </w:rPr>
        <w:t>胶州市地理位置优越，气候宜人，属暖温带大陆性季风气候，雨热同季，四季分明。春季干旱少雨，夏季高温多雨，秋季晴爽偏旱，冬季干燥严寒。冬夏持续时间长，春秋季节短。年平均气温</w:t>
      </w:r>
      <w:r w:rsidRPr="002C4362">
        <w:rPr>
          <w:sz w:val="24"/>
        </w:rPr>
        <w:t>12.6℃</w:t>
      </w:r>
      <w:r w:rsidRPr="002C4362">
        <w:rPr>
          <w:sz w:val="24"/>
        </w:rPr>
        <w:t>，最热月平均气温</w:t>
      </w:r>
      <w:r w:rsidRPr="002C4362">
        <w:rPr>
          <w:sz w:val="24"/>
        </w:rPr>
        <w:t>25.2℃</w:t>
      </w:r>
      <w:r w:rsidRPr="002C4362">
        <w:rPr>
          <w:sz w:val="24"/>
        </w:rPr>
        <w:t>，最冷月平均气温</w:t>
      </w:r>
      <w:r w:rsidRPr="002C4362">
        <w:rPr>
          <w:sz w:val="24"/>
        </w:rPr>
        <w:t>-2.5℃</w:t>
      </w:r>
      <w:r w:rsidRPr="002C4362">
        <w:rPr>
          <w:sz w:val="24"/>
        </w:rPr>
        <w:t>，极端最高气温</w:t>
      </w:r>
      <w:r w:rsidRPr="002C4362">
        <w:rPr>
          <w:sz w:val="24"/>
        </w:rPr>
        <w:t>39.7℃</w:t>
      </w:r>
      <w:r w:rsidRPr="002C4362">
        <w:rPr>
          <w:sz w:val="24"/>
        </w:rPr>
        <w:t>，极端最低气温</w:t>
      </w:r>
      <w:r w:rsidRPr="002C4362">
        <w:rPr>
          <w:sz w:val="24"/>
        </w:rPr>
        <w:t>-19.2℃</w:t>
      </w:r>
      <w:r w:rsidRPr="002C4362">
        <w:rPr>
          <w:sz w:val="24"/>
        </w:rPr>
        <w:t>。全年主导风向为南、东南风，次主导风向为北、西</w:t>
      </w:r>
      <w:r w:rsidRPr="002C4362">
        <w:rPr>
          <w:sz w:val="24"/>
        </w:rPr>
        <w:lastRenderedPageBreak/>
        <w:t>北风，风向随季节变化，年平均风速</w:t>
      </w:r>
      <w:r w:rsidRPr="002C4362">
        <w:rPr>
          <w:sz w:val="24"/>
        </w:rPr>
        <w:t>2.5m/s</w:t>
      </w:r>
      <w:r w:rsidRPr="002C4362">
        <w:rPr>
          <w:sz w:val="24"/>
        </w:rPr>
        <w:t>，最大风速</w:t>
      </w:r>
      <w:r w:rsidRPr="002C4362">
        <w:rPr>
          <w:sz w:val="24"/>
        </w:rPr>
        <w:t>20.7m/s</w:t>
      </w:r>
      <w:r w:rsidRPr="002C4362">
        <w:rPr>
          <w:sz w:val="24"/>
        </w:rPr>
        <w:t>。小时最大降雨量</w:t>
      </w:r>
      <w:r w:rsidRPr="002C4362">
        <w:rPr>
          <w:sz w:val="24"/>
        </w:rPr>
        <w:t>60mm</w:t>
      </w:r>
      <w:r w:rsidRPr="002C4362">
        <w:rPr>
          <w:sz w:val="24"/>
        </w:rPr>
        <w:t>，日最大降雨量</w:t>
      </w:r>
      <w:r w:rsidRPr="002C4362">
        <w:rPr>
          <w:sz w:val="24"/>
        </w:rPr>
        <w:t>300mm</w:t>
      </w:r>
      <w:r w:rsidRPr="002C4362">
        <w:rPr>
          <w:sz w:val="24"/>
        </w:rPr>
        <w:t>，年最大降雨量</w:t>
      </w:r>
      <w:r w:rsidRPr="002C4362">
        <w:rPr>
          <w:sz w:val="24"/>
        </w:rPr>
        <w:t>1100mm</w:t>
      </w:r>
      <w:r w:rsidRPr="002C4362">
        <w:rPr>
          <w:sz w:val="24"/>
        </w:rPr>
        <w:t>，年平均降雨量</w:t>
      </w:r>
      <w:r w:rsidRPr="002C4362">
        <w:rPr>
          <w:sz w:val="24"/>
        </w:rPr>
        <w:t>725mm</w:t>
      </w:r>
      <w:r w:rsidRPr="002C4362">
        <w:rPr>
          <w:sz w:val="24"/>
        </w:rPr>
        <w:t>。夏季气压</w:t>
      </w:r>
      <w:r w:rsidRPr="002C4362">
        <w:rPr>
          <w:sz w:val="24"/>
        </w:rPr>
        <w:t>998hPa</w:t>
      </w:r>
      <w:r w:rsidRPr="002C4362">
        <w:rPr>
          <w:sz w:val="24"/>
        </w:rPr>
        <w:t>，冬季气压</w:t>
      </w:r>
      <w:r w:rsidRPr="002C4362">
        <w:rPr>
          <w:sz w:val="24"/>
        </w:rPr>
        <w:t>1013 hPa</w:t>
      </w:r>
      <w:r w:rsidRPr="002C4362">
        <w:rPr>
          <w:sz w:val="24"/>
        </w:rPr>
        <w:t>，年平均气压</w:t>
      </w:r>
      <w:r w:rsidRPr="002C4362">
        <w:rPr>
          <w:sz w:val="24"/>
        </w:rPr>
        <w:t>1005 hPa</w:t>
      </w:r>
      <w:r w:rsidRPr="002C4362">
        <w:rPr>
          <w:sz w:val="24"/>
        </w:rPr>
        <w:t>。日平均最大相对湿度</w:t>
      </w:r>
      <w:r w:rsidRPr="002C4362">
        <w:rPr>
          <w:sz w:val="24"/>
        </w:rPr>
        <w:t>98%</w:t>
      </w:r>
      <w:r w:rsidRPr="002C4362">
        <w:rPr>
          <w:sz w:val="24"/>
        </w:rPr>
        <w:t>，日平均最小湿度</w:t>
      </w:r>
      <w:r w:rsidRPr="002C4362">
        <w:rPr>
          <w:sz w:val="24"/>
        </w:rPr>
        <w:t>53%</w:t>
      </w:r>
      <w:r w:rsidRPr="002C4362">
        <w:rPr>
          <w:sz w:val="24"/>
        </w:rPr>
        <w:t>，平均相对湿度</w:t>
      </w:r>
      <w:r w:rsidRPr="002C4362">
        <w:rPr>
          <w:sz w:val="24"/>
        </w:rPr>
        <w:t>71%</w:t>
      </w:r>
      <w:r w:rsidRPr="002C4362">
        <w:rPr>
          <w:sz w:val="24"/>
        </w:rPr>
        <w:t>。平均无霜期为</w:t>
      </w:r>
      <w:r w:rsidRPr="002C4362">
        <w:rPr>
          <w:sz w:val="24"/>
        </w:rPr>
        <w:t>200</w:t>
      </w:r>
      <w:r w:rsidRPr="002C4362">
        <w:rPr>
          <w:sz w:val="24"/>
        </w:rPr>
        <w:t>天，其中最短</w:t>
      </w:r>
      <w:r w:rsidRPr="002C4362">
        <w:rPr>
          <w:sz w:val="24"/>
        </w:rPr>
        <w:t>182</w:t>
      </w:r>
      <w:r w:rsidRPr="002C4362">
        <w:rPr>
          <w:sz w:val="24"/>
        </w:rPr>
        <w:t>天，最长</w:t>
      </w:r>
      <w:r w:rsidRPr="002C4362">
        <w:rPr>
          <w:sz w:val="24"/>
        </w:rPr>
        <w:t>245</w:t>
      </w:r>
      <w:r w:rsidRPr="002C4362">
        <w:rPr>
          <w:sz w:val="24"/>
        </w:rPr>
        <w:t>天，最早为</w:t>
      </w:r>
      <w:r w:rsidRPr="002C4362">
        <w:rPr>
          <w:sz w:val="24"/>
        </w:rPr>
        <w:t>10</w:t>
      </w:r>
      <w:r w:rsidRPr="002C4362">
        <w:rPr>
          <w:sz w:val="24"/>
        </w:rPr>
        <w:t>月</w:t>
      </w:r>
      <w:r w:rsidRPr="002C4362">
        <w:rPr>
          <w:sz w:val="24"/>
        </w:rPr>
        <w:t>4</w:t>
      </w:r>
      <w:r w:rsidRPr="002C4362">
        <w:rPr>
          <w:sz w:val="24"/>
        </w:rPr>
        <w:t>日，最晚</w:t>
      </w:r>
      <w:r w:rsidRPr="002C4362">
        <w:rPr>
          <w:sz w:val="24"/>
        </w:rPr>
        <w:t>11</w:t>
      </w:r>
      <w:r w:rsidRPr="002C4362">
        <w:rPr>
          <w:sz w:val="24"/>
        </w:rPr>
        <w:t>月</w:t>
      </w:r>
      <w:r w:rsidRPr="002C4362">
        <w:rPr>
          <w:sz w:val="24"/>
        </w:rPr>
        <w:t>22</w:t>
      </w:r>
      <w:r w:rsidRPr="002C4362">
        <w:rPr>
          <w:sz w:val="24"/>
        </w:rPr>
        <w:t>日，终霜期一般在</w:t>
      </w:r>
      <w:r w:rsidRPr="002C4362">
        <w:rPr>
          <w:sz w:val="24"/>
        </w:rPr>
        <w:t>3</w:t>
      </w:r>
      <w:r w:rsidRPr="002C4362">
        <w:rPr>
          <w:sz w:val="24"/>
        </w:rPr>
        <w:t>月</w:t>
      </w:r>
      <w:r w:rsidRPr="002C4362">
        <w:rPr>
          <w:sz w:val="24"/>
        </w:rPr>
        <w:t>30</w:t>
      </w:r>
      <w:r w:rsidRPr="002C4362">
        <w:rPr>
          <w:sz w:val="24"/>
        </w:rPr>
        <w:t>日。年平均日照时数</w:t>
      </w:r>
      <w:r w:rsidRPr="002C4362">
        <w:rPr>
          <w:sz w:val="24"/>
        </w:rPr>
        <w:t>2573h</w:t>
      </w:r>
      <w:r w:rsidRPr="002C4362">
        <w:rPr>
          <w:sz w:val="24"/>
        </w:rPr>
        <w:t>，最大冻土深度</w:t>
      </w:r>
      <w:r w:rsidRPr="002C4362">
        <w:rPr>
          <w:sz w:val="24"/>
        </w:rPr>
        <w:t>0.5m</w:t>
      </w:r>
      <w:r w:rsidRPr="002C4362">
        <w:rPr>
          <w:sz w:val="24"/>
        </w:rPr>
        <w:t>，地震烈度为</w:t>
      </w:r>
      <w:r w:rsidRPr="002C4362">
        <w:rPr>
          <w:sz w:val="24"/>
        </w:rPr>
        <w:t>6</w:t>
      </w:r>
      <w:r w:rsidRPr="002C4362">
        <w:rPr>
          <w:sz w:val="24"/>
        </w:rPr>
        <w:t>度。</w:t>
      </w:r>
    </w:p>
    <w:p w:rsidR="00274578" w:rsidRPr="002C4362" w:rsidRDefault="00274578">
      <w:pPr>
        <w:jc w:val="center"/>
        <w:rPr>
          <w:b/>
          <w:sz w:val="24"/>
        </w:rPr>
      </w:pPr>
      <w:r w:rsidRPr="002C4362">
        <w:rPr>
          <w:b/>
          <w:sz w:val="24"/>
        </w:rPr>
        <w:t>表</w:t>
      </w:r>
      <w:r w:rsidRPr="002C4362">
        <w:rPr>
          <w:rFonts w:hint="eastAsia"/>
          <w:b/>
          <w:sz w:val="24"/>
        </w:rPr>
        <w:t xml:space="preserve">2-1 </w:t>
      </w:r>
      <w:r w:rsidRPr="002C4362">
        <w:rPr>
          <w:b/>
          <w:sz w:val="24"/>
        </w:rPr>
        <w:t>主要气象气候特征</w:t>
      </w:r>
    </w:p>
    <w:tbl>
      <w:tblPr>
        <w:tblW w:w="0" w:type="auto"/>
        <w:jc w:val="center"/>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268"/>
        <w:gridCol w:w="2098"/>
        <w:gridCol w:w="3352"/>
        <w:gridCol w:w="2525"/>
      </w:tblGrid>
      <w:tr w:rsidR="00274578" w:rsidRPr="002C4362">
        <w:trPr>
          <w:trHeight w:val="340"/>
          <w:jc w:val="center"/>
        </w:trPr>
        <w:tc>
          <w:tcPr>
            <w:tcW w:w="1268" w:type="dxa"/>
            <w:vAlign w:val="center"/>
          </w:tcPr>
          <w:p w:rsidR="00274578" w:rsidRPr="002C4362" w:rsidRDefault="00274578">
            <w:pPr>
              <w:jc w:val="center"/>
              <w:rPr>
                <w:b/>
                <w:sz w:val="24"/>
              </w:rPr>
            </w:pPr>
            <w:r w:rsidRPr="002C4362">
              <w:rPr>
                <w:b/>
                <w:sz w:val="24"/>
              </w:rPr>
              <w:t>编号</w:t>
            </w:r>
          </w:p>
        </w:tc>
        <w:tc>
          <w:tcPr>
            <w:tcW w:w="5450" w:type="dxa"/>
            <w:gridSpan w:val="2"/>
            <w:vAlign w:val="center"/>
          </w:tcPr>
          <w:p w:rsidR="00274578" w:rsidRPr="002C4362" w:rsidRDefault="00274578">
            <w:pPr>
              <w:jc w:val="center"/>
              <w:rPr>
                <w:b/>
                <w:sz w:val="24"/>
              </w:rPr>
            </w:pPr>
            <w:r w:rsidRPr="002C4362">
              <w:rPr>
                <w:b/>
                <w:sz w:val="24"/>
              </w:rPr>
              <w:t>项目</w:t>
            </w:r>
          </w:p>
        </w:tc>
        <w:tc>
          <w:tcPr>
            <w:tcW w:w="2525" w:type="dxa"/>
            <w:vAlign w:val="center"/>
          </w:tcPr>
          <w:p w:rsidR="00274578" w:rsidRPr="002C4362" w:rsidRDefault="00274578">
            <w:pPr>
              <w:jc w:val="center"/>
              <w:rPr>
                <w:b/>
                <w:sz w:val="24"/>
              </w:rPr>
            </w:pPr>
            <w:r w:rsidRPr="002C4362">
              <w:rPr>
                <w:b/>
                <w:sz w:val="24"/>
              </w:rPr>
              <w:t>数值及单位</w:t>
            </w:r>
          </w:p>
        </w:tc>
      </w:tr>
      <w:tr w:rsidR="00274578" w:rsidRPr="002C4362">
        <w:trPr>
          <w:trHeight w:val="340"/>
          <w:jc w:val="center"/>
        </w:trPr>
        <w:tc>
          <w:tcPr>
            <w:tcW w:w="1268" w:type="dxa"/>
            <w:vMerge w:val="restart"/>
            <w:vAlign w:val="center"/>
          </w:tcPr>
          <w:p w:rsidR="00274578" w:rsidRPr="002C4362" w:rsidRDefault="00274578">
            <w:pPr>
              <w:jc w:val="center"/>
              <w:rPr>
                <w:sz w:val="24"/>
              </w:rPr>
            </w:pPr>
            <w:r w:rsidRPr="002C4362">
              <w:rPr>
                <w:sz w:val="24"/>
              </w:rPr>
              <w:t>1</w:t>
            </w:r>
          </w:p>
        </w:tc>
        <w:tc>
          <w:tcPr>
            <w:tcW w:w="2098" w:type="dxa"/>
            <w:vMerge w:val="restart"/>
            <w:vAlign w:val="center"/>
          </w:tcPr>
          <w:p w:rsidR="00274578" w:rsidRPr="002C4362" w:rsidRDefault="00274578">
            <w:pPr>
              <w:jc w:val="center"/>
              <w:rPr>
                <w:sz w:val="24"/>
              </w:rPr>
            </w:pPr>
            <w:r w:rsidRPr="002C4362">
              <w:rPr>
                <w:sz w:val="24"/>
              </w:rPr>
              <w:t>气温</w:t>
            </w:r>
          </w:p>
        </w:tc>
        <w:tc>
          <w:tcPr>
            <w:tcW w:w="3352" w:type="dxa"/>
            <w:vAlign w:val="center"/>
          </w:tcPr>
          <w:p w:rsidR="00274578" w:rsidRPr="002C4362" w:rsidRDefault="00274578">
            <w:pPr>
              <w:jc w:val="center"/>
              <w:rPr>
                <w:sz w:val="24"/>
              </w:rPr>
            </w:pPr>
            <w:r w:rsidRPr="002C4362">
              <w:rPr>
                <w:sz w:val="24"/>
              </w:rPr>
              <w:t>年平均气温</w:t>
            </w:r>
          </w:p>
        </w:tc>
        <w:tc>
          <w:tcPr>
            <w:tcW w:w="2525" w:type="dxa"/>
            <w:vAlign w:val="center"/>
          </w:tcPr>
          <w:p w:rsidR="00274578" w:rsidRPr="002C4362" w:rsidRDefault="00274578">
            <w:pPr>
              <w:jc w:val="center"/>
              <w:rPr>
                <w:sz w:val="24"/>
              </w:rPr>
            </w:pPr>
            <w:r w:rsidRPr="002C4362">
              <w:rPr>
                <w:sz w:val="24"/>
              </w:rPr>
              <w:t>12°C</w:t>
            </w:r>
          </w:p>
        </w:tc>
      </w:tr>
      <w:tr w:rsidR="00274578" w:rsidRPr="002C4362">
        <w:trPr>
          <w:trHeight w:val="340"/>
          <w:jc w:val="center"/>
        </w:trPr>
        <w:tc>
          <w:tcPr>
            <w:tcW w:w="1268" w:type="dxa"/>
            <w:vMerge/>
            <w:vAlign w:val="center"/>
          </w:tcPr>
          <w:p w:rsidR="00274578" w:rsidRPr="002C4362" w:rsidRDefault="00274578">
            <w:pPr>
              <w:jc w:val="center"/>
              <w:rPr>
                <w:sz w:val="24"/>
              </w:rPr>
            </w:pPr>
          </w:p>
        </w:tc>
        <w:tc>
          <w:tcPr>
            <w:tcW w:w="2098" w:type="dxa"/>
            <w:vMerge/>
            <w:vAlign w:val="center"/>
          </w:tcPr>
          <w:p w:rsidR="00274578" w:rsidRPr="002C4362" w:rsidRDefault="00274578">
            <w:pPr>
              <w:jc w:val="center"/>
              <w:rPr>
                <w:sz w:val="24"/>
              </w:rPr>
            </w:pPr>
          </w:p>
        </w:tc>
        <w:tc>
          <w:tcPr>
            <w:tcW w:w="3352" w:type="dxa"/>
            <w:vAlign w:val="center"/>
          </w:tcPr>
          <w:p w:rsidR="00274578" w:rsidRPr="002C4362" w:rsidRDefault="00274578">
            <w:pPr>
              <w:jc w:val="center"/>
              <w:rPr>
                <w:sz w:val="24"/>
              </w:rPr>
            </w:pPr>
            <w:r w:rsidRPr="002C4362">
              <w:rPr>
                <w:sz w:val="24"/>
              </w:rPr>
              <w:t>极端最高气温</w:t>
            </w:r>
          </w:p>
        </w:tc>
        <w:tc>
          <w:tcPr>
            <w:tcW w:w="2525" w:type="dxa"/>
            <w:vAlign w:val="center"/>
          </w:tcPr>
          <w:p w:rsidR="00274578" w:rsidRPr="002C4362" w:rsidRDefault="00274578">
            <w:pPr>
              <w:jc w:val="center"/>
              <w:rPr>
                <w:sz w:val="24"/>
              </w:rPr>
            </w:pPr>
            <w:r w:rsidRPr="002C4362">
              <w:rPr>
                <w:sz w:val="24"/>
              </w:rPr>
              <w:t>39.7°C</w:t>
            </w:r>
          </w:p>
        </w:tc>
      </w:tr>
      <w:tr w:rsidR="00274578" w:rsidRPr="002C4362">
        <w:trPr>
          <w:trHeight w:val="340"/>
          <w:jc w:val="center"/>
        </w:trPr>
        <w:tc>
          <w:tcPr>
            <w:tcW w:w="1268" w:type="dxa"/>
            <w:vMerge/>
            <w:vAlign w:val="center"/>
          </w:tcPr>
          <w:p w:rsidR="00274578" w:rsidRPr="002C4362" w:rsidRDefault="00274578">
            <w:pPr>
              <w:jc w:val="center"/>
              <w:rPr>
                <w:sz w:val="24"/>
              </w:rPr>
            </w:pPr>
          </w:p>
        </w:tc>
        <w:tc>
          <w:tcPr>
            <w:tcW w:w="2098" w:type="dxa"/>
            <w:vMerge/>
            <w:vAlign w:val="center"/>
          </w:tcPr>
          <w:p w:rsidR="00274578" w:rsidRPr="002C4362" w:rsidRDefault="00274578">
            <w:pPr>
              <w:jc w:val="center"/>
              <w:rPr>
                <w:sz w:val="24"/>
              </w:rPr>
            </w:pPr>
          </w:p>
        </w:tc>
        <w:tc>
          <w:tcPr>
            <w:tcW w:w="3352" w:type="dxa"/>
            <w:vAlign w:val="center"/>
          </w:tcPr>
          <w:p w:rsidR="00274578" w:rsidRPr="002C4362" w:rsidRDefault="00274578">
            <w:pPr>
              <w:jc w:val="center"/>
              <w:rPr>
                <w:sz w:val="24"/>
              </w:rPr>
            </w:pPr>
            <w:r w:rsidRPr="002C4362">
              <w:rPr>
                <w:sz w:val="24"/>
              </w:rPr>
              <w:t>极端最低气温</w:t>
            </w:r>
          </w:p>
        </w:tc>
        <w:tc>
          <w:tcPr>
            <w:tcW w:w="2525" w:type="dxa"/>
            <w:vAlign w:val="center"/>
          </w:tcPr>
          <w:p w:rsidR="00274578" w:rsidRPr="002C4362" w:rsidRDefault="00274578">
            <w:pPr>
              <w:jc w:val="center"/>
              <w:rPr>
                <w:sz w:val="24"/>
              </w:rPr>
            </w:pPr>
            <w:r w:rsidRPr="002C4362">
              <w:rPr>
                <w:sz w:val="24"/>
              </w:rPr>
              <w:t>-2.5°C</w:t>
            </w:r>
          </w:p>
        </w:tc>
      </w:tr>
      <w:tr w:rsidR="00274578" w:rsidRPr="002C4362">
        <w:trPr>
          <w:trHeight w:val="340"/>
          <w:jc w:val="center"/>
        </w:trPr>
        <w:tc>
          <w:tcPr>
            <w:tcW w:w="1268" w:type="dxa"/>
            <w:vAlign w:val="center"/>
          </w:tcPr>
          <w:p w:rsidR="00274578" w:rsidRPr="002C4362" w:rsidRDefault="00274578">
            <w:pPr>
              <w:jc w:val="center"/>
              <w:rPr>
                <w:sz w:val="24"/>
              </w:rPr>
            </w:pPr>
            <w:r w:rsidRPr="002C4362">
              <w:rPr>
                <w:sz w:val="24"/>
              </w:rPr>
              <w:t>2</w:t>
            </w:r>
          </w:p>
        </w:tc>
        <w:tc>
          <w:tcPr>
            <w:tcW w:w="2098" w:type="dxa"/>
            <w:vMerge w:val="restart"/>
            <w:vAlign w:val="center"/>
          </w:tcPr>
          <w:p w:rsidR="00274578" w:rsidRPr="002C4362" w:rsidRDefault="00274578">
            <w:pPr>
              <w:jc w:val="center"/>
              <w:rPr>
                <w:sz w:val="24"/>
              </w:rPr>
            </w:pPr>
            <w:r w:rsidRPr="002C4362">
              <w:rPr>
                <w:sz w:val="24"/>
              </w:rPr>
              <w:t>风速</w:t>
            </w:r>
          </w:p>
        </w:tc>
        <w:tc>
          <w:tcPr>
            <w:tcW w:w="3352" w:type="dxa"/>
            <w:vAlign w:val="center"/>
          </w:tcPr>
          <w:p w:rsidR="00274578" w:rsidRPr="002C4362" w:rsidRDefault="00274578">
            <w:pPr>
              <w:jc w:val="center"/>
              <w:rPr>
                <w:sz w:val="24"/>
              </w:rPr>
            </w:pPr>
            <w:r w:rsidRPr="002C4362">
              <w:rPr>
                <w:sz w:val="24"/>
              </w:rPr>
              <w:t>年平均风速</w:t>
            </w:r>
          </w:p>
        </w:tc>
        <w:tc>
          <w:tcPr>
            <w:tcW w:w="2525" w:type="dxa"/>
            <w:vAlign w:val="center"/>
          </w:tcPr>
          <w:p w:rsidR="00274578" w:rsidRPr="002C4362" w:rsidRDefault="00274578">
            <w:pPr>
              <w:jc w:val="center"/>
              <w:rPr>
                <w:sz w:val="24"/>
              </w:rPr>
            </w:pPr>
            <w:r w:rsidRPr="002C4362">
              <w:rPr>
                <w:sz w:val="24"/>
              </w:rPr>
              <w:t>2.5m/s</w:t>
            </w:r>
          </w:p>
        </w:tc>
      </w:tr>
      <w:tr w:rsidR="00274578" w:rsidRPr="002C4362">
        <w:trPr>
          <w:trHeight w:val="340"/>
          <w:jc w:val="center"/>
        </w:trPr>
        <w:tc>
          <w:tcPr>
            <w:tcW w:w="1268" w:type="dxa"/>
            <w:vAlign w:val="center"/>
          </w:tcPr>
          <w:p w:rsidR="00274578" w:rsidRPr="002C4362" w:rsidRDefault="00274578">
            <w:pPr>
              <w:jc w:val="center"/>
              <w:rPr>
                <w:sz w:val="24"/>
              </w:rPr>
            </w:pPr>
            <w:r w:rsidRPr="002C4362">
              <w:rPr>
                <w:sz w:val="24"/>
              </w:rPr>
              <w:t>3</w:t>
            </w:r>
          </w:p>
        </w:tc>
        <w:tc>
          <w:tcPr>
            <w:tcW w:w="2098" w:type="dxa"/>
            <w:vMerge/>
            <w:vAlign w:val="center"/>
          </w:tcPr>
          <w:p w:rsidR="00274578" w:rsidRPr="002C4362" w:rsidRDefault="00274578">
            <w:pPr>
              <w:jc w:val="center"/>
              <w:rPr>
                <w:sz w:val="24"/>
              </w:rPr>
            </w:pPr>
          </w:p>
        </w:tc>
        <w:tc>
          <w:tcPr>
            <w:tcW w:w="3352" w:type="dxa"/>
            <w:vAlign w:val="center"/>
          </w:tcPr>
          <w:p w:rsidR="00274578" w:rsidRPr="002C4362" w:rsidRDefault="00274578">
            <w:pPr>
              <w:jc w:val="center"/>
              <w:rPr>
                <w:sz w:val="24"/>
              </w:rPr>
            </w:pPr>
            <w:r w:rsidRPr="002C4362">
              <w:rPr>
                <w:sz w:val="24"/>
              </w:rPr>
              <w:t>年最大风速</w:t>
            </w:r>
          </w:p>
        </w:tc>
        <w:tc>
          <w:tcPr>
            <w:tcW w:w="2525" w:type="dxa"/>
            <w:vAlign w:val="center"/>
          </w:tcPr>
          <w:p w:rsidR="00274578" w:rsidRPr="002C4362" w:rsidRDefault="00274578">
            <w:pPr>
              <w:jc w:val="center"/>
              <w:rPr>
                <w:sz w:val="24"/>
              </w:rPr>
            </w:pPr>
            <w:r w:rsidRPr="002C4362">
              <w:rPr>
                <w:sz w:val="24"/>
              </w:rPr>
              <w:t>20.7 m/s</w:t>
            </w:r>
          </w:p>
        </w:tc>
      </w:tr>
      <w:tr w:rsidR="00274578" w:rsidRPr="002C4362">
        <w:trPr>
          <w:trHeight w:val="340"/>
          <w:jc w:val="center"/>
        </w:trPr>
        <w:tc>
          <w:tcPr>
            <w:tcW w:w="1268" w:type="dxa"/>
            <w:vAlign w:val="center"/>
          </w:tcPr>
          <w:p w:rsidR="00274578" w:rsidRPr="002C4362" w:rsidRDefault="00274578">
            <w:pPr>
              <w:jc w:val="center"/>
              <w:rPr>
                <w:sz w:val="24"/>
              </w:rPr>
            </w:pPr>
            <w:r w:rsidRPr="002C4362">
              <w:rPr>
                <w:sz w:val="24"/>
              </w:rPr>
              <w:t>4</w:t>
            </w:r>
          </w:p>
        </w:tc>
        <w:tc>
          <w:tcPr>
            <w:tcW w:w="2098" w:type="dxa"/>
            <w:vAlign w:val="center"/>
          </w:tcPr>
          <w:p w:rsidR="00274578" w:rsidRPr="002C4362" w:rsidRDefault="00274578">
            <w:pPr>
              <w:jc w:val="center"/>
              <w:rPr>
                <w:sz w:val="24"/>
              </w:rPr>
            </w:pPr>
            <w:r w:rsidRPr="002C4362">
              <w:rPr>
                <w:sz w:val="24"/>
              </w:rPr>
              <w:t>日照</w:t>
            </w:r>
          </w:p>
        </w:tc>
        <w:tc>
          <w:tcPr>
            <w:tcW w:w="3352" w:type="dxa"/>
            <w:vAlign w:val="center"/>
          </w:tcPr>
          <w:p w:rsidR="00274578" w:rsidRPr="002C4362" w:rsidRDefault="00274578">
            <w:pPr>
              <w:jc w:val="center"/>
              <w:rPr>
                <w:sz w:val="24"/>
              </w:rPr>
            </w:pPr>
            <w:r w:rsidRPr="002C4362">
              <w:rPr>
                <w:sz w:val="24"/>
              </w:rPr>
              <w:t>年平均日照时数</w:t>
            </w:r>
          </w:p>
        </w:tc>
        <w:tc>
          <w:tcPr>
            <w:tcW w:w="2525" w:type="dxa"/>
            <w:vAlign w:val="center"/>
          </w:tcPr>
          <w:p w:rsidR="00274578" w:rsidRPr="002C4362" w:rsidRDefault="00274578">
            <w:pPr>
              <w:jc w:val="center"/>
              <w:rPr>
                <w:sz w:val="24"/>
              </w:rPr>
            </w:pPr>
            <w:r w:rsidRPr="002C4362">
              <w:rPr>
                <w:sz w:val="24"/>
              </w:rPr>
              <w:t>2573</w:t>
            </w:r>
          </w:p>
        </w:tc>
      </w:tr>
      <w:tr w:rsidR="00274578" w:rsidRPr="002C4362">
        <w:trPr>
          <w:trHeight w:val="340"/>
          <w:jc w:val="center"/>
        </w:trPr>
        <w:tc>
          <w:tcPr>
            <w:tcW w:w="1268" w:type="dxa"/>
            <w:vAlign w:val="center"/>
          </w:tcPr>
          <w:p w:rsidR="00274578" w:rsidRPr="002C4362" w:rsidRDefault="00274578">
            <w:pPr>
              <w:jc w:val="center"/>
              <w:rPr>
                <w:sz w:val="24"/>
              </w:rPr>
            </w:pPr>
            <w:r w:rsidRPr="002C4362">
              <w:rPr>
                <w:sz w:val="24"/>
              </w:rPr>
              <w:t>5</w:t>
            </w:r>
          </w:p>
        </w:tc>
        <w:tc>
          <w:tcPr>
            <w:tcW w:w="2098" w:type="dxa"/>
            <w:vAlign w:val="center"/>
          </w:tcPr>
          <w:p w:rsidR="00274578" w:rsidRPr="002C4362" w:rsidRDefault="00274578">
            <w:pPr>
              <w:jc w:val="center"/>
              <w:rPr>
                <w:sz w:val="24"/>
              </w:rPr>
            </w:pPr>
            <w:r w:rsidRPr="002C4362">
              <w:rPr>
                <w:sz w:val="24"/>
              </w:rPr>
              <w:t>气压</w:t>
            </w:r>
          </w:p>
        </w:tc>
        <w:tc>
          <w:tcPr>
            <w:tcW w:w="3352" w:type="dxa"/>
            <w:vAlign w:val="center"/>
          </w:tcPr>
          <w:p w:rsidR="00274578" w:rsidRPr="002C4362" w:rsidRDefault="00274578">
            <w:pPr>
              <w:jc w:val="center"/>
              <w:rPr>
                <w:sz w:val="24"/>
              </w:rPr>
            </w:pPr>
            <w:r w:rsidRPr="002C4362">
              <w:rPr>
                <w:sz w:val="24"/>
              </w:rPr>
              <w:t>年平均大气压</w:t>
            </w:r>
          </w:p>
        </w:tc>
        <w:tc>
          <w:tcPr>
            <w:tcW w:w="2525" w:type="dxa"/>
            <w:vAlign w:val="center"/>
          </w:tcPr>
          <w:p w:rsidR="00274578" w:rsidRPr="002C4362" w:rsidRDefault="00274578">
            <w:pPr>
              <w:jc w:val="center"/>
              <w:rPr>
                <w:sz w:val="24"/>
              </w:rPr>
            </w:pPr>
            <w:r w:rsidRPr="002C4362">
              <w:rPr>
                <w:sz w:val="24"/>
              </w:rPr>
              <w:t>1005hPa</w:t>
            </w:r>
          </w:p>
        </w:tc>
      </w:tr>
      <w:tr w:rsidR="00274578" w:rsidRPr="002C4362">
        <w:trPr>
          <w:trHeight w:val="340"/>
          <w:jc w:val="center"/>
        </w:trPr>
        <w:tc>
          <w:tcPr>
            <w:tcW w:w="1268" w:type="dxa"/>
            <w:vAlign w:val="center"/>
          </w:tcPr>
          <w:p w:rsidR="00274578" w:rsidRPr="002C4362" w:rsidRDefault="00274578">
            <w:pPr>
              <w:jc w:val="center"/>
              <w:rPr>
                <w:sz w:val="24"/>
              </w:rPr>
            </w:pPr>
            <w:r w:rsidRPr="002C4362">
              <w:rPr>
                <w:sz w:val="24"/>
              </w:rPr>
              <w:t>6</w:t>
            </w:r>
          </w:p>
        </w:tc>
        <w:tc>
          <w:tcPr>
            <w:tcW w:w="2098" w:type="dxa"/>
            <w:vAlign w:val="center"/>
          </w:tcPr>
          <w:p w:rsidR="00274578" w:rsidRPr="002C4362" w:rsidRDefault="00274578">
            <w:pPr>
              <w:jc w:val="center"/>
              <w:rPr>
                <w:sz w:val="24"/>
              </w:rPr>
            </w:pPr>
            <w:r w:rsidRPr="002C4362">
              <w:rPr>
                <w:sz w:val="24"/>
              </w:rPr>
              <w:t>相对湿度</w:t>
            </w:r>
          </w:p>
        </w:tc>
        <w:tc>
          <w:tcPr>
            <w:tcW w:w="3352" w:type="dxa"/>
            <w:vAlign w:val="center"/>
          </w:tcPr>
          <w:p w:rsidR="00274578" w:rsidRPr="002C4362" w:rsidRDefault="00274578">
            <w:pPr>
              <w:jc w:val="center"/>
              <w:rPr>
                <w:sz w:val="24"/>
              </w:rPr>
            </w:pPr>
            <w:r w:rsidRPr="002C4362">
              <w:rPr>
                <w:sz w:val="24"/>
              </w:rPr>
              <w:t>年相对湿度</w:t>
            </w:r>
          </w:p>
        </w:tc>
        <w:tc>
          <w:tcPr>
            <w:tcW w:w="2525" w:type="dxa"/>
            <w:vAlign w:val="center"/>
          </w:tcPr>
          <w:p w:rsidR="00274578" w:rsidRPr="002C4362" w:rsidRDefault="00274578">
            <w:pPr>
              <w:jc w:val="center"/>
              <w:rPr>
                <w:sz w:val="24"/>
              </w:rPr>
            </w:pPr>
            <w:r w:rsidRPr="002C4362">
              <w:rPr>
                <w:sz w:val="24"/>
              </w:rPr>
              <w:t>71%</w:t>
            </w:r>
          </w:p>
        </w:tc>
      </w:tr>
      <w:tr w:rsidR="00274578" w:rsidRPr="002C4362">
        <w:trPr>
          <w:trHeight w:val="340"/>
          <w:jc w:val="center"/>
        </w:trPr>
        <w:tc>
          <w:tcPr>
            <w:tcW w:w="1268" w:type="dxa"/>
            <w:vMerge w:val="restart"/>
            <w:vAlign w:val="center"/>
          </w:tcPr>
          <w:p w:rsidR="00274578" w:rsidRPr="002C4362" w:rsidRDefault="00274578">
            <w:pPr>
              <w:jc w:val="center"/>
              <w:rPr>
                <w:sz w:val="24"/>
              </w:rPr>
            </w:pPr>
            <w:r w:rsidRPr="002C4362">
              <w:rPr>
                <w:sz w:val="24"/>
              </w:rPr>
              <w:t>7</w:t>
            </w:r>
          </w:p>
        </w:tc>
        <w:tc>
          <w:tcPr>
            <w:tcW w:w="2098" w:type="dxa"/>
            <w:vMerge w:val="restart"/>
            <w:vAlign w:val="center"/>
          </w:tcPr>
          <w:p w:rsidR="00274578" w:rsidRPr="002C4362" w:rsidRDefault="00274578">
            <w:pPr>
              <w:jc w:val="center"/>
              <w:rPr>
                <w:sz w:val="24"/>
              </w:rPr>
            </w:pPr>
            <w:r w:rsidRPr="002C4362">
              <w:rPr>
                <w:sz w:val="24"/>
              </w:rPr>
              <w:t>降雨量</w:t>
            </w:r>
          </w:p>
        </w:tc>
        <w:tc>
          <w:tcPr>
            <w:tcW w:w="3352" w:type="dxa"/>
            <w:vAlign w:val="center"/>
          </w:tcPr>
          <w:p w:rsidR="00274578" w:rsidRPr="002C4362" w:rsidRDefault="00274578">
            <w:pPr>
              <w:jc w:val="center"/>
              <w:rPr>
                <w:sz w:val="24"/>
              </w:rPr>
            </w:pPr>
            <w:r w:rsidRPr="002C4362">
              <w:rPr>
                <w:sz w:val="24"/>
              </w:rPr>
              <w:t>年平均降雨量</w:t>
            </w:r>
          </w:p>
        </w:tc>
        <w:tc>
          <w:tcPr>
            <w:tcW w:w="2525" w:type="dxa"/>
            <w:vAlign w:val="center"/>
          </w:tcPr>
          <w:p w:rsidR="00274578" w:rsidRPr="002C4362" w:rsidRDefault="00274578">
            <w:pPr>
              <w:jc w:val="center"/>
              <w:rPr>
                <w:sz w:val="24"/>
              </w:rPr>
            </w:pPr>
            <w:r w:rsidRPr="002C4362">
              <w:rPr>
                <w:sz w:val="24"/>
              </w:rPr>
              <w:t>725mm</w:t>
            </w:r>
          </w:p>
        </w:tc>
      </w:tr>
      <w:tr w:rsidR="00274578" w:rsidRPr="002C4362">
        <w:trPr>
          <w:trHeight w:val="340"/>
          <w:jc w:val="center"/>
        </w:trPr>
        <w:tc>
          <w:tcPr>
            <w:tcW w:w="1268" w:type="dxa"/>
            <w:vMerge/>
            <w:vAlign w:val="center"/>
          </w:tcPr>
          <w:p w:rsidR="00274578" w:rsidRPr="002C4362" w:rsidRDefault="00274578">
            <w:pPr>
              <w:jc w:val="center"/>
              <w:rPr>
                <w:sz w:val="24"/>
              </w:rPr>
            </w:pPr>
          </w:p>
        </w:tc>
        <w:tc>
          <w:tcPr>
            <w:tcW w:w="2098" w:type="dxa"/>
            <w:vMerge/>
            <w:vAlign w:val="center"/>
          </w:tcPr>
          <w:p w:rsidR="00274578" w:rsidRPr="002C4362" w:rsidRDefault="00274578">
            <w:pPr>
              <w:jc w:val="center"/>
              <w:rPr>
                <w:sz w:val="24"/>
              </w:rPr>
            </w:pPr>
          </w:p>
        </w:tc>
        <w:tc>
          <w:tcPr>
            <w:tcW w:w="3352" w:type="dxa"/>
            <w:vAlign w:val="center"/>
          </w:tcPr>
          <w:p w:rsidR="00274578" w:rsidRPr="002C4362" w:rsidRDefault="00274578">
            <w:pPr>
              <w:jc w:val="center"/>
              <w:rPr>
                <w:sz w:val="24"/>
              </w:rPr>
            </w:pPr>
            <w:r w:rsidRPr="002C4362">
              <w:rPr>
                <w:sz w:val="24"/>
              </w:rPr>
              <w:t>年最大降雨量</w:t>
            </w:r>
          </w:p>
        </w:tc>
        <w:tc>
          <w:tcPr>
            <w:tcW w:w="2525" w:type="dxa"/>
            <w:vAlign w:val="center"/>
          </w:tcPr>
          <w:p w:rsidR="00274578" w:rsidRPr="002C4362" w:rsidRDefault="00274578">
            <w:pPr>
              <w:jc w:val="center"/>
              <w:rPr>
                <w:sz w:val="24"/>
              </w:rPr>
            </w:pPr>
            <w:r w:rsidRPr="002C4362">
              <w:rPr>
                <w:sz w:val="24"/>
              </w:rPr>
              <w:t>1100mm</w:t>
            </w:r>
          </w:p>
        </w:tc>
      </w:tr>
      <w:tr w:rsidR="00274578" w:rsidRPr="002C4362">
        <w:trPr>
          <w:trHeight w:val="340"/>
          <w:jc w:val="center"/>
        </w:trPr>
        <w:tc>
          <w:tcPr>
            <w:tcW w:w="1268" w:type="dxa"/>
            <w:vMerge/>
            <w:vAlign w:val="center"/>
          </w:tcPr>
          <w:p w:rsidR="00274578" w:rsidRPr="002C4362" w:rsidRDefault="00274578">
            <w:pPr>
              <w:jc w:val="center"/>
              <w:rPr>
                <w:sz w:val="24"/>
              </w:rPr>
            </w:pPr>
          </w:p>
        </w:tc>
        <w:tc>
          <w:tcPr>
            <w:tcW w:w="2098" w:type="dxa"/>
            <w:vMerge/>
            <w:vAlign w:val="center"/>
          </w:tcPr>
          <w:p w:rsidR="00274578" w:rsidRPr="002C4362" w:rsidRDefault="00274578">
            <w:pPr>
              <w:jc w:val="center"/>
              <w:rPr>
                <w:sz w:val="24"/>
              </w:rPr>
            </w:pPr>
          </w:p>
        </w:tc>
        <w:tc>
          <w:tcPr>
            <w:tcW w:w="3352" w:type="dxa"/>
            <w:vAlign w:val="center"/>
          </w:tcPr>
          <w:p w:rsidR="00274578" w:rsidRPr="002C4362" w:rsidRDefault="00274578">
            <w:pPr>
              <w:jc w:val="center"/>
              <w:rPr>
                <w:sz w:val="24"/>
              </w:rPr>
            </w:pPr>
            <w:r w:rsidRPr="002C4362">
              <w:rPr>
                <w:sz w:val="24"/>
              </w:rPr>
              <w:t>日最大降雨量</w:t>
            </w:r>
          </w:p>
        </w:tc>
        <w:tc>
          <w:tcPr>
            <w:tcW w:w="2525" w:type="dxa"/>
            <w:vAlign w:val="center"/>
          </w:tcPr>
          <w:p w:rsidR="00274578" w:rsidRPr="002C4362" w:rsidRDefault="00274578">
            <w:pPr>
              <w:jc w:val="center"/>
              <w:rPr>
                <w:sz w:val="24"/>
              </w:rPr>
            </w:pPr>
            <w:r w:rsidRPr="002C4362">
              <w:rPr>
                <w:sz w:val="24"/>
              </w:rPr>
              <w:t>300mm</w:t>
            </w:r>
          </w:p>
        </w:tc>
      </w:tr>
      <w:tr w:rsidR="00274578" w:rsidRPr="002C4362">
        <w:trPr>
          <w:trHeight w:val="340"/>
          <w:jc w:val="center"/>
        </w:trPr>
        <w:tc>
          <w:tcPr>
            <w:tcW w:w="1268" w:type="dxa"/>
            <w:vMerge/>
            <w:vAlign w:val="center"/>
          </w:tcPr>
          <w:p w:rsidR="00274578" w:rsidRPr="002C4362" w:rsidRDefault="00274578">
            <w:pPr>
              <w:jc w:val="center"/>
              <w:rPr>
                <w:sz w:val="24"/>
              </w:rPr>
            </w:pPr>
          </w:p>
        </w:tc>
        <w:tc>
          <w:tcPr>
            <w:tcW w:w="2098" w:type="dxa"/>
            <w:vMerge/>
            <w:vAlign w:val="center"/>
          </w:tcPr>
          <w:p w:rsidR="00274578" w:rsidRPr="002C4362" w:rsidRDefault="00274578">
            <w:pPr>
              <w:jc w:val="center"/>
              <w:rPr>
                <w:sz w:val="24"/>
              </w:rPr>
            </w:pPr>
          </w:p>
        </w:tc>
        <w:tc>
          <w:tcPr>
            <w:tcW w:w="3352" w:type="dxa"/>
            <w:vAlign w:val="center"/>
          </w:tcPr>
          <w:p w:rsidR="00274578" w:rsidRPr="002C4362" w:rsidRDefault="00274578">
            <w:pPr>
              <w:jc w:val="center"/>
              <w:rPr>
                <w:sz w:val="24"/>
              </w:rPr>
            </w:pPr>
            <w:r w:rsidRPr="002C4362">
              <w:rPr>
                <w:sz w:val="24"/>
              </w:rPr>
              <w:t>小时最大降雨量</w:t>
            </w:r>
          </w:p>
        </w:tc>
        <w:tc>
          <w:tcPr>
            <w:tcW w:w="2525" w:type="dxa"/>
            <w:vAlign w:val="center"/>
          </w:tcPr>
          <w:p w:rsidR="00274578" w:rsidRPr="002C4362" w:rsidRDefault="00274578">
            <w:pPr>
              <w:jc w:val="center"/>
              <w:rPr>
                <w:sz w:val="24"/>
              </w:rPr>
            </w:pPr>
            <w:r w:rsidRPr="002C4362">
              <w:rPr>
                <w:sz w:val="24"/>
              </w:rPr>
              <w:t>60mm</w:t>
            </w:r>
          </w:p>
        </w:tc>
      </w:tr>
      <w:tr w:rsidR="00274578" w:rsidRPr="002C4362">
        <w:trPr>
          <w:trHeight w:val="340"/>
          <w:jc w:val="center"/>
        </w:trPr>
        <w:tc>
          <w:tcPr>
            <w:tcW w:w="1268" w:type="dxa"/>
            <w:vAlign w:val="center"/>
          </w:tcPr>
          <w:p w:rsidR="00274578" w:rsidRPr="002C4362" w:rsidRDefault="00274578">
            <w:pPr>
              <w:jc w:val="center"/>
              <w:rPr>
                <w:sz w:val="24"/>
              </w:rPr>
            </w:pPr>
            <w:r w:rsidRPr="002C4362">
              <w:rPr>
                <w:sz w:val="24"/>
              </w:rPr>
              <w:t>8</w:t>
            </w:r>
          </w:p>
        </w:tc>
        <w:tc>
          <w:tcPr>
            <w:tcW w:w="2098" w:type="dxa"/>
            <w:vAlign w:val="center"/>
          </w:tcPr>
          <w:p w:rsidR="00274578" w:rsidRPr="002C4362" w:rsidRDefault="00274578">
            <w:pPr>
              <w:jc w:val="center"/>
              <w:rPr>
                <w:sz w:val="24"/>
              </w:rPr>
            </w:pPr>
            <w:r w:rsidRPr="002C4362">
              <w:rPr>
                <w:sz w:val="24"/>
              </w:rPr>
              <w:t>无霜期</w:t>
            </w:r>
          </w:p>
        </w:tc>
        <w:tc>
          <w:tcPr>
            <w:tcW w:w="3352" w:type="dxa"/>
            <w:vAlign w:val="center"/>
          </w:tcPr>
          <w:p w:rsidR="00274578" w:rsidRPr="002C4362" w:rsidRDefault="00274578">
            <w:pPr>
              <w:jc w:val="center"/>
              <w:rPr>
                <w:sz w:val="24"/>
              </w:rPr>
            </w:pPr>
            <w:r w:rsidRPr="002C4362">
              <w:rPr>
                <w:sz w:val="24"/>
              </w:rPr>
              <w:t>年平均无霜期</w:t>
            </w:r>
          </w:p>
        </w:tc>
        <w:tc>
          <w:tcPr>
            <w:tcW w:w="2525" w:type="dxa"/>
            <w:vAlign w:val="center"/>
          </w:tcPr>
          <w:p w:rsidR="00274578" w:rsidRPr="002C4362" w:rsidRDefault="00274578">
            <w:pPr>
              <w:jc w:val="center"/>
              <w:rPr>
                <w:sz w:val="24"/>
              </w:rPr>
            </w:pPr>
            <w:r w:rsidRPr="002C4362">
              <w:rPr>
                <w:sz w:val="24"/>
              </w:rPr>
              <w:t>200d</w:t>
            </w:r>
          </w:p>
        </w:tc>
      </w:tr>
    </w:tbl>
    <w:p w:rsidR="00274578" w:rsidRPr="002C4362" w:rsidRDefault="002D2408">
      <w:pPr>
        <w:spacing w:line="360" w:lineRule="auto"/>
        <w:ind w:firstLineChars="200" w:firstLine="420"/>
        <w:rPr>
          <w:b/>
          <w:bCs/>
          <w:sz w:val="24"/>
        </w:rPr>
      </w:pPr>
      <w:r>
        <w:rPr>
          <w:noProof/>
        </w:rPr>
        <w:pict w14:anchorId="6ED2C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403" o:spid="_x0000_s1026" type="#_x0000_t75" alt="" style="position:absolute;left:0;text-align:left;margin-left:129.6pt;margin-top:4.35pt;width:151.2pt;height:163.8pt;z-index:2516372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5" o:title="" croptop="22910f" cropbottom="13988f" cropleft="29647f" cropright="23406f"/>
            <o:lock v:ext="edit" rotation="t" cropping="t" verticies="t" grouping="t"/>
          </v:shape>
        </w:pict>
      </w:r>
    </w:p>
    <w:p w:rsidR="00274578" w:rsidRPr="002C4362" w:rsidRDefault="00274578">
      <w:pPr>
        <w:spacing w:line="360" w:lineRule="auto"/>
        <w:ind w:firstLineChars="200" w:firstLine="482"/>
        <w:rPr>
          <w:b/>
          <w:bCs/>
          <w:sz w:val="24"/>
        </w:rPr>
      </w:pPr>
    </w:p>
    <w:p w:rsidR="00274578" w:rsidRPr="002C4362" w:rsidRDefault="00274578">
      <w:pPr>
        <w:spacing w:line="360" w:lineRule="auto"/>
        <w:ind w:firstLineChars="200" w:firstLine="482"/>
        <w:rPr>
          <w:b/>
          <w:bCs/>
          <w:sz w:val="24"/>
        </w:rPr>
      </w:pPr>
    </w:p>
    <w:p w:rsidR="00274578" w:rsidRPr="002C4362" w:rsidRDefault="00274578">
      <w:pPr>
        <w:spacing w:line="360" w:lineRule="auto"/>
        <w:ind w:firstLineChars="200" w:firstLine="482"/>
        <w:rPr>
          <w:b/>
          <w:bCs/>
          <w:sz w:val="24"/>
        </w:rPr>
      </w:pPr>
    </w:p>
    <w:p w:rsidR="00274578" w:rsidRPr="002C4362" w:rsidRDefault="00274578">
      <w:pPr>
        <w:spacing w:line="360" w:lineRule="auto"/>
        <w:ind w:firstLineChars="200" w:firstLine="482"/>
        <w:rPr>
          <w:b/>
          <w:bCs/>
          <w:sz w:val="24"/>
        </w:rPr>
      </w:pPr>
    </w:p>
    <w:p w:rsidR="00274578" w:rsidRPr="002C4362" w:rsidRDefault="00274578">
      <w:pPr>
        <w:spacing w:line="360" w:lineRule="auto"/>
        <w:ind w:firstLineChars="200" w:firstLine="482"/>
        <w:rPr>
          <w:b/>
          <w:bCs/>
          <w:sz w:val="24"/>
        </w:rPr>
      </w:pPr>
    </w:p>
    <w:p w:rsidR="00274578" w:rsidRPr="002C4362" w:rsidRDefault="00274578">
      <w:pPr>
        <w:spacing w:line="360" w:lineRule="auto"/>
        <w:ind w:firstLineChars="200" w:firstLine="482"/>
        <w:rPr>
          <w:b/>
          <w:bCs/>
          <w:sz w:val="24"/>
        </w:rPr>
      </w:pPr>
    </w:p>
    <w:p w:rsidR="00274578" w:rsidRPr="002C4362" w:rsidRDefault="00274578">
      <w:pPr>
        <w:spacing w:line="360" w:lineRule="auto"/>
        <w:rPr>
          <w:b/>
          <w:bCs/>
          <w:sz w:val="24"/>
        </w:rPr>
      </w:pPr>
    </w:p>
    <w:p w:rsidR="00274578" w:rsidRPr="002C4362" w:rsidRDefault="00274578">
      <w:pPr>
        <w:spacing w:line="360" w:lineRule="auto"/>
        <w:jc w:val="center"/>
        <w:rPr>
          <w:b/>
          <w:bCs/>
          <w:sz w:val="24"/>
        </w:rPr>
      </w:pPr>
      <w:r w:rsidRPr="002C4362">
        <w:rPr>
          <w:b/>
          <w:bCs/>
          <w:sz w:val="24"/>
        </w:rPr>
        <w:t>图</w:t>
      </w:r>
      <w:r w:rsidRPr="002C4362">
        <w:rPr>
          <w:b/>
          <w:bCs/>
          <w:sz w:val="24"/>
        </w:rPr>
        <w:t xml:space="preserve">2-1 </w:t>
      </w:r>
      <w:r w:rsidRPr="002C4362">
        <w:rPr>
          <w:b/>
          <w:bCs/>
          <w:sz w:val="24"/>
        </w:rPr>
        <w:t>胶州市常年风向玫瑰图</w:t>
      </w:r>
    </w:p>
    <w:p w:rsidR="00274578" w:rsidRPr="002C4362" w:rsidRDefault="00274578">
      <w:pPr>
        <w:adjustRightInd w:val="0"/>
        <w:snapToGrid w:val="0"/>
        <w:spacing w:afterLines="50" w:after="120" w:line="360" w:lineRule="auto"/>
        <w:ind w:firstLineChars="200" w:firstLine="480"/>
        <w:rPr>
          <w:sz w:val="24"/>
        </w:rPr>
      </w:pPr>
      <w:r w:rsidRPr="002C4362">
        <w:rPr>
          <w:sz w:val="24"/>
        </w:rPr>
        <w:t>（</w:t>
      </w:r>
      <w:r w:rsidRPr="002C4362">
        <w:rPr>
          <w:sz w:val="24"/>
        </w:rPr>
        <w:t>4</w:t>
      </w:r>
      <w:r w:rsidRPr="002C4362">
        <w:rPr>
          <w:sz w:val="24"/>
        </w:rPr>
        <w:t>）河流水系</w:t>
      </w:r>
    </w:p>
    <w:p w:rsidR="00274578" w:rsidRPr="002C4362" w:rsidRDefault="00274578">
      <w:pPr>
        <w:spacing w:after="120" w:line="360" w:lineRule="auto"/>
        <w:ind w:firstLineChars="200" w:firstLine="480"/>
        <w:rPr>
          <w:sz w:val="24"/>
        </w:rPr>
      </w:pPr>
      <w:r w:rsidRPr="002C4362">
        <w:rPr>
          <w:sz w:val="24"/>
        </w:rPr>
        <w:t>胶州市境内有大沽河等</w:t>
      </w:r>
      <w:r w:rsidRPr="002C4362">
        <w:rPr>
          <w:sz w:val="24"/>
        </w:rPr>
        <w:t>6</w:t>
      </w:r>
      <w:r w:rsidRPr="002C4362">
        <w:rPr>
          <w:sz w:val="24"/>
        </w:rPr>
        <w:t>条河流横贯东西。全市地表水总量为</w:t>
      </w:r>
      <w:r w:rsidRPr="002C4362">
        <w:rPr>
          <w:sz w:val="24"/>
        </w:rPr>
        <w:t>1.8</w:t>
      </w:r>
      <w:r w:rsidRPr="002C4362">
        <w:rPr>
          <w:sz w:val="24"/>
        </w:rPr>
        <w:t>亿立方米，地下水资源</w:t>
      </w:r>
      <w:r w:rsidRPr="002C4362">
        <w:rPr>
          <w:sz w:val="24"/>
        </w:rPr>
        <w:t>1.5</w:t>
      </w:r>
      <w:r w:rsidRPr="002C4362">
        <w:rPr>
          <w:sz w:val="24"/>
        </w:rPr>
        <w:t>亿立方米。全市一般年份水资源可利用量为</w:t>
      </w:r>
      <w:r w:rsidRPr="002C4362">
        <w:rPr>
          <w:sz w:val="24"/>
        </w:rPr>
        <w:t>1.4</w:t>
      </w:r>
      <w:r w:rsidRPr="002C4362">
        <w:rPr>
          <w:sz w:val="24"/>
        </w:rPr>
        <w:t>亿立方米。河流水系中最大的水系为大沽河，流域面积为</w:t>
      </w:r>
      <w:r w:rsidRPr="002C4362">
        <w:rPr>
          <w:sz w:val="24"/>
        </w:rPr>
        <w:t>433.6</w:t>
      </w:r>
      <w:r w:rsidRPr="002C4362">
        <w:rPr>
          <w:sz w:val="24"/>
        </w:rPr>
        <w:t>平方公里；另有洋河水系，流域面积为</w:t>
      </w:r>
      <w:r w:rsidRPr="002C4362">
        <w:rPr>
          <w:sz w:val="24"/>
        </w:rPr>
        <w:t>303</w:t>
      </w:r>
      <w:r w:rsidRPr="002C4362">
        <w:rPr>
          <w:sz w:val="24"/>
        </w:rPr>
        <w:t>平方公</w:t>
      </w:r>
      <w:r w:rsidRPr="002C4362">
        <w:rPr>
          <w:sz w:val="24"/>
        </w:rPr>
        <w:lastRenderedPageBreak/>
        <w:t>里。胶州市海岸长</w:t>
      </w:r>
      <w:r w:rsidRPr="002C4362">
        <w:rPr>
          <w:sz w:val="24"/>
        </w:rPr>
        <w:t>25.49</w:t>
      </w:r>
      <w:r w:rsidRPr="002C4362">
        <w:rPr>
          <w:sz w:val="24"/>
        </w:rPr>
        <w:t>公里。胶州市大部分地下水质很好，东部近海一带的盐碱地则含盐较高。东南部海滩地的地下水矿化度为</w:t>
      </w:r>
      <w:r w:rsidRPr="002C4362">
        <w:rPr>
          <w:sz w:val="24"/>
        </w:rPr>
        <w:t>22.3</w:t>
      </w:r>
      <w:r w:rsidRPr="002C4362">
        <w:rPr>
          <w:sz w:val="24"/>
        </w:rPr>
        <w:t>克</w:t>
      </w:r>
      <w:r w:rsidRPr="002C4362">
        <w:rPr>
          <w:sz w:val="24"/>
        </w:rPr>
        <w:t>/</w:t>
      </w:r>
      <w:r w:rsidRPr="002C4362">
        <w:rPr>
          <w:sz w:val="24"/>
        </w:rPr>
        <w:t>升，李哥庄镇东南部、胶东镇南部、南关办事处东北部及营海镇大部分滨海低地的地下潜水矿化度为</w:t>
      </w:r>
      <w:r w:rsidRPr="002C4362">
        <w:rPr>
          <w:sz w:val="24"/>
        </w:rPr>
        <w:t>3.6</w:t>
      </w:r>
      <w:r w:rsidRPr="002C4362">
        <w:rPr>
          <w:sz w:val="24"/>
        </w:rPr>
        <w:t>克</w:t>
      </w:r>
      <w:r w:rsidRPr="002C4362">
        <w:rPr>
          <w:sz w:val="24"/>
        </w:rPr>
        <w:t>/</w:t>
      </w:r>
      <w:r w:rsidRPr="002C4362">
        <w:rPr>
          <w:sz w:val="24"/>
        </w:rPr>
        <w:t>升。</w:t>
      </w:r>
    </w:p>
    <w:p w:rsidR="00274578" w:rsidRPr="002C4362" w:rsidRDefault="00274578">
      <w:pPr>
        <w:spacing w:line="360" w:lineRule="auto"/>
        <w:rPr>
          <w:sz w:val="24"/>
        </w:rPr>
      </w:pPr>
      <w:r w:rsidRPr="002C4362">
        <w:rPr>
          <w:sz w:val="24"/>
        </w:rPr>
        <w:t>（</w:t>
      </w:r>
      <w:r w:rsidRPr="002C4362">
        <w:rPr>
          <w:sz w:val="24"/>
        </w:rPr>
        <w:t>5</w:t>
      </w:r>
      <w:r w:rsidRPr="002C4362">
        <w:rPr>
          <w:sz w:val="24"/>
        </w:rPr>
        <w:t>）土壤及生态环境</w:t>
      </w:r>
    </w:p>
    <w:p w:rsidR="00274578" w:rsidRPr="002C4362" w:rsidRDefault="00274578">
      <w:pPr>
        <w:spacing w:after="120" w:line="360" w:lineRule="auto"/>
        <w:ind w:firstLineChars="200" w:firstLine="480"/>
        <w:rPr>
          <w:sz w:val="24"/>
        </w:rPr>
      </w:pPr>
      <w:r w:rsidRPr="002C4362">
        <w:rPr>
          <w:sz w:val="24"/>
        </w:rPr>
        <w:t>全市土壤分为棕壤、潮土、砂姜黑土、盐土和水稻土五个土类，八个亚类，十三个土属。农作物以小麦、地瓜、玉米、大豆为主要粮食作物，兼种高粱、谷子等多种粮食作物和瓜类、甜菜、大椒等经济作物。除粮食作物外，还有棉槐、果树等人工植被。无珍稀野生动、植物种类。</w:t>
      </w:r>
    </w:p>
    <w:p w:rsidR="00274578" w:rsidRPr="002C4362" w:rsidRDefault="00274578">
      <w:pPr>
        <w:pStyle w:val="3"/>
        <w:rPr>
          <w:sz w:val="28"/>
          <w:szCs w:val="28"/>
        </w:rPr>
      </w:pPr>
      <w:bookmarkStart w:id="47" w:name="_Toc522281459"/>
      <w:r w:rsidRPr="002C4362">
        <w:rPr>
          <w:sz w:val="28"/>
          <w:szCs w:val="28"/>
        </w:rPr>
        <w:t>2.1.3</w:t>
      </w:r>
      <w:r w:rsidRPr="002C4362">
        <w:rPr>
          <w:sz w:val="28"/>
          <w:szCs w:val="28"/>
        </w:rPr>
        <w:t>区域经济社会概况</w:t>
      </w:r>
      <w:bookmarkEnd w:id="47"/>
    </w:p>
    <w:p w:rsidR="00274578" w:rsidRPr="002C4362" w:rsidRDefault="00274578">
      <w:pPr>
        <w:spacing w:after="120" w:line="360" w:lineRule="auto"/>
        <w:ind w:firstLineChars="200" w:firstLine="480"/>
        <w:rPr>
          <w:kern w:val="0"/>
          <w:sz w:val="24"/>
        </w:rPr>
      </w:pPr>
      <w:r w:rsidRPr="002C4362">
        <w:rPr>
          <w:rFonts w:hint="eastAsia"/>
          <w:sz w:val="24"/>
        </w:rPr>
        <w:t>胶州</w:t>
      </w:r>
      <w:r w:rsidRPr="002C4362">
        <w:rPr>
          <w:kern w:val="0"/>
          <w:sz w:val="24"/>
        </w:rPr>
        <w:t>市位于胶州湾畔，青岛市近邻。</w:t>
      </w:r>
      <w:r w:rsidRPr="002C4362">
        <w:rPr>
          <w:kern w:val="0"/>
          <w:sz w:val="24"/>
        </w:rPr>
        <w:t>1987</w:t>
      </w:r>
      <w:r w:rsidRPr="002C4362">
        <w:rPr>
          <w:kern w:val="0"/>
          <w:sz w:val="24"/>
        </w:rPr>
        <w:t>年</w:t>
      </w:r>
      <w:r w:rsidRPr="002C4362">
        <w:rPr>
          <w:kern w:val="0"/>
          <w:sz w:val="24"/>
        </w:rPr>
        <w:t>2</w:t>
      </w:r>
      <w:r w:rsidRPr="002C4362">
        <w:rPr>
          <w:kern w:val="0"/>
          <w:sz w:val="24"/>
        </w:rPr>
        <w:t>月在青岛地区率先撤县建市，是山东省首批沿海开放城市之一。全市现辖</w:t>
      </w:r>
      <w:r w:rsidRPr="002C4362">
        <w:rPr>
          <w:kern w:val="0"/>
          <w:sz w:val="24"/>
        </w:rPr>
        <w:t>13</w:t>
      </w:r>
      <w:r w:rsidRPr="002C4362">
        <w:rPr>
          <w:kern w:val="0"/>
          <w:sz w:val="24"/>
        </w:rPr>
        <w:t>个镇、</w:t>
      </w:r>
      <w:r w:rsidRPr="002C4362">
        <w:rPr>
          <w:kern w:val="0"/>
          <w:sz w:val="24"/>
        </w:rPr>
        <w:t>7</w:t>
      </w:r>
      <w:r w:rsidRPr="002C4362">
        <w:rPr>
          <w:kern w:val="0"/>
          <w:sz w:val="24"/>
        </w:rPr>
        <w:t>个街道办事处，总面积</w:t>
      </w:r>
      <w:r w:rsidRPr="002C4362">
        <w:rPr>
          <w:kern w:val="0"/>
          <w:sz w:val="24"/>
        </w:rPr>
        <w:t>1210</w:t>
      </w:r>
      <w:r w:rsidRPr="002C4362">
        <w:rPr>
          <w:kern w:val="0"/>
          <w:sz w:val="24"/>
        </w:rPr>
        <w:t>平方公里，</w:t>
      </w:r>
      <w:r w:rsidRPr="002C4362">
        <w:rPr>
          <w:kern w:val="0"/>
          <w:sz w:val="24"/>
        </w:rPr>
        <w:t>2014</w:t>
      </w:r>
      <w:r w:rsidRPr="002C4362">
        <w:rPr>
          <w:kern w:val="0"/>
          <w:sz w:val="24"/>
        </w:rPr>
        <w:t>年，胶州市总人口</w:t>
      </w:r>
      <w:r w:rsidRPr="002C4362">
        <w:rPr>
          <w:kern w:val="0"/>
          <w:sz w:val="24"/>
        </w:rPr>
        <w:t>87.1</w:t>
      </w:r>
      <w:r w:rsidRPr="002C4362">
        <w:rPr>
          <w:kern w:val="0"/>
          <w:sz w:val="24"/>
        </w:rPr>
        <w:t>万人，人口自然增长率为</w:t>
      </w:r>
      <w:r w:rsidRPr="002C4362">
        <w:rPr>
          <w:kern w:val="0"/>
          <w:sz w:val="24"/>
        </w:rPr>
        <w:t>0.85%</w:t>
      </w:r>
      <w:r w:rsidRPr="002C4362">
        <w:rPr>
          <w:kern w:val="0"/>
          <w:sz w:val="24"/>
        </w:rPr>
        <w:t>。人口密度为每平方公里</w:t>
      </w:r>
      <w:r w:rsidRPr="002C4362">
        <w:rPr>
          <w:kern w:val="0"/>
          <w:sz w:val="24"/>
        </w:rPr>
        <w:t>680</w:t>
      </w:r>
      <w:r w:rsidRPr="002C4362">
        <w:rPr>
          <w:kern w:val="0"/>
          <w:sz w:val="24"/>
        </w:rPr>
        <w:t>人。胶州区位优越，交通发达。胶济、胶黄、胶新铁路横贯境内，济青、环胶州湾、同三高速公路、</w:t>
      </w:r>
      <w:r w:rsidRPr="002C4362">
        <w:rPr>
          <w:kern w:val="0"/>
          <w:sz w:val="24"/>
        </w:rPr>
        <w:t>204</w:t>
      </w:r>
      <w:r w:rsidRPr="002C4362">
        <w:rPr>
          <w:kern w:val="0"/>
          <w:sz w:val="24"/>
        </w:rPr>
        <w:t>国道纵横交错，是重要的交通枢纽。胶州物产丰富，文化灿烂。胶州大白菜名扬海内外，</w:t>
      </w:r>
      <w:r w:rsidRPr="002C4362">
        <w:rPr>
          <w:kern w:val="0"/>
          <w:sz w:val="24"/>
        </w:rPr>
        <w:t>4000</w:t>
      </w:r>
      <w:r w:rsidRPr="002C4362">
        <w:rPr>
          <w:kern w:val="0"/>
          <w:sz w:val="24"/>
        </w:rPr>
        <w:t>多年前，先民曾在这里创造了新石器时代的三里河文化。唐宋时期是全国五大商埠之一，是</w:t>
      </w:r>
      <w:r w:rsidRPr="002C4362">
        <w:rPr>
          <w:kern w:val="0"/>
          <w:sz w:val="24"/>
        </w:rPr>
        <w:t>“</w:t>
      </w:r>
      <w:r w:rsidRPr="002C4362">
        <w:rPr>
          <w:kern w:val="0"/>
          <w:sz w:val="24"/>
        </w:rPr>
        <w:t>扬州八怪</w:t>
      </w:r>
      <w:r w:rsidRPr="002C4362">
        <w:rPr>
          <w:kern w:val="0"/>
          <w:sz w:val="24"/>
        </w:rPr>
        <w:t>”</w:t>
      </w:r>
      <w:r w:rsidRPr="002C4362">
        <w:rPr>
          <w:kern w:val="0"/>
          <w:sz w:val="24"/>
        </w:rPr>
        <w:t>画家高凤翰的故乡，胶州大秧歌和胶州茂腔的发源地，素有</w:t>
      </w:r>
      <w:r w:rsidRPr="002C4362">
        <w:rPr>
          <w:kern w:val="0"/>
          <w:sz w:val="24"/>
        </w:rPr>
        <w:t>“</w:t>
      </w:r>
      <w:r w:rsidRPr="002C4362">
        <w:rPr>
          <w:kern w:val="0"/>
          <w:sz w:val="24"/>
        </w:rPr>
        <w:t>金胶州</w:t>
      </w:r>
      <w:r w:rsidRPr="002C4362">
        <w:rPr>
          <w:kern w:val="0"/>
          <w:sz w:val="24"/>
        </w:rPr>
        <w:t>”</w:t>
      </w:r>
      <w:r w:rsidRPr="002C4362">
        <w:rPr>
          <w:kern w:val="0"/>
          <w:sz w:val="24"/>
        </w:rPr>
        <w:t>之美称。</w:t>
      </w:r>
    </w:p>
    <w:p w:rsidR="00274578" w:rsidRPr="002C4362" w:rsidRDefault="00274578">
      <w:pPr>
        <w:spacing w:line="360" w:lineRule="auto"/>
        <w:ind w:firstLineChars="200" w:firstLine="480"/>
        <w:rPr>
          <w:sz w:val="24"/>
        </w:rPr>
      </w:pPr>
      <w:r w:rsidRPr="002C4362">
        <w:rPr>
          <w:sz w:val="24"/>
        </w:rPr>
        <w:t>在上级的坚强领导下，胶州市紧紧围绕</w:t>
      </w:r>
      <w:r w:rsidRPr="002C4362">
        <w:rPr>
          <w:sz w:val="24"/>
        </w:rPr>
        <w:t>“</w:t>
      </w:r>
      <w:r w:rsidRPr="002C4362">
        <w:rPr>
          <w:sz w:val="24"/>
        </w:rPr>
        <w:t>转型创新、科学发展、勇争一流，加快向青岛特色新区跨越</w:t>
      </w:r>
      <w:r w:rsidRPr="002C4362">
        <w:rPr>
          <w:sz w:val="24"/>
        </w:rPr>
        <w:t>”</w:t>
      </w:r>
      <w:r w:rsidRPr="002C4362">
        <w:rPr>
          <w:sz w:val="24"/>
        </w:rPr>
        <w:t>的奋斗主题，坚定不移地促增长、调结构、惠民生、保稳定，经济社会保持平稳较快发展。</w:t>
      </w:r>
      <w:r w:rsidRPr="002C4362">
        <w:rPr>
          <w:sz w:val="24"/>
        </w:rPr>
        <w:t>2014</w:t>
      </w:r>
      <w:r w:rsidRPr="002C4362">
        <w:rPr>
          <w:sz w:val="24"/>
        </w:rPr>
        <w:t>年，全年全市生产总值</w:t>
      </w:r>
      <w:r w:rsidRPr="002C4362">
        <w:rPr>
          <w:sz w:val="24"/>
        </w:rPr>
        <w:t>919.6</w:t>
      </w:r>
      <w:r w:rsidRPr="002C4362">
        <w:rPr>
          <w:sz w:val="24"/>
        </w:rPr>
        <w:t>亿元，按可比价格计算，增长</w:t>
      </w:r>
      <w:r w:rsidRPr="002C4362">
        <w:rPr>
          <w:sz w:val="24"/>
        </w:rPr>
        <w:t>10.3%</w:t>
      </w:r>
      <w:r w:rsidRPr="002C4362">
        <w:rPr>
          <w:sz w:val="24"/>
        </w:rPr>
        <w:t>。其中，第一产业增加值</w:t>
      </w:r>
      <w:r w:rsidRPr="002C4362">
        <w:rPr>
          <w:sz w:val="24"/>
        </w:rPr>
        <w:t>51.5</w:t>
      </w:r>
      <w:r w:rsidRPr="002C4362">
        <w:rPr>
          <w:sz w:val="24"/>
        </w:rPr>
        <w:t>亿元，增长</w:t>
      </w:r>
      <w:r w:rsidRPr="002C4362">
        <w:rPr>
          <w:sz w:val="24"/>
        </w:rPr>
        <w:t>1.9%</w:t>
      </w:r>
      <w:r w:rsidRPr="002C4362">
        <w:rPr>
          <w:sz w:val="24"/>
        </w:rPr>
        <w:t>；第二产业增加值</w:t>
      </w:r>
      <w:r w:rsidRPr="002C4362">
        <w:rPr>
          <w:sz w:val="24"/>
        </w:rPr>
        <w:t>497.3</w:t>
      </w:r>
      <w:r w:rsidRPr="002C4362">
        <w:rPr>
          <w:sz w:val="24"/>
        </w:rPr>
        <w:t>亿元，增长</w:t>
      </w:r>
      <w:r w:rsidRPr="002C4362">
        <w:rPr>
          <w:sz w:val="24"/>
        </w:rPr>
        <w:t>9.8%</w:t>
      </w:r>
      <w:r w:rsidRPr="002C4362">
        <w:rPr>
          <w:sz w:val="24"/>
        </w:rPr>
        <w:t>；第三产业增加值</w:t>
      </w:r>
      <w:r w:rsidRPr="002C4362">
        <w:rPr>
          <w:sz w:val="24"/>
        </w:rPr>
        <w:t>370.8</w:t>
      </w:r>
      <w:r w:rsidRPr="002C4362">
        <w:rPr>
          <w:sz w:val="24"/>
        </w:rPr>
        <w:t>亿元，增长</w:t>
      </w:r>
      <w:r w:rsidRPr="002C4362">
        <w:rPr>
          <w:sz w:val="24"/>
        </w:rPr>
        <w:t>12.3%</w:t>
      </w:r>
      <w:r w:rsidRPr="002C4362">
        <w:rPr>
          <w:sz w:val="24"/>
        </w:rPr>
        <w:t>。三次产业比例为</w:t>
      </w:r>
      <w:r w:rsidRPr="002C4362">
        <w:rPr>
          <w:sz w:val="24"/>
        </w:rPr>
        <w:t>5.6</w:t>
      </w:r>
      <w:r w:rsidRPr="002C4362">
        <w:rPr>
          <w:sz w:val="24"/>
        </w:rPr>
        <w:t>：</w:t>
      </w:r>
      <w:r w:rsidRPr="002C4362">
        <w:rPr>
          <w:sz w:val="24"/>
        </w:rPr>
        <w:t>54.1</w:t>
      </w:r>
      <w:r w:rsidRPr="002C4362">
        <w:rPr>
          <w:sz w:val="24"/>
        </w:rPr>
        <w:t>：</w:t>
      </w:r>
      <w:r w:rsidRPr="002C4362">
        <w:rPr>
          <w:sz w:val="24"/>
        </w:rPr>
        <w:t>40.3</w:t>
      </w:r>
      <w:r w:rsidRPr="002C4362">
        <w:rPr>
          <w:sz w:val="24"/>
        </w:rPr>
        <w:t>。人均</w:t>
      </w:r>
      <w:r w:rsidRPr="002C4362">
        <w:rPr>
          <w:sz w:val="24"/>
        </w:rPr>
        <w:t>GDP</w:t>
      </w:r>
      <w:r w:rsidRPr="002C4362">
        <w:rPr>
          <w:sz w:val="24"/>
        </w:rPr>
        <w:t>首次突破</w:t>
      </w:r>
      <w:r w:rsidRPr="002C4362">
        <w:rPr>
          <w:sz w:val="24"/>
        </w:rPr>
        <w:t>10</w:t>
      </w:r>
      <w:r w:rsidRPr="002C4362">
        <w:rPr>
          <w:sz w:val="24"/>
        </w:rPr>
        <w:t>万元大关，达到</w:t>
      </w:r>
      <w:r w:rsidRPr="002C4362">
        <w:rPr>
          <w:sz w:val="24"/>
        </w:rPr>
        <w:t>106024</w:t>
      </w:r>
      <w:r w:rsidRPr="002C4362">
        <w:rPr>
          <w:sz w:val="24"/>
        </w:rPr>
        <w:t>元。</w:t>
      </w:r>
      <w:r w:rsidRPr="002C4362">
        <w:rPr>
          <w:sz w:val="24"/>
        </w:rPr>
        <w:t>2015</w:t>
      </w:r>
      <w:r w:rsidRPr="002C4362">
        <w:rPr>
          <w:sz w:val="24"/>
        </w:rPr>
        <w:t>年，全年全市国民生产总值（</w:t>
      </w:r>
      <w:r w:rsidRPr="002C4362">
        <w:rPr>
          <w:sz w:val="24"/>
        </w:rPr>
        <w:t>GDP</w:t>
      </w:r>
      <w:r w:rsidRPr="002C4362">
        <w:rPr>
          <w:sz w:val="24"/>
        </w:rPr>
        <w:t>）</w:t>
      </w:r>
      <w:r w:rsidRPr="002C4362">
        <w:rPr>
          <w:sz w:val="24"/>
        </w:rPr>
        <w:t>981.15</w:t>
      </w:r>
      <w:r w:rsidRPr="002C4362">
        <w:rPr>
          <w:sz w:val="24"/>
        </w:rPr>
        <w:t>亿。</w:t>
      </w:r>
    </w:p>
    <w:p w:rsidR="00274578" w:rsidRPr="002C4362" w:rsidRDefault="00274578">
      <w:pPr>
        <w:spacing w:line="360" w:lineRule="auto"/>
        <w:ind w:firstLineChars="200" w:firstLine="480"/>
        <w:rPr>
          <w:sz w:val="24"/>
        </w:rPr>
      </w:pPr>
      <w:r w:rsidRPr="002C4362">
        <w:rPr>
          <w:kern w:val="0"/>
          <w:sz w:val="24"/>
        </w:rPr>
        <w:t>胶州城市化进程逐步加快，城乡面貌发生深刻变化。坚持城乡互动、建管并举，加快融入大青岛城市发展体系，城市化水平不断提升。老城区改造有序推进，胶州湾财富中心一期、中银广场等主体工程顺利竣工，城中村改造扎实推进，古城新貌的时代气息更加浓郁。新城区建设步伐加快，新城大厦竣工启用，行政服务中心全面南迁，时代国</w:t>
      </w:r>
      <w:r w:rsidRPr="002C4362">
        <w:rPr>
          <w:kern w:val="0"/>
          <w:sz w:val="24"/>
        </w:rPr>
        <w:lastRenderedPageBreak/>
        <w:t>际中心等功能配套项目稳步推进，水岸府邸等一批高层住宅区启动建设，三里河景观带进一步延伸拓展，有效提升了新城区建设品位。</w:t>
      </w:r>
    </w:p>
    <w:p w:rsidR="00274578" w:rsidRPr="002C4362" w:rsidRDefault="00274578">
      <w:pPr>
        <w:pStyle w:val="3"/>
        <w:rPr>
          <w:sz w:val="28"/>
          <w:szCs w:val="28"/>
        </w:rPr>
      </w:pPr>
      <w:bookmarkStart w:id="48" w:name="_Toc482631366"/>
      <w:bookmarkStart w:id="49" w:name="_Toc522281460"/>
      <w:r w:rsidRPr="002C4362">
        <w:rPr>
          <w:sz w:val="28"/>
          <w:szCs w:val="28"/>
        </w:rPr>
        <w:t>2.1.4</w:t>
      </w:r>
      <w:r w:rsidRPr="002C4362">
        <w:rPr>
          <w:sz w:val="28"/>
          <w:szCs w:val="28"/>
        </w:rPr>
        <w:t>环境质量概况</w:t>
      </w:r>
      <w:bookmarkEnd w:id="48"/>
      <w:bookmarkEnd w:id="49"/>
    </w:p>
    <w:p w:rsidR="00274578" w:rsidRPr="002C4362" w:rsidRDefault="00274578">
      <w:pPr>
        <w:spacing w:line="360" w:lineRule="auto"/>
        <w:ind w:firstLine="444"/>
        <w:rPr>
          <w:sz w:val="24"/>
        </w:rPr>
      </w:pPr>
      <w:r w:rsidRPr="002C4362">
        <w:rPr>
          <w:sz w:val="24"/>
        </w:rPr>
        <w:t xml:space="preserve">  </w:t>
      </w:r>
      <w:r w:rsidRPr="002C4362">
        <w:rPr>
          <w:sz w:val="24"/>
        </w:rPr>
        <w:t>环境空气质量现状监测数据采用青岛市环境保护局网站发布的胶州</w:t>
      </w:r>
      <w:r w:rsidRPr="002C4362">
        <w:rPr>
          <w:sz w:val="24"/>
        </w:rPr>
        <w:t>1#</w:t>
      </w:r>
      <w:r w:rsidRPr="002C4362">
        <w:rPr>
          <w:sz w:val="24"/>
        </w:rPr>
        <w:t>站点环境空气质量实时数据，主要大气污染物日均监测浓度见表</w:t>
      </w:r>
      <w:r w:rsidRPr="002C4362">
        <w:rPr>
          <w:rFonts w:hint="eastAsia"/>
          <w:sz w:val="24"/>
        </w:rPr>
        <w:t>2-2</w:t>
      </w:r>
      <w:r w:rsidRPr="002C4362">
        <w:rPr>
          <w:sz w:val="24"/>
        </w:rPr>
        <w:t>，符合《环境空气质量标准》（</w:t>
      </w:r>
      <w:r w:rsidRPr="002C4362">
        <w:rPr>
          <w:sz w:val="24"/>
        </w:rPr>
        <w:t>GB3095-2012</w:t>
      </w:r>
      <w:r w:rsidRPr="002C4362">
        <w:rPr>
          <w:sz w:val="24"/>
        </w:rPr>
        <w:t>）中的二级标准。</w:t>
      </w:r>
    </w:p>
    <w:p w:rsidR="00274578" w:rsidRPr="002C4362" w:rsidRDefault="00274578">
      <w:pPr>
        <w:jc w:val="center"/>
        <w:rPr>
          <w:b/>
          <w:sz w:val="24"/>
        </w:rPr>
      </w:pPr>
      <w:r w:rsidRPr="002C4362">
        <w:rPr>
          <w:b/>
          <w:sz w:val="24"/>
        </w:rPr>
        <w:t>表</w:t>
      </w:r>
      <w:r w:rsidRPr="002C4362">
        <w:rPr>
          <w:rFonts w:hint="eastAsia"/>
          <w:b/>
          <w:sz w:val="24"/>
        </w:rPr>
        <w:t xml:space="preserve">2-2 </w:t>
      </w:r>
      <w:r w:rsidRPr="002C4362">
        <w:rPr>
          <w:b/>
          <w:sz w:val="24"/>
        </w:rPr>
        <w:t>项目周边大气环境监测数据</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92"/>
        <w:gridCol w:w="2192"/>
        <w:gridCol w:w="2192"/>
        <w:gridCol w:w="2166"/>
      </w:tblGrid>
      <w:tr w:rsidR="00274578" w:rsidRPr="002C4362">
        <w:trPr>
          <w:trHeight w:val="397"/>
          <w:jc w:val="center"/>
        </w:trPr>
        <w:tc>
          <w:tcPr>
            <w:tcW w:w="2192" w:type="dxa"/>
            <w:vAlign w:val="center"/>
          </w:tcPr>
          <w:p w:rsidR="00274578" w:rsidRPr="002C4362" w:rsidRDefault="00274578">
            <w:pPr>
              <w:jc w:val="center"/>
              <w:rPr>
                <w:rFonts w:eastAsia="黑体"/>
                <w:sz w:val="24"/>
              </w:rPr>
            </w:pPr>
            <w:r w:rsidRPr="002C4362">
              <w:rPr>
                <w:rFonts w:eastAsia="黑体"/>
                <w:sz w:val="24"/>
              </w:rPr>
              <w:t>时间</w:t>
            </w:r>
          </w:p>
        </w:tc>
        <w:tc>
          <w:tcPr>
            <w:tcW w:w="2192" w:type="dxa"/>
            <w:vAlign w:val="center"/>
          </w:tcPr>
          <w:p w:rsidR="00274578" w:rsidRPr="002C4362" w:rsidRDefault="00274578">
            <w:pPr>
              <w:jc w:val="center"/>
              <w:rPr>
                <w:rFonts w:eastAsia="黑体"/>
                <w:sz w:val="24"/>
              </w:rPr>
            </w:pPr>
            <w:r w:rsidRPr="002C4362">
              <w:rPr>
                <w:rFonts w:eastAsia="黑体"/>
                <w:sz w:val="24"/>
              </w:rPr>
              <w:t>SO</w:t>
            </w:r>
            <w:r w:rsidRPr="002C4362">
              <w:rPr>
                <w:rFonts w:eastAsia="黑体"/>
                <w:sz w:val="24"/>
                <w:vertAlign w:val="subscript"/>
              </w:rPr>
              <w:t>2</w:t>
            </w:r>
            <w:r w:rsidRPr="002C4362">
              <w:rPr>
                <w:rFonts w:eastAsia="黑体"/>
                <w:sz w:val="24"/>
              </w:rPr>
              <w:t>日均值</w:t>
            </w:r>
            <w:r w:rsidRPr="002C4362">
              <w:rPr>
                <w:rFonts w:eastAsia="黑体"/>
                <w:sz w:val="24"/>
              </w:rPr>
              <w:t>μg/m</w:t>
            </w:r>
            <w:r w:rsidRPr="002C4362">
              <w:rPr>
                <w:rFonts w:eastAsia="黑体"/>
                <w:sz w:val="24"/>
                <w:vertAlign w:val="superscript"/>
              </w:rPr>
              <w:t>3</w:t>
            </w:r>
          </w:p>
        </w:tc>
        <w:tc>
          <w:tcPr>
            <w:tcW w:w="2192" w:type="dxa"/>
            <w:vAlign w:val="center"/>
          </w:tcPr>
          <w:p w:rsidR="00274578" w:rsidRPr="002C4362" w:rsidRDefault="00274578">
            <w:pPr>
              <w:jc w:val="center"/>
              <w:rPr>
                <w:rFonts w:eastAsia="黑体"/>
                <w:sz w:val="24"/>
              </w:rPr>
            </w:pPr>
            <w:r w:rsidRPr="002C4362">
              <w:rPr>
                <w:rFonts w:eastAsia="黑体"/>
                <w:sz w:val="24"/>
              </w:rPr>
              <w:t>NO</w:t>
            </w:r>
            <w:r w:rsidRPr="002C4362">
              <w:rPr>
                <w:rFonts w:eastAsia="黑体"/>
                <w:sz w:val="24"/>
                <w:vertAlign w:val="subscript"/>
              </w:rPr>
              <w:t>2</w:t>
            </w:r>
            <w:r w:rsidRPr="002C4362">
              <w:rPr>
                <w:rFonts w:eastAsia="黑体"/>
                <w:sz w:val="24"/>
              </w:rPr>
              <w:t>日均值</w:t>
            </w:r>
            <w:r w:rsidRPr="002C4362">
              <w:rPr>
                <w:rFonts w:eastAsia="黑体"/>
                <w:sz w:val="24"/>
              </w:rPr>
              <w:t>μg/m</w:t>
            </w:r>
            <w:r w:rsidRPr="002C4362">
              <w:rPr>
                <w:rFonts w:eastAsia="黑体"/>
                <w:sz w:val="24"/>
                <w:vertAlign w:val="superscript"/>
              </w:rPr>
              <w:t>3</w:t>
            </w:r>
          </w:p>
        </w:tc>
        <w:tc>
          <w:tcPr>
            <w:tcW w:w="2166" w:type="dxa"/>
            <w:vAlign w:val="center"/>
          </w:tcPr>
          <w:p w:rsidR="00274578" w:rsidRPr="002C4362" w:rsidRDefault="00274578">
            <w:pPr>
              <w:jc w:val="center"/>
              <w:rPr>
                <w:rFonts w:eastAsia="黑体"/>
                <w:sz w:val="24"/>
              </w:rPr>
            </w:pPr>
            <w:r w:rsidRPr="002C4362">
              <w:rPr>
                <w:rFonts w:eastAsia="黑体"/>
                <w:sz w:val="24"/>
              </w:rPr>
              <w:t>PM</w:t>
            </w:r>
            <w:r w:rsidRPr="002C4362">
              <w:rPr>
                <w:rFonts w:eastAsia="黑体"/>
                <w:sz w:val="24"/>
                <w:vertAlign w:val="subscript"/>
              </w:rPr>
              <w:t>10</w:t>
            </w:r>
            <w:r w:rsidRPr="002C4362">
              <w:rPr>
                <w:rFonts w:eastAsia="黑体"/>
                <w:sz w:val="24"/>
              </w:rPr>
              <w:t>日均值</w:t>
            </w:r>
            <w:r w:rsidRPr="002C4362">
              <w:rPr>
                <w:rFonts w:eastAsia="黑体"/>
                <w:sz w:val="24"/>
              </w:rPr>
              <w:t>μg/m</w:t>
            </w:r>
            <w:r w:rsidRPr="002C4362">
              <w:rPr>
                <w:rFonts w:eastAsia="黑体"/>
                <w:sz w:val="24"/>
                <w:vertAlign w:val="superscript"/>
              </w:rPr>
              <w:t>3</w:t>
            </w:r>
          </w:p>
        </w:tc>
      </w:tr>
      <w:tr w:rsidR="00274578" w:rsidRPr="002C4362">
        <w:trPr>
          <w:jc w:val="center"/>
        </w:trPr>
        <w:tc>
          <w:tcPr>
            <w:tcW w:w="2192" w:type="dxa"/>
            <w:vAlign w:val="center"/>
          </w:tcPr>
          <w:p w:rsidR="00274578" w:rsidRPr="002C4362" w:rsidRDefault="00274578">
            <w:pPr>
              <w:jc w:val="center"/>
              <w:rPr>
                <w:sz w:val="24"/>
              </w:rPr>
            </w:pPr>
            <w:r w:rsidRPr="002C4362">
              <w:rPr>
                <w:sz w:val="24"/>
              </w:rPr>
              <w:t>2016.12.14</w:t>
            </w:r>
          </w:p>
        </w:tc>
        <w:tc>
          <w:tcPr>
            <w:tcW w:w="2192" w:type="dxa"/>
            <w:vAlign w:val="center"/>
          </w:tcPr>
          <w:p w:rsidR="00274578" w:rsidRPr="002C4362" w:rsidRDefault="00274578">
            <w:pPr>
              <w:jc w:val="center"/>
              <w:rPr>
                <w:sz w:val="24"/>
              </w:rPr>
            </w:pPr>
            <w:r w:rsidRPr="002C4362">
              <w:rPr>
                <w:sz w:val="24"/>
              </w:rPr>
              <w:t>28</w:t>
            </w:r>
          </w:p>
        </w:tc>
        <w:tc>
          <w:tcPr>
            <w:tcW w:w="2192" w:type="dxa"/>
            <w:vAlign w:val="center"/>
          </w:tcPr>
          <w:p w:rsidR="00274578" w:rsidRPr="002C4362" w:rsidRDefault="00274578">
            <w:pPr>
              <w:jc w:val="center"/>
              <w:rPr>
                <w:sz w:val="24"/>
              </w:rPr>
            </w:pPr>
            <w:r w:rsidRPr="002C4362">
              <w:rPr>
                <w:sz w:val="24"/>
              </w:rPr>
              <w:t>25</w:t>
            </w:r>
          </w:p>
        </w:tc>
        <w:tc>
          <w:tcPr>
            <w:tcW w:w="2166" w:type="dxa"/>
            <w:vAlign w:val="center"/>
          </w:tcPr>
          <w:p w:rsidR="00274578" w:rsidRPr="002C4362" w:rsidRDefault="00274578">
            <w:pPr>
              <w:jc w:val="center"/>
              <w:rPr>
                <w:sz w:val="24"/>
              </w:rPr>
            </w:pPr>
            <w:r w:rsidRPr="002C4362">
              <w:rPr>
                <w:sz w:val="24"/>
              </w:rPr>
              <w:t>47</w:t>
            </w:r>
          </w:p>
        </w:tc>
      </w:tr>
      <w:tr w:rsidR="00274578" w:rsidRPr="002C4362">
        <w:trPr>
          <w:jc w:val="center"/>
        </w:trPr>
        <w:tc>
          <w:tcPr>
            <w:tcW w:w="2192" w:type="dxa"/>
            <w:vAlign w:val="center"/>
          </w:tcPr>
          <w:p w:rsidR="00274578" w:rsidRPr="002C4362" w:rsidRDefault="00274578">
            <w:pPr>
              <w:jc w:val="center"/>
              <w:rPr>
                <w:sz w:val="24"/>
              </w:rPr>
            </w:pPr>
            <w:r w:rsidRPr="002C4362">
              <w:rPr>
                <w:sz w:val="24"/>
              </w:rPr>
              <w:t>2016.12.15</w:t>
            </w:r>
          </w:p>
        </w:tc>
        <w:tc>
          <w:tcPr>
            <w:tcW w:w="2192" w:type="dxa"/>
            <w:vAlign w:val="center"/>
          </w:tcPr>
          <w:p w:rsidR="00274578" w:rsidRPr="002C4362" w:rsidRDefault="00274578">
            <w:pPr>
              <w:jc w:val="center"/>
              <w:rPr>
                <w:sz w:val="24"/>
              </w:rPr>
            </w:pPr>
            <w:r w:rsidRPr="002C4362">
              <w:rPr>
                <w:sz w:val="24"/>
              </w:rPr>
              <w:t>41</w:t>
            </w:r>
          </w:p>
        </w:tc>
        <w:tc>
          <w:tcPr>
            <w:tcW w:w="2192" w:type="dxa"/>
            <w:vAlign w:val="center"/>
          </w:tcPr>
          <w:p w:rsidR="00274578" w:rsidRPr="002C4362" w:rsidRDefault="00274578">
            <w:pPr>
              <w:jc w:val="center"/>
              <w:rPr>
                <w:sz w:val="24"/>
              </w:rPr>
            </w:pPr>
            <w:r w:rsidRPr="002C4362">
              <w:rPr>
                <w:sz w:val="24"/>
              </w:rPr>
              <w:t>28</w:t>
            </w:r>
          </w:p>
        </w:tc>
        <w:tc>
          <w:tcPr>
            <w:tcW w:w="2166" w:type="dxa"/>
            <w:vAlign w:val="center"/>
          </w:tcPr>
          <w:p w:rsidR="00274578" w:rsidRPr="002C4362" w:rsidRDefault="00274578">
            <w:pPr>
              <w:jc w:val="center"/>
              <w:rPr>
                <w:sz w:val="24"/>
              </w:rPr>
            </w:pPr>
            <w:r w:rsidRPr="002C4362">
              <w:rPr>
                <w:sz w:val="24"/>
              </w:rPr>
              <w:t>70</w:t>
            </w:r>
          </w:p>
        </w:tc>
      </w:tr>
      <w:tr w:rsidR="00274578" w:rsidRPr="002C4362">
        <w:trPr>
          <w:jc w:val="center"/>
        </w:trPr>
        <w:tc>
          <w:tcPr>
            <w:tcW w:w="2192" w:type="dxa"/>
            <w:vAlign w:val="center"/>
          </w:tcPr>
          <w:p w:rsidR="00274578" w:rsidRPr="002C4362" w:rsidRDefault="00274578">
            <w:pPr>
              <w:jc w:val="center"/>
              <w:rPr>
                <w:sz w:val="24"/>
              </w:rPr>
            </w:pPr>
            <w:r w:rsidRPr="002C4362">
              <w:rPr>
                <w:sz w:val="24"/>
              </w:rPr>
              <w:t>2016.12.16</w:t>
            </w:r>
          </w:p>
        </w:tc>
        <w:tc>
          <w:tcPr>
            <w:tcW w:w="2192" w:type="dxa"/>
            <w:vAlign w:val="center"/>
          </w:tcPr>
          <w:p w:rsidR="00274578" w:rsidRPr="002C4362" w:rsidRDefault="00274578">
            <w:pPr>
              <w:jc w:val="center"/>
              <w:rPr>
                <w:sz w:val="24"/>
              </w:rPr>
            </w:pPr>
            <w:r w:rsidRPr="002C4362">
              <w:rPr>
                <w:sz w:val="24"/>
              </w:rPr>
              <w:t>55</w:t>
            </w:r>
          </w:p>
        </w:tc>
        <w:tc>
          <w:tcPr>
            <w:tcW w:w="2192" w:type="dxa"/>
            <w:vAlign w:val="center"/>
          </w:tcPr>
          <w:p w:rsidR="00274578" w:rsidRPr="002C4362" w:rsidRDefault="00274578">
            <w:pPr>
              <w:jc w:val="center"/>
              <w:rPr>
                <w:sz w:val="24"/>
              </w:rPr>
            </w:pPr>
            <w:r w:rsidRPr="002C4362">
              <w:rPr>
                <w:sz w:val="24"/>
              </w:rPr>
              <w:t>57</w:t>
            </w:r>
          </w:p>
        </w:tc>
        <w:tc>
          <w:tcPr>
            <w:tcW w:w="2166" w:type="dxa"/>
            <w:vAlign w:val="center"/>
          </w:tcPr>
          <w:p w:rsidR="00274578" w:rsidRPr="002C4362" w:rsidRDefault="00274578">
            <w:pPr>
              <w:jc w:val="center"/>
              <w:rPr>
                <w:sz w:val="24"/>
              </w:rPr>
            </w:pPr>
            <w:r w:rsidRPr="002C4362">
              <w:rPr>
                <w:sz w:val="24"/>
              </w:rPr>
              <w:t>139</w:t>
            </w:r>
          </w:p>
        </w:tc>
      </w:tr>
      <w:tr w:rsidR="00274578" w:rsidRPr="002C4362">
        <w:trPr>
          <w:jc w:val="center"/>
        </w:trPr>
        <w:tc>
          <w:tcPr>
            <w:tcW w:w="2192" w:type="dxa"/>
            <w:vAlign w:val="center"/>
          </w:tcPr>
          <w:p w:rsidR="00274578" w:rsidRPr="002C4362" w:rsidRDefault="00274578">
            <w:pPr>
              <w:jc w:val="center"/>
              <w:rPr>
                <w:sz w:val="24"/>
              </w:rPr>
            </w:pPr>
            <w:r w:rsidRPr="002C4362">
              <w:rPr>
                <w:sz w:val="24"/>
              </w:rPr>
              <w:t>平均值</w:t>
            </w:r>
          </w:p>
        </w:tc>
        <w:tc>
          <w:tcPr>
            <w:tcW w:w="2192" w:type="dxa"/>
            <w:vAlign w:val="center"/>
          </w:tcPr>
          <w:p w:rsidR="00274578" w:rsidRPr="002C4362" w:rsidRDefault="00274578">
            <w:pPr>
              <w:jc w:val="center"/>
              <w:rPr>
                <w:sz w:val="24"/>
              </w:rPr>
            </w:pPr>
            <w:r w:rsidRPr="002C4362">
              <w:rPr>
                <w:sz w:val="24"/>
              </w:rPr>
              <w:t>41.3</w:t>
            </w:r>
          </w:p>
        </w:tc>
        <w:tc>
          <w:tcPr>
            <w:tcW w:w="2192" w:type="dxa"/>
            <w:vAlign w:val="center"/>
          </w:tcPr>
          <w:p w:rsidR="00274578" w:rsidRPr="002C4362" w:rsidRDefault="00274578">
            <w:pPr>
              <w:jc w:val="center"/>
              <w:rPr>
                <w:sz w:val="24"/>
              </w:rPr>
            </w:pPr>
            <w:r w:rsidRPr="002C4362">
              <w:rPr>
                <w:sz w:val="24"/>
              </w:rPr>
              <w:t>36.7</w:t>
            </w:r>
          </w:p>
        </w:tc>
        <w:tc>
          <w:tcPr>
            <w:tcW w:w="2166" w:type="dxa"/>
            <w:vAlign w:val="center"/>
          </w:tcPr>
          <w:p w:rsidR="00274578" w:rsidRPr="002C4362" w:rsidRDefault="00274578">
            <w:pPr>
              <w:jc w:val="center"/>
              <w:rPr>
                <w:sz w:val="24"/>
              </w:rPr>
            </w:pPr>
            <w:r w:rsidRPr="002C4362">
              <w:rPr>
                <w:sz w:val="24"/>
              </w:rPr>
              <w:t>85.3</w:t>
            </w:r>
          </w:p>
        </w:tc>
      </w:tr>
    </w:tbl>
    <w:p w:rsidR="00274578" w:rsidRPr="002C4362" w:rsidRDefault="00274578">
      <w:pPr>
        <w:spacing w:line="360" w:lineRule="auto"/>
        <w:ind w:firstLine="444"/>
        <w:rPr>
          <w:sz w:val="24"/>
        </w:rPr>
      </w:pPr>
      <w:r w:rsidRPr="002C4362">
        <w:rPr>
          <w:sz w:val="24"/>
        </w:rPr>
        <w:t>项目所在区域声环境现状总体较好，符合《声环境质量标准》（</w:t>
      </w:r>
      <w:r w:rsidRPr="002C4362">
        <w:rPr>
          <w:sz w:val="24"/>
        </w:rPr>
        <w:t>GB3096-2008</w:t>
      </w:r>
      <w:r w:rsidRPr="002C4362">
        <w:rPr>
          <w:sz w:val="24"/>
        </w:rPr>
        <w:t>）中的</w:t>
      </w:r>
      <w:r w:rsidRPr="002C4362">
        <w:rPr>
          <w:sz w:val="24"/>
        </w:rPr>
        <w:t>3</w:t>
      </w:r>
      <w:r w:rsidRPr="002C4362">
        <w:rPr>
          <w:sz w:val="24"/>
        </w:rPr>
        <w:t>类区标准、邻海尔大道侧满足</w:t>
      </w:r>
      <w:r w:rsidRPr="002C4362">
        <w:rPr>
          <w:sz w:val="24"/>
        </w:rPr>
        <w:t>4a</w:t>
      </w:r>
      <w:r w:rsidRPr="002C4362">
        <w:rPr>
          <w:sz w:val="24"/>
        </w:rPr>
        <w:t>类标准。</w:t>
      </w:r>
    </w:p>
    <w:p w:rsidR="00274578" w:rsidRPr="002C4362" w:rsidRDefault="00274578">
      <w:pPr>
        <w:pStyle w:val="3"/>
        <w:rPr>
          <w:rFonts w:cs="Arial"/>
          <w:sz w:val="24"/>
        </w:rPr>
      </w:pPr>
      <w:bookmarkStart w:id="50" w:name="_Toc522281461"/>
      <w:r w:rsidRPr="002C4362">
        <w:rPr>
          <w:rFonts w:hint="eastAsia"/>
          <w:sz w:val="28"/>
          <w:szCs w:val="28"/>
        </w:rPr>
        <w:t>2.1.5</w:t>
      </w:r>
      <w:r w:rsidRPr="002C4362">
        <w:rPr>
          <w:rFonts w:hint="eastAsia"/>
          <w:sz w:val="28"/>
          <w:szCs w:val="28"/>
        </w:rPr>
        <w:t>水文地质概况</w:t>
      </w:r>
      <w:bookmarkEnd w:id="50"/>
    </w:p>
    <w:p w:rsidR="00274578" w:rsidRPr="002C4362" w:rsidRDefault="00274578">
      <w:pPr>
        <w:spacing w:line="360" w:lineRule="auto"/>
        <w:ind w:firstLineChars="250" w:firstLine="600"/>
        <w:rPr>
          <w:rFonts w:cs="Arial"/>
          <w:sz w:val="24"/>
        </w:rPr>
      </w:pPr>
      <w:r w:rsidRPr="002C4362">
        <w:rPr>
          <w:rFonts w:cs="Arial" w:hint="eastAsia"/>
          <w:sz w:val="24"/>
        </w:rPr>
        <w:t>区域水文地质情况参考《远洋地产胶州中集项目岩土工程勘察报告》（详见附件，勘测单位青岛地矿岩土工程有限公司，勘测时间</w:t>
      </w:r>
      <w:r w:rsidRPr="002C4362">
        <w:rPr>
          <w:rFonts w:cs="Arial" w:hint="eastAsia"/>
          <w:sz w:val="24"/>
        </w:rPr>
        <w:t>2014</w:t>
      </w:r>
      <w:r w:rsidRPr="002C4362">
        <w:rPr>
          <w:rFonts w:cs="Arial" w:hint="eastAsia"/>
          <w:sz w:val="24"/>
        </w:rPr>
        <w:t>年</w:t>
      </w:r>
      <w:r w:rsidRPr="002C4362">
        <w:rPr>
          <w:rFonts w:cs="Arial" w:hint="eastAsia"/>
          <w:sz w:val="24"/>
        </w:rPr>
        <w:t>6</w:t>
      </w:r>
      <w:r w:rsidRPr="002C4362">
        <w:rPr>
          <w:rFonts w:cs="Arial" w:hint="eastAsia"/>
          <w:sz w:val="24"/>
        </w:rPr>
        <w:t>月</w:t>
      </w:r>
      <w:r w:rsidRPr="002C4362">
        <w:rPr>
          <w:rFonts w:cs="Arial" w:hint="eastAsia"/>
          <w:sz w:val="24"/>
        </w:rPr>
        <w:t>27</w:t>
      </w:r>
      <w:r w:rsidRPr="002C4362">
        <w:rPr>
          <w:rFonts w:ascii="宋体" w:hAnsi="宋体" w:cs="Arial" w:hint="eastAsia"/>
          <w:sz w:val="24"/>
        </w:rPr>
        <w:t>日～</w:t>
      </w:r>
      <w:r w:rsidRPr="002C4362">
        <w:rPr>
          <w:rFonts w:cs="Arial" w:hint="eastAsia"/>
          <w:sz w:val="24"/>
        </w:rPr>
        <w:t>2014</w:t>
      </w:r>
      <w:r w:rsidRPr="002C4362">
        <w:rPr>
          <w:rFonts w:cs="Arial" w:hint="eastAsia"/>
          <w:sz w:val="24"/>
        </w:rPr>
        <w:t>年</w:t>
      </w:r>
      <w:r w:rsidRPr="002C4362">
        <w:rPr>
          <w:rFonts w:cs="Arial" w:hint="eastAsia"/>
          <w:sz w:val="24"/>
        </w:rPr>
        <w:t>7</w:t>
      </w:r>
      <w:r w:rsidRPr="002C4362">
        <w:rPr>
          <w:rFonts w:cs="Arial" w:hint="eastAsia"/>
          <w:sz w:val="24"/>
        </w:rPr>
        <w:t>月</w:t>
      </w:r>
      <w:r w:rsidRPr="002C4362">
        <w:rPr>
          <w:rFonts w:cs="Arial" w:hint="eastAsia"/>
          <w:sz w:val="24"/>
        </w:rPr>
        <w:t>5</w:t>
      </w:r>
      <w:r w:rsidRPr="002C4362">
        <w:rPr>
          <w:rFonts w:cs="Arial" w:hint="eastAsia"/>
          <w:sz w:val="24"/>
        </w:rPr>
        <w:t>日，勘察范围为海尔大道西侧、泉州路东侧、兰州路南侧、青海湖路北侧，勘察范围包含本次调查的信五皮革地块在内）。</w:t>
      </w:r>
    </w:p>
    <w:p w:rsidR="00274578" w:rsidRPr="002C4362" w:rsidRDefault="00274578">
      <w:pPr>
        <w:spacing w:line="360" w:lineRule="auto"/>
        <w:ind w:firstLineChars="250" w:firstLine="600"/>
        <w:rPr>
          <w:rFonts w:cs="Arial"/>
          <w:sz w:val="24"/>
        </w:rPr>
      </w:pPr>
      <w:r w:rsidRPr="002C4362">
        <w:rPr>
          <w:rFonts w:cs="Arial" w:hint="eastAsia"/>
          <w:sz w:val="24"/>
        </w:rPr>
        <w:t>（</w:t>
      </w:r>
      <w:r w:rsidRPr="002C4362">
        <w:rPr>
          <w:rFonts w:cs="Arial" w:hint="eastAsia"/>
          <w:sz w:val="24"/>
        </w:rPr>
        <w:t>1</w:t>
      </w:r>
      <w:r w:rsidRPr="002C4362">
        <w:rPr>
          <w:rFonts w:cs="Arial" w:hint="eastAsia"/>
          <w:sz w:val="24"/>
        </w:rPr>
        <w:t>）岩土层及工程特性</w:t>
      </w:r>
    </w:p>
    <w:p w:rsidR="00274578" w:rsidRPr="002C4362" w:rsidRDefault="00274578">
      <w:pPr>
        <w:spacing w:line="360" w:lineRule="auto"/>
        <w:ind w:firstLineChars="250" w:firstLine="600"/>
        <w:rPr>
          <w:rFonts w:cs="Arial"/>
          <w:sz w:val="24"/>
        </w:rPr>
      </w:pPr>
      <w:r w:rsidRPr="002C4362">
        <w:rPr>
          <w:rFonts w:cs="Arial" w:hint="eastAsia"/>
          <w:sz w:val="24"/>
        </w:rPr>
        <w:t>勘察深度范围内的地层主要由第四系松散堆积层和古新统胶州组泥土组岩（</w:t>
      </w:r>
      <w:r w:rsidRPr="002C4362">
        <w:rPr>
          <w:rFonts w:cs="Arial" w:hint="eastAsia"/>
          <w:sz w:val="24"/>
        </w:rPr>
        <w:t>K</w:t>
      </w:r>
      <w:r w:rsidRPr="002C4362">
        <w:rPr>
          <w:rFonts w:cs="Arial" w:hint="eastAsia"/>
          <w:sz w:val="24"/>
          <w:vertAlign w:val="subscript"/>
        </w:rPr>
        <w:t>2</w:t>
      </w:r>
      <w:r w:rsidRPr="002C4362">
        <w:rPr>
          <w:rFonts w:ascii="宋体" w:hAnsi="宋体" w:cs="Arial" w:hint="eastAsia"/>
          <w:sz w:val="24"/>
        </w:rPr>
        <w:t>～</w:t>
      </w:r>
      <w:r w:rsidRPr="002C4362">
        <w:rPr>
          <w:rFonts w:cs="Arial" w:hint="eastAsia"/>
          <w:sz w:val="24"/>
        </w:rPr>
        <w:t>E</w:t>
      </w:r>
      <w:r w:rsidRPr="002C4362">
        <w:rPr>
          <w:rFonts w:cs="Arial" w:hint="eastAsia"/>
          <w:sz w:val="24"/>
          <w:vertAlign w:val="subscript"/>
        </w:rPr>
        <w:t>1WJ</w:t>
      </w:r>
      <w:r w:rsidRPr="002C4362">
        <w:rPr>
          <w:rFonts w:cs="Arial" w:hint="eastAsia"/>
          <w:sz w:val="24"/>
        </w:rPr>
        <w:t>）组成。共揭示了</w:t>
      </w:r>
      <w:r w:rsidRPr="002C4362">
        <w:rPr>
          <w:rFonts w:cs="Arial" w:hint="eastAsia"/>
          <w:sz w:val="24"/>
        </w:rPr>
        <w:t>6</w:t>
      </w:r>
      <w:r w:rsidRPr="002C4362">
        <w:rPr>
          <w:rFonts w:cs="Arial" w:hint="eastAsia"/>
          <w:sz w:val="24"/>
        </w:rPr>
        <w:t>个岩土层，现述如下：</w:t>
      </w:r>
    </w:p>
    <w:p w:rsidR="00274578" w:rsidRPr="002C4362" w:rsidRDefault="00274578">
      <w:pPr>
        <w:spacing w:line="360" w:lineRule="auto"/>
        <w:ind w:firstLineChars="250" w:firstLine="600"/>
        <w:rPr>
          <w:rFonts w:cs="Arial"/>
          <w:sz w:val="24"/>
        </w:rPr>
      </w:pP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1 \* GB3</w:instrText>
      </w:r>
      <w:r w:rsidRPr="002C4362">
        <w:rPr>
          <w:rFonts w:cs="Arial"/>
          <w:sz w:val="24"/>
        </w:rPr>
        <w:instrText xml:space="preserve"> </w:instrText>
      </w:r>
      <w:r w:rsidRPr="002C4362">
        <w:rPr>
          <w:rFonts w:cs="Arial"/>
          <w:sz w:val="24"/>
        </w:rPr>
        <w:fldChar w:fldCharType="separate"/>
      </w:r>
      <w:r w:rsidRPr="002C4362">
        <w:rPr>
          <w:rFonts w:cs="Arial" w:hint="eastAsia"/>
          <w:sz w:val="24"/>
        </w:rPr>
        <w:t>①</w:t>
      </w:r>
      <w:r w:rsidRPr="002C4362">
        <w:rPr>
          <w:rFonts w:cs="Arial"/>
          <w:sz w:val="24"/>
        </w:rPr>
        <w:fldChar w:fldCharType="end"/>
      </w:r>
      <w:r w:rsidRPr="002C4362">
        <w:rPr>
          <w:rFonts w:cs="Arial" w:hint="eastAsia"/>
          <w:sz w:val="24"/>
        </w:rPr>
        <w:t>层：杂填土（</w:t>
      </w:r>
      <w:r w:rsidRPr="002C4362">
        <w:rPr>
          <w:rFonts w:cs="font5-Identity-H" w:hint="eastAsia"/>
          <w:kern w:val="0"/>
          <w:sz w:val="24"/>
        </w:rPr>
        <w:t>Q</w:t>
      </w:r>
      <w:r w:rsidRPr="002C4362">
        <w:rPr>
          <w:rFonts w:cs="font5-Identity-H" w:hint="eastAsia"/>
          <w:kern w:val="0"/>
          <w:sz w:val="24"/>
          <w:vertAlign w:val="subscript"/>
        </w:rPr>
        <w:t>4</w:t>
      </w:r>
      <w:r w:rsidRPr="002C4362">
        <w:rPr>
          <w:rFonts w:cs="font5-Identity-H" w:hint="eastAsia"/>
          <w:kern w:val="0"/>
          <w:sz w:val="24"/>
          <w:vertAlign w:val="superscript"/>
        </w:rPr>
        <w:t>m1</w:t>
      </w:r>
      <w:r w:rsidRPr="002C4362">
        <w:rPr>
          <w:rFonts w:cs="Arial" w:hint="eastAsia"/>
          <w:sz w:val="24"/>
        </w:rPr>
        <w:t>）</w:t>
      </w:r>
    </w:p>
    <w:p w:rsidR="00274578" w:rsidRPr="002C4362" w:rsidRDefault="00274578">
      <w:pPr>
        <w:spacing w:line="360" w:lineRule="auto"/>
        <w:ind w:firstLineChars="250" w:firstLine="600"/>
        <w:rPr>
          <w:rFonts w:cs="Arial"/>
          <w:sz w:val="24"/>
        </w:rPr>
      </w:pPr>
      <w:r w:rsidRPr="002C4362">
        <w:rPr>
          <w:rFonts w:cs="Arial" w:hint="eastAsia"/>
          <w:sz w:val="24"/>
        </w:rPr>
        <w:t>杂色，干</w:t>
      </w:r>
      <w:r w:rsidRPr="002C4362">
        <w:rPr>
          <w:rFonts w:ascii="宋体" w:hAnsi="宋体" w:cs="Arial" w:hint="eastAsia"/>
          <w:sz w:val="24"/>
        </w:rPr>
        <w:t>～</w:t>
      </w:r>
      <w:r w:rsidRPr="002C4362">
        <w:rPr>
          <w:rFonts w:cs="Arial" w:hint="eastAsia"/>
          <w:sz w:val="24"/>
        </w:rPr>
        <w:t>饱和，松散</w:t>
      </w:r>
      <w:r w:rsidRPr="002C4362">
        <w:rPr>
          <w:rFonts w:ascii="宋体" w:hAnsi="宋体" w:cs="Arial" w:hint="eastAsia"/>
          <w:sz w:val="24"/>
        </w:rPr>
        <w:t>～</w:t>
      </w:r>
      <w:r w:rsidRPr="002C4362">
        <w:rPr>
          <w:rFonts w:cs="Arial" w:hint="eastAsia"/>
          <w:sz w:val="24"/>
        </w:rPr>
        <w:t>中密，顶部为厚度约</w:t>
      </w:r>
      <w:r w:rsidRPr="002C4362">
        <w:rPr>
          <w:rFonts w:cs="Arial" w:hint="eastAsia"/>
          <w:sz w:val="24"/>
        </w:rPr>
        <w:t>30cm</w:t>
      </w:r>
      <w:r w:rsidRPr="002C4362">
        <w:rPr>
          <w:rFonts w:cs="Arial" w:hint="eastAsia"/>
          <w:sz w:val="24"/>
        </w:rPr>
        <w:t>砼结构及</w:t>
      </w:r>
      <w:r w:rsidRPr="002C4362">
        <w:rPr>
          <w:rFonts w:cs="Arial" w:hint="eastAsia"/>
          <w:sz w:val="24"/>
        </w:rPr>
        <w:t>20</w:t>
      </w:r>
      <w:r w:rsidRPr="002C4362">
        <w:rPr>
          <w:rFonts w:ascii="宋体" w:hAnsi="宋体" w:cs="Arial" w:hint="eastAsia"/>
          <w:sz w:val="24"/>
        </w:rPr>
        <w:t>～</w:t>
      </w:r>
      <w:r w:rsidRPr="002C4362">
        <w:rPr>
          <w:rFonts w:cs="Arial" w:hint="eastAsia"/>
          <w:sz w:val="24"/>
        </w:rPr>
        <w:t>70cm</w:t>
      </w:r>
      <w:r w:rsidRPr="002C4362">
        <w:rPr>
          <w:rFonts w:cs="Arial" w:hint="eastAsia"/>
          <w:sz w:val="24"/>
        </w:rPr>
        <w:t>厚的碎石，其下以砂性土为主，混有少量碎石，偶见砼块、碎砖等建筑垃圾和碎料、碎布等生活垃圾物，局部表现为素填土，该层图回填年限约</w:t>
      </w:r>
      <w:r w:rsidRPr="002C4362">
        <w:rPr>
          <w:rFonts w:cs="Arial" w:hint="eastAsia"/>
          <w:sz w:val="24"/>
        </w:rPr>
        <w:t>20</w:t>
      </w:r>
      <w:r w:rsidRPr="002C4362">
        <w:rPr>
          <w:rFonts w:cs="Arial" w:hint="eastAsia"/>
          <w:sz w:val="24"/>
        </w:rPr>
        <w:t>年。</w:t>
      </w:r>
    </w:p>
    <w:p w:rsidR="00274578" w:rsidRPr="002C4362" w:rsidRDefault="00274578">
      <w:pPr>
        <w:spacing w:line="360" w:lineRule="auto"/>
        <w:ind w:firstLineChars="250" w:firstLine="600"/>
        <w:rPr>
          <w:rFonts w:cs="Arial"/>
          <w:sz w:val="24"/>
        </w:rPr>
      </w:pPr>
      <w:r w:rsidRPr="002C4362">
        <w:rPr>
          <w:rFonts w:cs="Arial" w:hint="eastAsia"/>
          <w:sz w:val="24"/>
        </w:rPr>
        <w:t>该层在场地范围内分布广泛，各钻孔中均有揭露，厚度</w:t>
      </w:r>
      <w:r w:rsidRPr="002C4362">
        <w:rPr>
          <w:rFonts w:cs="Arial" w:hint="eastAsia"/>
          <w:sz w:val="24"/>
        </w:rPr>
        <w:t>1.40</w:t>
      </w:r>
      <w:r w:rsidRPr="002C4362">
        <w:rPr>
          <w:rFonts w:ascii="宋体" w:hAnsi="宋体" w:cs="Arial" w:hint="eastAsia"/>
          <w:sz w:val="24"/>
        </w:rPr>
        <w:t>～</w:t>
      </w:r>
      <w:r w:rsidRPr="002C4362">
        <w:rPr>
          <w:rFonts w:cs="Arial" w:hint="eastAsia"/>
          <w:sz w:val="24"/>
        </w:rPr>
        <w:t>5.00m</w:t>
      </w:r>
      <w:r w:rsidRPr="002C4362">
        <w:rPr>
          <w:rFonts w:cs="Arial" w:hint="eastAsia"/>
          <w:sz w:val="24"/>
        </w:rPr>
        <w:t>，平均</w:t>
      </w:r>
      <w:r w:rsidRPr="002C4362">
        <w:rPr>
          <w:rFonts w:cs="Arial" w:hint="eastAsia"/>
          <w:sz w:val="24"/>
        </w:rPr>
        <w:t>2.34m</w:t>
      </w:r>
      <w:r w:rsidRPr="002C4362">
        <w:rPr>
          <w:rFonts w:cs="Arial" w:hint="eastAsia"/>
          <w:sz w:val="24"/>
        </w:rPr>
        <w:t>，层地标高</w:t>
      </w:r>
      <w:r w:rsidRPr="002C4362">
        <w:rPr>
          <w:rFonts w:cs="Arial" w:hint="eastAsia"/>
          <w:sz w:val="24"/>
        </w:rPr>
        <w:t>-0.41</w:t>
      </w:r>
      <w:r w:rsidRPr="002C4362">
        <w:rPr>
          <w:rFonts w:ascii="宋体" w:hAnsi="宋体" w:cs="Arial" w:hint="eastAsia"/>
          <w:sz w:val="24"/>
        </w:rPr>
        <w:t>～</w:t>
      </w:r>
      <w:r w:rsidRPr="002C4362">
        <w:rPr>
          <w:rFonts w:cs="Arial" w:hint="eastAsia"/>
          <w:sz w:val="24"/>
        </w:rPr>
        <w:t>3.35m</w:t>
      </w:r>
      <w:r w:rsidRPr="002C4362">
        <w:rPr>
          <w:rFonts w:cs="Arial" w:hint="eastAsia"/>
          <w:sz w:val="24"/>
        </w:rPr>
        <w:t>，层地埋深</w:t>
      </w:r>
      <w:r w:rsidRPr="002C4362">
        <w:rPr>
          <w:rFonts w:cs="Arial" w:hint="eastAsia"/>
          <w:sz w:val="24"/>
        </w:rPr>
        <w:t>1.40</w:t>
      </w:r>
      <w:r w:rsidRPr="002C4362">
        <w:rPr>
          <w:rFonts w:ascii="宋体" w:hAnsi="宋体" w:cs="Arial" w:hint="eastAsia"/>
          <w:sz w:val="24"/>
        </w:rPr>
        <w:t>～5.00m.</w:t>
      </w:r>
    </w:p>
    <w:p w:rsidR="00274578" w:rsidRPr="002C4362" w:rsidRDefault="00274578">
      <w:pPr>
        <w:spacing w:line="360" w:lineRule="auto"/>
        <w:ind w:firstLineChars="250" w:firstLine="600"/>
        <w:rPr>
          <w:rFonts w:cs="Arial"/>
          <w:sz w:val="24"/>
        </w:rPr>
      </w:pP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2 \* GB3</w:instrText>
      </w:r>
      <w:r w:rsidRPr="002C4362">
        <w:rPr>
          <w:rFonts w:cs="Arial"/>
          <w:sz w:val="24"/>
        </w:rPr>
        <w:instrText xml:space="preserve"> </w:instrText>
      </w:r>
      <w:r w:rsidRPr="002C4362">
        <w:rPr>
          <w:rFonts w:cs="Arial"/>
          <w:sz w:val="24"/>
        </w:rPr>
        <w:fldChar w:fldCharType="separate"/>
      </w:r>
      <w:r w:rsidRPr="002C4362">
        <w:rPr>
          <w:rFonts w:cs="Arial" w:hint="eastAsia"/>
          <w:sz w:val="24"/>
        </w:rPr>
        <w:t>②</w:t>
      </w:r>
      <w:r w:rsidRPr="002C4362">
        <w:rPr>
          <w:rFonts w:cs="Arial"/>
          <w:sz w:val="24"/>
        </w:rPr>
        <w:fldChar w:fldCharType="end"/>
      </w:r>
      <w:r w:rsidRPr="002C4362">
        <w:rPr>
          <w:rFonts w:cs="Arial" w:hint="eastAsia"/>
          <w:sz w:val="24"/>
        </w:rPr>
        <w:t>层淤泥质粉质黏土（</w:t>
      </w:r>
      <w:r w:rsidRPr="002C4362">
        <w:rPr>
          <w:rFonts w:cs="Arial" w:hint="eastAsia"/>
          <w:sz w:val="24"/>
        </w:rPr>
        <w:t>Q</w:t>
      </w:r>
      <w:r w:rsidRPr="002C4362">
        <w:rPr>
          <w:rFonts w:cs="Arial" w:hint="eastAsia"/>
          <w:sz w:val="24"/>
          <w:vertAlign w:val="subscript"/>
        </w:rPr>
        <w:t>4</w:t>
      </w:r>
      <w:r w:rsidRPr="002C4362">
        <w:rPr>
          <w:rFonts w:cs="Arial" w:hint="eastAsia"/>
          <w:sz w:val="24"/>
          <w:vertAlign w:val="superscript"/>
        </w:rPr>
        <w:t>h</w:t>
      </w:r>
      <w:r w:rsidRPr="002C4362">
        <w:rPr>
          <w:rFonts w:cs="Arial" w:hint="eastAsia"/>
          <w:sz w:val="24"/>
        </w:rPr>
        <w:t>）</w:t>
      </w:r>
    </w:p>
    <w:p w:rsidR="00274578" w:rsidRPr="002C4362" w:rsidRDefault="00274578">
      <w:pPr>
        <w:spacing w:line="360" w:lineRule="auto"/>
        <w:ind w:firstLineChars="250" w:firstLine="600"/>
        <w:rPr>
          <w:rFonts w:cs="Arial"/>
          <w:sz w:val="24"/>
        </w:rPr>
      </w:pPr>
      <w:r w:rsidRPr="002C4362">
        <w:rPr>
          <w:rFonts w:cs="Arial" w:hint="eastAsia"/>
          <w:sz w:val="24"/>
        </w:rPr>
        <w:lastRenderedPageBreak/>
        <w:t>灰褐色、黄褐色，软塑，韧性中等，无摇震反应，稍有光泽，局部含有少量砂粒，稍有臭味，局部相变为粉质黏土、黏土。</w:t>
      </w:r>
    </w:p>
    <w:p w:rsidR="00274578" w:rsidRPr="002C4362" w:rsidRDefault="00274578">
      <w:pPr>
        <w:spacing w:line="360" w:lineRule="auto"/>
        <w:ind w:firstLineChars="250" w:firstLine="600"/>
        <w:rPr>
          <w:rFonts w:cs="Arial"/>
          <w:sz w:val="24"/>
        </w:rPr>
      </w:pPr>
      <w:r w:rsidRPr="002C4362">
        <w:rPr>
          <w:rFonts w:cs="Arial" w:hint="eastAsia"/>
          <w:sz w:val="24"/>
        </w:rPr>
        <w:t>该层在场地内处</w:t>
      </w:r>
      <w:r w:rsidRPr="002C4362">
        <w:rPr>
          <w:rFonts w:cs="Arial" w:hint="eastAsia"/>
          <w:sz w:val="24"/>
        </w:rPr>
        <w:t>18#</w:t>
      </w:r>
      <w:r w:rsidRPr="002C4362">
        <w:rPr>
          <w:rFonts w:cs="Arial" w:hint="eastAsia"/>
          <w:sz w:val="24"/>
        </w:rPr>
        <w:t>、</w:t>
      </w:r>
      <w:r w:rsidRPr="002C4362">
        <w:rPr>
          <w:rFonts w:cs="Arial" w:hint="eastAsia"/>
          <w:sz w:val="24"/>
        </w:rPr>
        <w:t>26#</w:t>
      </w:r>
      <w:r w:rsidRPr="002C4362">
        <w:rPr>
          <w:rFonts w:cs="Arial" w:hint="eastAsia"/>
          <w:sz w:val="24"/>
        </w:rPr>
        <w:t>外其它各孔处均有揭露，厚度</w:t>
      </w:r>
      <w:r w:rsidRPr="002C4362">
        <w:rPr>
          <w:rFonts w:cs="Arial" w:hint="eastAsia"/>
          <w:sz w:val="24"/>
        </w:rPr>
        <w:t>0.70</w:t>
      </w:r>
      <w:r w:rsidRPr="002C4362">
        <w:rPr>
          <w:rFonts w:ascii="宋体" w:hAnsi="宋体" w:cs="Arial" w:hint="eastAsia"/>
          <w:sz w:val="24"/>
        </w:rPr>
        <w:t>～3.70m，平均厚度2.42m，层底标高-0.97～0.77m，层底埋深3.80～5.40m。</w:t>
      </w:r>
    </w:p>
    <w:p w:rsidR="00274578" w:rsidRPr="002C4362" w:rsidRDefault="00274578">
      <w:pPr>
        <w:spacing w:line="360" w:lineRule="auto"/>
        <w:ind w:firstLineChars="250" w:firstLine="600"/>
        <w:rPr>
          <w:rFonts w:cs="Arial"/>
          <w:sz w:val="24"/>
        </w:rPr>
      </w:pP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3 \* GB3</w:instrText>
      </w:r>
      <w:r w:rsidRPr="002C4362">
        <w:rPr>
          <w:rFonts w:cs="Arial"/>
          <w:sz w:val="24"/>
        </w:rPr>
        <w:instrText xml:space="preserve"> </w:instrText>
      </w:r>
      <w:r w:rsidRPr="002C4362">
        <w:rPr>
          <w:rFonts w:cs="Arial"/>
          <w:sz w:val="24"/>
        </w:rPr>
        <w:fldChar w:fldCharType="separate"/>
      </w:r>
      <w:r w:rsidRPr="002C4362">
        <w:rPr>
          <w:rFonts w:cs="Arial" w:hint="eastAsia"/>
          <w:sz w:val="24"/>
        </w:rPr>
        <w:t>③</w:t>
      </w:r>
      <w:r w:rsidRPr="002C4362">
        <w:rPr>
          <w:rFonts w:cs="Arial"/>
          <w:sz w:val="24"/>
        </w:rPr>
        <w:fldChar w:fldCharType="end"/>
      </w:r>
      <w:r w:rsidRPr="002C4362">
        <w:rPr>
          <w:rFonts w:cs="Arial" w:hint="eastAsia"/>
          <w:sz w:val="24"/>
        </w:rPr>
        <w:t>层：黏土（</w:t>
      </w:r>
      <w:r w:rsidRPr="002C4362">
        <w:rPr>
          <w:rFonts w:cs="Arial" w:hint="eastAsia"/>
          <w:sz w:val="24"/>
        </w:rPr>
        <w:t>Q</w:t>
      </w:r>
      <w:r w:rsidRPr="002C4362">
        <w:rPr>
          <w:rFonts w:cs="Arial" w:hint="eastAsia"/>
          <w:sz w:val="24"/>
          <w:vertAlign w:val="subscript"/>
        </w:rPr>
        <w:t>3</w:t>
      </w:r>
      <w:r w:rsidRPr="002C4362">
        <w:rPr>
          <w:rFonts w:cs="Arial" w:hint="eastAsia"/>
          <w:sz w:val="24"/>
          <w:vertAlign w:val="superscript"/>
        </w:rPr>
        <w:t>a 1+p1</w:t>
      </w:r>
      <w:r w:rsidRPr="002C4362">
        <w:rPr>
          <w:rFonts w:cs="Arial" w:hint="eastAsia"/>
          <w:sz w:val="24"/>
        </w:rPr>
        <w:t>）</w:t>
      </w:r>
    </w:p>
    <w:p w:rsidR="00274578" w:rsidRPr="002C4362" w:rsidRDefault="00274578">
      <w:pPr>
        <w:spacing w:line="360" w:lineRule="auto"/>
        <w:ind w:firstLineChars="250" w:firstLine="600"/>
        <w:rPr>
          <w:rFonts w:cs="Arial"/>
          <w:sz w:val="24"/>
        </w:rPr>
      </w:pPr>
      <w:r w:rsidRPr="002C4362">
        <w:rPr>
          <w:rFonts w:cs="Arial" w:hint="eastAsia"/>
          <w:sz w:val="24"/>
        </w:rPr>
        <w:t>黄褐色，可塑，韧性高，无摇震反应，有光泽，含少量砂粒和姜石，姜石最大直径约</w:t>
      </w:r>
      <w:r w:rsidRPr="002C4362">
        <w:rPr>
          <w:rFonts w:cs="Arial" w:hint="eastAsia"/>
          <w:sz w:val="24"/>
        </w:rPr>
        <w:t>10.0cm</w:t>
      </w:r>
      <w:r w:rsidRPr="002C4362">
        <w:rPr>
          <w:rFonts w:cs="Arial" w:hint="eastAsia"/>
          <w:sz w:val="24"/>
        </w:rPr>
        <w:t>，局部相变为粉质黏土。</w:t>
      </w:r>
    </w:p>
    <w:p w:rsidR="00274578" w:rsidRPr="002C4362" w:rsidRDefault="00274578">
      <w:pPr>
        <w:spacing w:line="360" w:lineRule="auto"/>
        <w:ind w:firstLineChars="250" w:firstLine="600"/>
        <w:rPr>
          <w:rFonts w:cs="Arial"/>
          <w:sz w:val="24"/>
        </w:rPr>
      </w:pPr>
      <w:r w:rsidRPr="002C4362">
        <w:rPr>
          <w:rFonts w:cs="Arial" w:hint="eastAsia"/>
          <w:sz w:val="24"/>
        </w:rPr>
        <w:t>该层分布广泛，在拟建场地各钻孔中均有揭露，厚度</w:t>
      </w:r>
      <w:r w:rsidRPr="002C4362">
        <w:rPr>
          <w:rFonts w:cs="Arial" w:hint="eastAsia"/>
          <w:sz w:val="24"/>
        </w:rPr>
        <w:t>1.00</w:t>
      </w:r>
      <w:r w:rsidRPr="002C4362">
        <w:rPr>
          <w:rFonts w:ascii="宋体" w:hAnsi="宋体" w:cs="Arial" w:hint="eastAsia"/>
          <w:sz w:val="24"/>
        </w:rPr>
        <w:t>～3.50m，平均厚度2.10m，层底标高-3.38～-0.60m，层底埋深5.00～8.00m。</w:t>
      </w:r>
    </w:p>
    <w:p w:rsidR="00274578" w:rsidRPr="002C4362" w:rsidRDefault="00274578">
      <w:pPr>
        <w:spacing w:line="360" w:lineRule="auto"/>
        <w:ind w:firstLineChars="250" w:firstLine="600"/>
        <w:rPr>
          <w:rFonts w:cs="Arial"/>
          <w:sz w:val="24"/>
        </w:rPr>
      </w:pP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4 \* GB3</w:instrText>
      </w:r>
      <w:r w:rsidRPr="002C4362">
        <w:rPr>
          <w:rFonts w:cs="Arial"/>
          <w:sz w:val="24"/>
        </w:rPr>
        <w:instrText xml:space="preserve"> </w:instrText>
      </w:r>
      <w:r w:rsidRPr="002C4362">
        <w:rPr>
          <w:rFonts w:cs="Arial"/>
          <w:sz w:val="24"/>
        </w:rPr>
        <w:fldChar w:fldCharType="separate"/>
      </w:r>
      <w:r w:rsidRPr="002C4362">
        <w:rPr>
          <w:rFonts w:cs="Arial" w:hint="eastAsia"/>
          <w:sz w:val="24"/>
        </w:rPr>
        <w:t>④</w:t>
      </w:r>
      <w:r w:rsidRPr="002C4362">
        <w:rPr>
          <w:rFonts w:cs="Arial"/>
          <w:sz w:val="24"/>
        </w:rPr>
        <w:fldChar w:fldCharType="end"/>
      </w:r>
      <w:r w:rsidRPr="002C4362">
        <w:rPr>
          <w:rFonts w:cs="Arial" w:hint="eastAsia"/>
          <w:sz w:val="24"/>
        </w:rPr>
        <w:t>层：黏土（</w:t>
      </w:r>
      <w:r w:rsidRPr="002C4362">
        <w:rPr>
          <w:rFonts w:cs="Arial" w:hint="eastAsia"/>
          <w:sz w:val="24"/>
        </w:rPr>
        <w:t>Q</w:t>
      </w:r>
      <w:r w:rsidRPr="002C4362">
        <w:rPr>
          <w:rFonts w:cs="Arial" w:hint="eastAsia"/>
          <w:sz w:val="24"/>
          <w:vertAlign w:val="subscript"/>
        </w:rPr>
        <w:t>3</w:t>
      </w:r>
      <w:r w:rsidRPr="002C4362">
        <w:rPr>
          <w:rFonts w:cs="Arial" w:hint="eastAsia"/>
          <w:sz w:val="24"/>
          <w:vertAlign w:val="superscript"/>
        </w:rPr>
        <w:t>a 1+p1</w:t>
      </w:r>
      <w:r w:rsidRPr="002C4362">
        <w:rPr>
          <w:rFonts w:cs="Arial" w:hint="eastAsia"/>
          <w:sz w:val="24"/>
        </w:rPr>
        <w:t>）</w:t>
      </w:r>
    </w:p>
    <w:p w:rsidR="00274578" w:rsidRPr="002C4362" w:rsidRDefault="00274578">
      <w:pPr>
        <w:spacing w:line="360" w:lineRule="auto"/>
        <w:ind w:firstLineChars="250" w:firstLine="600"/>
        <w:rPr>
          <w:rFonts w:cs="Arial"/>
          <w:sz w:val="24"/>
        </w:rPr>
      </w:pPr>
      <w:r w:rsidRPr="002C4362">
        <w:rPr>
          <w:rFonts w:cs="Arial" w:hint="eastAsia"/>
          <w:sz w:val="24"/>
        </w:rPr>
        <w:t>黄褐色，可塑，韧性高，无摇震反应，有光泽，含有黑色铁锰结核、灰白色高岭土条带，局部相变为粉质黏土，含有少量砂粒。</w:t>
      </w:r>
    </w:p>
    <w:p w:rsidR="00274578" w:rsidRPr="002C4362" w:rsidRDefault="00274578">
      <w:pPr>
        <w:spacing w:line="360" w:lineRule="auto"/>
        <w:ind w:firstLineChars="250" w:firstLine="600"/>
        <w:rPr>
          <w:rFonts w:ascii="宋体" w:hAnsi="宋体" w:cs="Arial"/>
          <w:sz w:val="24"/>
        </w:rPr>
      </w:pPr>
      <w:r w:rsidRPr="002C4362">
        <w:rPr>
          <w:rFonts w:cs="Arial" w:hint="eastAsia"/>
          <w:sz w:val="24"/>
        </w:rPr>
        <w:t>拟建场地除</w:t>
      </w:r>
      <w:r w:rsidRPr="002C4362">
        <w:rPr>
          <w:rFonts w:cs="Arial" w:hint="eastAsia"/>
          <w:sz w:val="24"/>
        </w:rPr>
        <w:t>18#</w:t>
      </w:r>
      <w:r w:rsidRPr="002C4362">
        <w:rPr>
          <w:rFonts w:cs="Arial" w:hint="eastAsia"/>
          <w:sz w:val="24"/>
        </w:rPr>
        <w:t>、</w:t>
      </w:r>
      <w:r w:rsidRPr="002C4362">
        <w:rPr>
          <w:rFonts w:cs="Arial" w:hint="eastAsia"/>
          <w:sz w:val="24"/>
        </w:rPr>
        <w:t>21#</w:t>
      </w:r>
      <w:r w:rsidRPr="002C4362">
        <w:rPr>
          <w:rFonts w:cs="Arial" w:hint="eastAsia"/>
          <w:sz w:val="24"/>
        </w:rPr>
        <w:t>外其它各钻孔中均有揭露，厚度</w:t>
      </w:r>
      <w:r w:rsidRPr="002C4362">
        <w:rPr>
          <w:rFonts w:cs="Arial" w:hint="eastAsia"/>
          <w:sz w:val="24"/>
        </w:rPr>
        <w:t>0.50</w:t>
      </w:r>
      <w:r w:rsidRPr="002C4362">
        <w:rPr>
          <w:rFonts w:ascii="宋体" w:hAnsi="宋体" w:cs="Arial" w:hint="eastAsia"/>
          <w:sz w:val="24"/>
        </w:rPr>
        <w:t>～4.30m，平均厚度2.22m，层底标高-6.54～-1.92m，层底埋深6.70～11.00。</w:t>
      </w:r>
    </w:p>
    <w:p w:rsidR="00274578" w:rsidRPr="002C4362" w:rsidRDefault="00274578">
      <w:pPr>
        <w:spacing w:line="360" w:lineRule="auto"/>
        <w:ind w:firstLineChars="250" w:firstLine="600"/>
        <w:rPr>
          <w:rFonts w:ascii="宋体" w:hAnsi="宋体" w:cs="Arial"/>
          <w:sz w:val="24"/>
        </w:rPr>
      </w:pPr>
      <w:r w:rsidRPr="002C4362">
        <w:rPr>
          <w:rFonts w:ascii="宋体" w:hAnsi="宋体" w:cs="Arial" w:hint="eastAsia"/>
          <w:sz w:val="24"/>
        </w:rPr>
        <w:t>第</w:t>
      </w:r>
      <w:r w:rsidRPr="002C4362">
        <w:rPr>
          <w:rFonts w:ascii="宋体" w:hAnsi="宋体" w:cs="Arial"/>
          <w:sz w:val="24"/>
        </w:rPr>
        <w:fldChar w:fldCharType="begin"/>
      </w:r>
      <w:r w:rsidRPr="002C4362">
        <w:rPr>
          <w:rFonts w:ascii="宋体" w:hAnsi="宋体" w:cs="Arial"/>
          <w:sz w:val="24"/>
        </w:rPr>
        <w:instrText xml:space="preserve"> </w:instrText>
      </w:r>
      <w:r w:rsidRPr="002C4362">
        <w:rPr>
          <w:rFonts w:ascii="宋体" w:hAnsi="宋体" w:cs="Arial" w:hint="eastAsia"/>
          <w:sz w:val="24"/>
        </w:rPr>
        <w:instrText>= 5 \* GB3</w:instrText>
      </w:r>
      <w:r w:rsidRPr="002C4362">
        <w:rPr>
          <w:rFonts w:ascii="宋体" w:hAnsi="宋体" w:cs="Arial"/>
          <w:sz w:val="24"/>
        </w:rPr>
        <w:instrText xml:space="preserve"> </w:instrText>
      </w:r>
      <w:r w:rsidRPr="002C4362">
        <w:rPr>
          <w:rFonts w:ascii="宋体" w:hAnsi="宋体" w:cs="Arial"/>
          <w:sz w:val="24"/>
        </w:rPr>
        <w:fldChar w:fldCharType="separate"/>
      </w:r>
      <w:r w:rsidRPr="002C4362">
        <w:rPr>
          <w:rFonts w:ascii="宋体" w:hAnsi="宋体" w:cs="Arial" w:hint="eastAsia"/>
          <w:sz w:val="24"/>
        </w:rPr>
        <w:t>⑤</w:t>
      </w:r>
      <w:r w:rsidRPr="002C4362">
        <w:rPr>
          <w:rFonts w:ascii="宋体" w:hAnsi="宋体" w:cs="Arial"/>
          <w:sz w:val="24"/>
        </w:rPr>
        <w:fldChar w:fldCharType="end"/>
      </w:r>
      <w:r w:rsidRPr="002C4362">
        <w:rPr>
          <w:rFonts w:ascii="宋体" w:hAnsi="宋体" w:cs="Arial" w:hint="eastAsia"/>
          <w:sz w:val="24"/>
        </w:rPr>
        <w:t>层：全风化泥岩</w:t>
      </w:r>
      <w:r w:rsidRPr="002C4362">
        <w:rPr>
          <w:rFonts w:cs="Arial" w:hint="eastAsia"/>
          <w:sz w:val="24"/>
        </w:rPr>
        <w:t>（</w:t>
      </w:r>
      <w:r w:rsidRPr="002C4362">
        <w:rPr>
          <w:rFonts w:cs="Arial" w:hint="eastAsia"/>
          <w:sz w:val="24"/>
        </w:rPr>
        <w:t>K</w:t>
      </w:r>
      <w:r w:rsidRPr="002C4362">
        <w:rPr>
          <w:rFonts w:cs="Arial" w:hint="eastAsia"/>
          <w:sz w:val="24"/>
          <w:vertAlign w:val="subscript"/>
        </w:rPr>
        <w:t>2</w:t>
      </w:r>
      <w:r w:rsidRPr="002C4362">
        <w:rPr>
          <w:rFonts w:ascii="宋体" w:hAnsi="宋体" w:cs="Arial" w:hint="eastAsia"/>
          <w:sz w:val="24"/>
        </w:rPr>
        <w:t>～</w:t>
      </w:r>
      <w:r w:rsidRPr="002C4362">
        <w:rPr>
          <w:rFonts w:cs="Arial" w:hint="eastAsia"/>
          <w:sz w:val="24"/>
        </w:rPr>
        <w:t>E</w:t>
      </w:r>
      <w:r w:rsidRPr="002C4362">
        <w:rPr>
          <w:rFonts w:cs="Arial" w:hint="eastAsia"/>
          <w:sz w:val="24"/>
          <w:vertAlign w:val="subscript"/>
        </w:rPr>
        <w:t>1WJ</w:t>
      </w:r>
      <w:r w:rsidRPr="002C4362">
        <w:rPr>
          <w:rFonts w:cs="Arial" w:hint="eastAsia"/>
          <w:sz w:val="24"/>
        </w:rPr>
        <w:t>）</w:t>
      </w:r>
    </w:p>
    <w:p w:rsidR="00274578" w:rsidRPr="002C4362" w:rsidRDefault="00274578">
      <w:pPr>
        <w:spacing w:line="360" w:lineRule="auto"/>
        <w:ind w:firstLineChars="250" w:firstLine="600"/>
        <w:rPr>
          <w:rFonts w:ascii="宋体" w:hAnsi="宋体" w:cs="Arial"/>
          <w:sz w:val="24"/>
        </w:rPr>
      </w:pPr>
      <w:r w:rsidRPr="002C4362">
        <w:rPr>
          <w:rFonts w:ascii="宋体" w:hAnsi="宋体" w:cs="Arial" w:hint="eastAsia"/>
          <w:sz w:val="24"/>
        </w:rPr>
        <w:t>紫红色，原岩结构构造已完全破外，矿物成分全部风化为黏土，岩芯手捻呈土状，具有塑性。</w:t>
      </w:r>
    </w:p>
    <w:p w:rsidR="00274578" w:rsidRPr="002C4362" w:rsidRDefault="00274578">
      <w:pPr>
        <w:spacing w:line="360" w:lineRule="auto"/>
        <w:ind w:firstLineChars="250" w:firstLine="600"/>
        <w:rPr>
          <w:rFonts w:ascii="宋体" w:hAnsi="宋体" w:cs="Arial"/>
          <w:sz w:val="24"/>
        </w:rPr>
      </w:pPr>
      <w:r w:rsidRPr="002C4362">
        <w:rPr>
          <w:rFonts w:ascii="宋体" w:hAnsi="宋体" w:cs="Arial" w:hint="eastAsia"/>
          <w:sz w:val="24"/>
        </w:rPr>
        <w:t>该层分布广泛，在拟建场地各钻孔中均有揭露，厚度0.50～3.50m，平均厚度2.07m，层底标高-9.14～-4.22m，层底埋深9.00～13.60m。</w:t>
      </w:r>
    </w:p>
    <w:p w:rsidR="00274578" w:rsidRPr="002C4362" w:rsidRDefault="00274578">
      <w:pPr>
        <w:spacing w:line="360" w:lineRule="auto"/>
        <w:ind w:firstLineChars="250" w:firstLine="600"/>
        <w:rPr>
          <w:rFonts w:ascii="宋体" w:hAnsi="宋体" w:cs="Arial"/>
          <w:sz w:val="24"/>
        </w:rPr>
      </w:pPr>
      <w:r w:rsidRPr="002C4362">
        <w:rPr>
          <w:rFonts w:ascii="宋体" w:hAnsi="宋体" w:cs="Arial" w:hint="eastAsia"/>
          <w:sz w:val="24"/>
        </w:rPr>
        <w:t>第</w:t>
      </w:r>
      <w:r w:rsidRPr="002C4362">
        <w:rPr>
          <w:rFonts w:ascii="宋体" w:hAnsi="宋体" w:cs="Arial"/>
          <w:sz w:val="24"/>
        </w:rPr>
        <w:fldChar w:fldCharType="begin"/>
      </w:r>
      <w:r w:rsidRPr="002C4362">
        <w:rPr>
          <w:rFonts w:ascii="宋体" w:hAnsi="宋体" w:cs="Arial"/>
          <w:sz w:val="24"/>
        </w:rPr>
        <w:instrText xml:space="preserve"> </w:instrText>
      </w:r>
      <w:r w:rsidRPr="002C4362">
        <w:rPr>
          <w:rFonts w:ascii="宋体" w:hAnsi="宋体" w:cs="Arial" w:hint="eastAsia"/>
          <w:sz w:val="24"/>
        </w:rPr>
        <w:instrText>= 6 \* GB3</w:instrText>
      </w:r>
      <w:r w:rsidRPr="002C4362">
        <w:rPr>
          <w:rFonts w:ascii="宋体" w:hAnsi="宋体" w:cs="Arial"/>
          <w:sz w:val="24"/>
        </w:rPr>
        <w:instrText xml:space="preserve"> </w:instrText>
      </w:r>
      <w:r w:rsidRPr="002C4362">
        <w:rPr>
          <w:rFonts w:ascii="宋体" w:hAnsi="宋体" w:cs="Arial"/>
          <w:sz w:val="24"/>
        </w:rPr>
        <w:fldChar w:fldCharType="separate"/>
      </w:r>
      <w:r w:rsidRPr="002C4362">
        <w:rPr>
          <w:rFonts w:ascii="宋体" w:hAnsi="宋体" w:cs="Arial" w:hint="eastAsia"/>
          <w:sz w:val="24"/>
        </w:rPr>
        <w:t>⑥</w:t>
      </w:r>
      <w:r w:rsidRPr="002C4362">
        <w:rPr>
          <w:rFonts w:ascii="宋体" w:hAnsi="宋体" w:cs="Arial"/>
          <w:sz w:val="24"/>
        </w:rPr>
        <w:fldChar w:fldCharType="end"/>
      </w:r>
      <w:r w:rsidRPr="002C4362">
        <w:rPr>
          <w:rFonts w:ascii="宋体" w:hAnsi="宋体" w:cs="Arial" w:hint="eastAsia"/>
          <w:sz w:val="24"/>
        </w:rPr>
        <w:t>层：强风化泥岩</w:t>
      </w:r>
      <w:r w:rsidRPr="002C4362">
        <w:rPr>
          <w:rFonts w:cs="Arial" w:hint="eastAsia"/>
          <w:sz w:val="24"/>
        </w:rPr>
        <w:t>（</w:t>
      </w:r>
      <w:r w:rsidRPr="002C4362">
        <w:rPr>
          <w:rFonts w:cs="Arial" w:hint="eastAsia"/>
          <w:sz w:val="24"/>
        </w:rPr>
        <w:t>K</w:t>
      </w:r>
      <w:r w:rsidRPr="002C4362">
        <w:rPr>
          <w:rFonts w:cs="Arial" w:hint="eastAsia"/>
          <w:sz w:val="24"/>
          <w:vertAlign w:val="subscript"/>
        </w:rPr>
        <w:t>2</w:t>
      </w:r>
      <w:r w:rsidRPr="002C4362">
        <w:rPr>
          <w:rFonts w:ascii="宋体" w:hAnsi="宋体" w:cs="Arial" w:hint="eastAsia"/>
          <w:sz w:val="24"/>
        </w:rPr>
        <w:t>～</w:t>
      </w:r>
      <w:r w:rsidRPr="002C4362">
        <w:rPr>
          <w:rFonts w:cs="Arial" w:hint="eastAsia"/>
          <w:sz w:val="24"/>
        </w:rPr>
        <w:t>E</w:t>
      </w:r>
      <w:r w:rsidRPr="002C4362">
        <w:rPr>
          <w:rFonts w:cs="Arial" w:hint="eastAsia"/>
          <w:sz w:val="24"/>
          <w:vertAlign w:val="subscript"/>
        </w:rPr>
        <w:t>1WJ</w:t>
      </w:r>
      <w:r w:rsidRPr="002C4362">
        <w:rPr>
          <w:rFonts w:cs="Arial" w:hint="eastAsia"/>
          <w:sz w:val="24"/>
        </w:rPr>
        <w:t>）</w:t>
      </w:r>
    </w:p>
    <w:p w:rsidR="00274578" w:rsidRPr="002C4362" w:rsidRDefault="00274578">
      <w:pPr>
        <w:spacing w:line="360" w:lineRule="auto"/>
        <w:ind w:firstLineChars="250" w:firstLine="600"/>
        <w:rPr>
          <w:rFonts w:ascii="宋体" w:hAnsi="宋体" w:cs="Arial"/>
          <w:sz w:val="24"/>
        </w:rPr>
      </w:pPr>
      <w:r w:rsidRPr="002C4362">
        <w:rPr>
          <w:rFonts w:ascii="宋体" w:hAnsi="宋体" w:cs="Arial" w:hint="eastAsia"/>
          <w:sz w:val="24"/>
        </w:rPr>
        <w:t>紫红色，原岩组织结构、构造已大部分破坏，矿物已大部分风化为黏土，岩芯手捻即碎成土状。</w:t>
      </w:r>
    </w:p>
    <w:p w:rsidR="00274578" w:rsidRPr="002C4362" w:rsidRDefault="00274578">
      <w:pPr>
        <w:spacing w:line="360" w:lineRule="auto"/>
        <w:ind w:firstLineChars="250" w:firstLine="600"/>
        <w:rPr>
          <w:rFonts w:ascii="宋体" w:hAnsi="宋体" w:cs="Arial"/>
          <w:sz w:val="24"/>
        </w:rPr>
      </w:pPr>
      <w:r w:rsidRPr="002C4362">
        <w:rPr>
          <w:rFonts w:ascii="宋体" w:hAnsi="宋体" w:cs="Arial" w:hint="eastAsia"/>
          <w:sz w:val="24"/>
        </w:rPr>
        <w:t>该层厂区内分布广泛，本次勘察过程中未揭穿，最大控制厚度13.40m。</w:t>
      </w:r>
    </w:p>
    <w:p w:rsidR="00274578" w:rsidRPr="002C4362" w:rsidRDefault="00274578">
      <w:pPr>
        <w:spacing w:line="360" w:lineRule="auto"/>
        <w:ind w:firstLineChars="250" w:firstLine="600"/>
        <w:rPr>
          <w:rFonts w:cs="Arial"/>
          <w:sz w:val="24"/>
        </w:rPr>
      </w:pPr>
      <w:r w:rsidRPr="002C4362">
        <w:rPr>
          <w:rFonts w:cs="Arial" w:hint="eastAsia"/>
          <w:sz w:val="24"/>
        </w:rPr>
        <w:t>（</w:t>
      </w:r>
      <w:r w:rsidRPr="002C4362">
        <w:rPr>
          <w:rFonts w:cs="Arial" w:hint="eastAsia"/>
          <w:sz w:val="24"/>
        </w:rPr>
        <w:t>2</w:t>
      </w:r>
      <w:r w:rsidRPr="002C4362">
        <w:rPr>
          <w:rFonts w:cs="Arial" w:hint="eastAsia"/>
          <w:sz w:val="24"/>
        </w:rPr>
        <w:t>）地质构造</w:t>
      </w:r>
    </w:p>
    <w:p w:rsidR="00274578" w:rsidRPr="002C4362" w:rsidRDefault="00274578">
      <w:pPr>
        <w:spacing w:line="360" w:lineRule="auto"/>
        <w:ind w:firstLineChars="250" w:firstLine="600"/>
        <w:rPr>
          <w:rFonts w:cs="Arial"/>
          <w:sz w:val="24"/>
        </w:rPr>
      </w:pPr>
      <w:r w:rsidRPr="002C4362">
        <w:rPr>
          <w:rFonts w:cs="Arial" w:hint="eastAsia"/>
          <w:sz w:val="24"/>
        </w:rPr>
        <w:t>场地范围内地质构造以构造裂隙为主，场地内及其附近未发现活动性断裂及明显不良地质现象。</w:t>
      </w:r>
    </w:p>
    <w:p w:rsidR="00274578" w:rsidRPr="002C4362" w:rsidRDefault="00274578">
      <w:pPr>
        <w:spacing w:line="360" w:lineRule="auto"/>
        <w:ind w:firstLineChars="250" w:firstLine="600"/>
        <w:rPr>
          <w:rFonts w:cs="Arial"/>
          <w:sz w:val="24"/>
        </w:rPr>
      </w:pPr>
      <w:r w:rsidRPr="002C4362">
        <w:rPr>
          <w:rFonts w:cs="Arial" w:hint="eastAsia"/>
          <w:sz w:val="24"/>
        </w:rPr>
        <w:t>距场地南侧约</w:t>
      </w:r>
      <w:r w:rsidRPr="002C4362">
        <w:rPr>
          <w:rFonts w:cs="Arial" w:hint="eastAsia"/>
          <w:sz w:val="24"/>
        </w:rPr>
        <w:t>4.0km</w:t>
      </w:r>
      <w:r w:rsidRPr="002C4362">
        <w:rPr>
          <w:rFonts w:cs="Arial" w:hint="eastAsia"/>
          <w:sz w:val="24"/>
        </w:rPr>
        <w:t>发育有一条张扭性（正断层）断裂，该断裂自河套街道办下疃村北起，向西将大沽河入海口、胶州青年水库、七里河、赵家庄。至胶西镇隋家庄，全长约</w:t>
      </w:r>
      <w:r w:rsidRPr="002C4362">
        <w:rPr>
          <w:rFonts w:cs="Arial" w:hint="eastAsia"/>
          <w:sz w:val="24"/>
        </w:rPr>
        <w:t>30.0km</w:t>
      </w:r>
      <w:r w:rsidRPr="002C4362">
        <w:rPr>
          <w:rFonts w:cs="Arial" w:hint="eastAsia"/>
          <w:sz w:val="24"/>
        </w:rPr>
        <w:t>，走向约</w:t>
      </w:r>
      <w:r w:rsidRPr="002C4362">
        <w:rPr>
          <w:rFonts w:cs="Arial" w:hint="eastAsia"/>
          <w:sz w:val="24"/>
        </w:rPr>
        <w:t>10</w:t>
      </w:r>
      <w:r w:rsidRPr="002C4362">
        <w:rPr>
          <w:rFonts w:ascii="宋体" w:hAnsi="宋体" w:cs="Arial" w:hint="eastAsia"/>
          <w:sz w:val="24"/>
        </w:rPr>
        <w:t>～15°，近乎东西向，倾向西南，倾角约60°。</w:t>
      </w:r>
    </w:p>
    <w:p w:rsidR="00274578" w:rsidRPr="002C4362" w:rsidRDefault="00274578">
      <w:pPr>
        <w:spacing w:line="360" w:lineRule="auto"/>
        <w:ind w:firstLineChars="200" w:firstLine="480"/>
        <w:jc w:val="left"/>
        <w:rPr>
          <w:sz w:val="24"/>
        </w:rPr>
      </w:pPr>
      <w:r w:rsidRPr="002C4362">
        <w:rPr>
          <w:rFonts w:hint="eastAsia"/>
          <w:sz w:val="24"/>
        </w:rPr>
        <w:t>（</w:t>
      </w:r>
      <w:r w:rsidRPr="002C4362">
        <w:rPr>
          <w:rFonts w:hint="eastAsia"/>
          <w:sz w:val="24"/>
        </w:rPr>
        <w:t>3</w:t>
      </w:r>
      <w:r w:rsidRPr="002C4362">
        <w:rPr>
          <w:rFonts w:hint="eastAsia"/>
          <w:sz w:val="24"/>
        </w:rPr>
        <w:t>）地下水</w:t>
      </w:r>
    </w:p>
    <w:p w:rsidR="00274578" w:rsidRPr="002C4362" w:rsidRDefault="00274578">
      <w:pPr>
        <w:spacing w:line="360" w:lineRule="auto"/>
        <w:ind w:firstLineChars="200" w:firstLine="480"/>
        <w:jc w:val="left"/>
        <w:rPr>
          <w:rFonts w:ascii="宋体" w:hAnsi="宋体" w:cs="Arial"/>
          <w:sz w:val="24"/>
        </w:rPr>
      </w:pPr>
      <w:r w:rsidRPr="002C4362">
        <w:rPr>
          <w:rFonts w:hint="eastAsia"/>
          <w:sz w:val="24"/>
        </w:rPr>
        <w:lastRenderedPageBreak/>
        <w:t>场地内地下水类型主要为第四系松散岩类孔隙水。主要赋存于第</w:t>
      </w:r>
      <w:r w:rsidRPr="002C4362">
        <w:rPr>
          <w:sz w:val="24"/>
        </w:rPr>
        <w:fldChar w:fldCharType="begin"/>
      </w:r>
      <w:r w:rsidRPr="002C4362">
        <w:rPr>
          <w:sz w:val="24"/>
        </w:rPr>
        <w:instrText xml:space="preserve"> </w:instrText>
      </w:r>
      <w:r w:rsidRPr="002C4362">
        <w:rPr>
          <w:rFonts w:hint="eastAsia"/>
          <w:sz w:val="24"/>
        </w:rPr>
        <w:instrText>= 1 \* GB3</w:instrText>
      </w:r>
      <w:r w:rsidRPr="002C4362">
        <w:rPr>
          <w:sz w:val="24"/>
        </w:rPr>
        <w:instrText xml:space="preserve"> </w:instrText>
      </w:r>
      <w:r w:rsidRPr="002C4362">
        <w:rPr>
          <w:sz w:val="24"/>
        </w:rPr>
        <w:fldChar w:fldCharType="separate"/>
      </w:r>
      <w:r w:rsidRPr="002C4362">
        <w:rPr>
          <w:rFonts w:hint="eastAsia"/>
          <w:sz w:val="24"/>
        </w:rPr>
        <w:t>①</w:t>
      </w:r>
      <w:r w:rsidRPr="002C4362">
        <w:rPr>
          <w:sz w:val="24"/>
        </w:rPr>
        <w:fldChar w:fldCharType="end"/>
      </w:r>
      <w:r w:rsidRPr="002C4362">
        <w:rPr>
          <w:rFonts w:hint="eastAsia"/>
          <w:sz w:val="24"/>
        </w:rPr>
        <w:t>层杂填土中，稳定水位埋深约</w:t>
      </w:r>
      <w:r w:rsidRPr="002C4362">
        <w:rPr>
          <w:rFonts w:hint="eastAsia"/>
          <w:sz w:val="24"/>
        </w:rPr>
        <w:t>1.0</w:t>
      </w:r>
      <w:r w:rsidRPr="002C4362">
        <w:rPr>
          <w:rFonts w:ascii="宋体" w:hAnsi="宋体" w:cs="Arial" w:hint="eastAsia"/>
          <w:sz w:val="24"/>
        </w:rPr>
        <w:t>～2.0m，水位标高约2.92～3.34m，主要接受大气降水、侧向径流补给，以地面蒸发、侧向径流排泄为主。</w:t>
      </w:r>
    </w:p>
    <w:p w:rsidR="00274578" w:rsidRPr="002C4362" w:rsidRDefault="00274578">
      <w:pPr>
        <w:spacing w:line="360" w:lineRule="auto"/>
        <w:ind w:firstLineChars="200" w:firstLine="480"/>
        <w:jc w:val="left"/>
        <w:rPr>
          <w:rFonts w:ascii="宋体" w:hAnsi="宋体" w:cs="Arial"/>
          <w:sz w:val="24"/>
        </w:rPr>
      </w:pPr>
      <w:r w:rsidRPr="002C4362">
        <w:rPr>
          <w:rFonts w:ascii="宋体" w:hAnsi="宋体" w:cs="Arial" w:hint="eastAsia"/>
          <w:sz w:val="24"/>
        </w:rPr>
        <w:t>场地水位受季节性降水影响明显，根据青岛市气象资料和场区工程地质条件，其年变幅约为1.5m，历史最高水位约4.0m。</w:t>
      </w:r>
    </w:p>
    <w:p w:rsidR="00274578" w:rsidRPr="002C4362" w:rsidRDefault="00274578">
      <w:pPr>
        <w:spacing w:line="360" w:lineRule="auto"/>
        <w:ind w:firstLineChars="200" w:firstLine="480"/>
        <w:jc w:val="left"/>
        <w:rPr>
          <w:rFonts w:ascii="宋体" w:hAnsi="宋体" w:cs="Arial"/>
          <w:sz w:val="24"/>
        </w:rPr>
      </w:pPr>
      <w:r w:rsidRPr="002C4362">
        <w:rPr>
          <w:rFonts w:ascii="宋体" w:hAnsi="宋体" w:cs="Arial" w:hint="eastAsia"/>
          <w:sz w:val="24"/>
        </w:rPr>
        <w:t>（4）不良地质作用</w:t>
      </w:r>
    </w:p>
    <w:p w:rsidR="00274578" w:rsidRPr="002C4362" w:rsidRDefault="00274578">
      <w:pPr>
        <w:spacing w:line="360" w:lineRule="auto"/>
        <w:ind w:firstLineChars="200" w:firstLine="480"/>
        <w:jc w:val="left"/>
        <w:rPr>
          <w:rStyle w:val="fontstyle01"/>
          <w:rFonts w:cs="Arial" w:hint="default"/>
          <w:color w:val="auto"/>
        </w:rPr>
      </w:pPr>
      <w:r w:rsidRPr="002C4362">
        <w:rPr>
          <w:rFonts w:ascii="宋体" w:hAnsi="宋体" w:cs="Arial" w:hint="eastAsia"/>
          <w:sz w:val="24"/>
        </w:rPr>
        <w:t>未发现岩溶、滑坡、危岩、崩塌、泥石流、地面沉降、活动断裂等不良地质作用。</w:t>
      </w:r>
    </w:p>
    <w:p w:rsidR="002E777C" w:rsidRPr="002C4362" w:rsidRDefault="00274578">
      <w:pPr>
        <w:spacing w:line="360" w:lineRule="auto"/>
        <w:ind w:firstLineChars="200" w:firstLine="480"/>
        <w:jc w:val="left"/>
        <w:rPr>
          <w:rStyle w:val="fontstyle01"/>
          <w:rFonts w:hint="default"/>
          <w:color w:val="auto"/>
        </w:rPr>
      </w:pPr>
      <w:r w:rsidRPr="002C4362">
        <w:rPr>
          <w:rStyle w:val="fontstyle01"/>
          <w:rFonts w:hint="default"/>
          <w:color w:val="auto"/>
        </w:rPr>
        <w:t>综上，质勘探结果表明，场地内21.2范围土层分为6层：杂填土、淤泥质粉质黏土、黏土、黏土、全风化泥岩、强风化泥岩，场地内粉质粘土有三层，第一层淤泥质粉质黏土厚度0.7~3.7m，第二层黏土厚度1.0~3.5m，第三层黏土厚度0.5-4.30m。</w:t>
      </w:r>
    </w:p>
    <w:p w:rsidR="002E777C" w:rsidRPr="002C4362" w:rsidRDefault="002E777C" w:rsidP="002E777C">
      <w:pPr>
        <w:spacing w:line="360" w:lineRule="auto"/>
        <w:ind w:firstLineChars="250" w:firstLine="600"/>
        <w:rPr>
          <w:rStyle w:val="fontstyle01"/>
          <w:rFonts w:cs="Arial" w:hint="default"/>
          <w:color w:val="auto"/>
        </w:rPr>
      </w:pPr>
      <w:r w:rsidRPr="002C4362">
        <w:rPr>
          <w:rFonts w:hint="eastAsia"/>
          <w:sz w:val="24"/>
        </w:rPr>
        <w:t>根据勘测报告，落于信五皮革厂地块内勘测点位有</w:t>
      </w:r>
      <w:r w:rsidRPr="002C4362">
        <w:rPr>
          <w:rFonts w:hint="eastAsia"/>
          <w:sz w:val="24"/>
        </w:rPr>
        <w:t>29#</w:t>
      </w:r>
      <w:r w:rsidRPr="002C4362">
        <w:rPr>
          <w:rFonts w:hint="eastAsia"/>
          <w:sz w:val="24"/>
        </w:rPr>
        <w:t>、</w:t>
      </w:r>
      <w:r w:rsidRPr="002C4362">
        <w:rPr>
          <w:rFonts w:hint="eastAsia"/>
          <w:sz w:val="24"/>
        </w:rPr>
        <w:t>32#</w:t>
      </w:r>
      <w:r w:rsidRPr="002C4362">
        <w:rPr>
          <w:rFonts w:hint="eastAsia"/>
          <w:sz w:val="24"/>
        </w:rPr>
        <w:t>、</w:t>
      </w:r>
      <w:r w:rsidRPr="002C4362">
        <w:rPr>
          <w:rFonts w:hint="eastAsia"/>
          <w:sz w:val="24"/>
        </w:rPr>
        <w:t>33#</w:t>
      </w:r>
      <w:r w:rsidRPr="002C4362">
        <w:rPr>
          <w:rFonts w:hint="eastAsia"/>
          <w:sz w:val="24"/>
        </w:rPr>
        <w:t>、</w:t>
      </w:r>
      <w:r w:rsidRPr="002C4362">
        <w:rPr>
          <w:rFonts w:hint="eastAsia"/>
          <w:sz w:val="24"/>
        </w:rPr>
        <w:t>35#</w:t>
      </w:r>
      <w:r w:rsidRPr="002C4362">
        <w:rPr>
          <w:rFonts w:hint="eastAsia"/>
          <w:sz w:val="24"/>
        </w:rPr>
        <w:t>。其中</w:t>
      </w:r>
      <w:r w:rsidRPr="002C4362">
        <w:rPr>
          <w:rFonts w:hint="eastAsia"/>
          <w:sz w:val="24"/>
        </w:rPr>
        <w:t>29#</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1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①</w:t>
      </w:r>
      <w:r w:rsidRPr="002C4362">
        <w:rPr>
          <w:rFonts w:cs="Arial"/>
          <w:sz w:val="24"/>
        </w:rPr>
        <w:fldChar w:fldCharType="end"/>
      </w:r>
      <w:r w:rsidRPr="002C4362">
        <w:rPr>
          <w:rFonts w:cs="Arial" w:hint="eastAsia"/>
          <w:sz w:val="24"/>
        </w:rPr>
        <w:t>层：杂填土（</w:t>
      </w:r>
      <w:r w:rsidRPr="002C4362">
        <w:rPr>
          <w:rFonts w:cs="font5-Identity-H" w:hint="eastAsia"/>
          <w:kern w:val="0"/>
          <w:sz w:val="24"/>
        </w:rPr>
        <w:t>Q</w:t>
      </w:r>
      <w:r w:rsidRPr="002C4362">
        <w:rPr>
          <w:rFonts w:cs="font5-Identity-H" w:hint="eastAsia"/>
          <w:kern w:val="0"/>
          <w:sz w:val="24"/>
          <w:vertAlign w:val="subscript"/>
        </w:rPr>
        <w:t>4</w:t>
      </w:r>
      <w:r w:rsidRPr="002C4362">
        <w:rPr>
          <w:rFonts w:cs="font5-Identity-H" w:hint="eastAsia"/>
          <w:kern w:val="0"/>
          <w:sz w:val="24"/>
          <w:vertAlign w:val="superscript"/>
        </w:rPr>
        <w:t>m1</w:t>
      </w:r>
      <w:r w:rsidRPr="002C4362">
        <w:rPr>
          <w:rFonts w:cs="Arial" w:hint="eastAsia"/>
          <w:sz w:val="24"/>
        </w:rPr>
        <w:t>）的埋深为</w:t>
      </w:r>
      <w:r w:rsidRPr="002C4362">
        <w:rPr>
          <w:rFonts w:cs="Arial" w:hint="eastAsia"/>
          <w:sz w:val="24"/>
        </w:rPr>
        <w:t>0-1.5m</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2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②</w:t>
      </w:r>
      <w:r w:rsidRPr="002C4362">
        <w:rPr>
          <w:rFonts w:cs="Arial"/>
          <w:sz w:val="24"/>
        </w:rPr>
        <w:fldChar w:fldCharType="end"/>
      </w:r>
      <w:r w:rsidRPr="002C4362">
        <w:rPr>
          <w:rFonts w:cs="Arial" w:hint="eastAsia"/>
          <w:sz w:val="24"/>
        </w:rPr>
        <w:t>层淤泥质粉质黏土（</w:t>
      </w:r>
      <w:r w:rsidRPr="002C4362">
        <w:rPr>
          <w:rFonts w:cs="Arial" w:hint="eastAsia"/>
          <w:sz w:val="24"/>
        </w:rPr>
        <w:t>Q</w:t>
      </w:r>
      <w:r w:rsidRPr="002C4362">
        <w:rPr>
          <w:rFonts w:cs="Arial" w:hint="eastAsia"/>
          <w:sz w:val="24"/>
          <w:vertAlign w:val="subscript"/>
        </w:rPr>
        <w:t>4</w:t>
      </w:r>
      <w:r w:rsidRPr="002C4362">
        <w:rPr>
          <w:rFonts w:cs="Arial" w:hint="eastAsia"/>
          <w:sz w:val="24"/>
          <w:vertAlign w:val="superscript"/>
        </w:rPr>
        <w:t>h</w:t>
      </w:r>
      <w:r w:rsidRPr="002C4362">
        <w:rPr>
          <w:rFonts w:cs="Arial" w:hint="eastAsia"/>
          <w:sz w:val="24"/>
        </w:rPr>
        <w:t>）埋深为</w:t>
      </w:r>
      <w:r w:rsidRPr="002C4362">
        <w:rPr>
          <w:rFonts w:cs="Arial" w:hint="eastAsia"/>
          <w:sz w:val="24"/>
        </w:rPr>
        <w:t>1.5-5.0m</w:t>
      </w:r>
      <w:r w:rsidRPr="002C4362">
        <w:rPr>
          <w:rFonts w:cs="Arial" w:hint="eastAsia"/>
          <w:sz w:val="24"/>
        </w:rPr>
        <w:t>；</w:t>
      </w:r>
      <w:r w:rsidRPr="002C4362">
        <w:rPr>
          <w:rFonts w:hint="eastAsia"/>
          <w:sz w:val="24"/>
        </w:rPr>
        <w:t>32#</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1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①</w:t>
      </w:r>
      <w:r w:rsidRPr="002C4362">
        <w:rPr>
          <w:rFonts w:cs="Arial"/>
          <w:sz w:val="24"/>
        </w:rPr>
        <w:fldChar w:fldCharType="end"/>
      </w:r>
      <w:r w:rsidRPr="002C4362">
        <w:rPr>
          <w:rFonts w:cs="Arial" w:hint="eastAsia"/>
          <w:sz w:val="24"/>
        </w:rPr>
        <w:t>层：杂填土（</w:t>
      </w:r>
      <w:r w:rsidRPr="002C4362">
        <w:rPr>
          <w:rFonts w:cs="font5-Identity-H" w:hint="eastAsia"/>
          <w:kern w:val="0"/>
          <w:sz w:val="24"/>
        </w:rPr>
        <w:t>Q</w:t>
      </w:r>
      <w:r w:rsidRPr="002C4362">
        <w:rPr>
          <w:rFonts w:cs="font5-Identity-H" w:hint="eastAsia"/>
          <w:kern w:val="0"/>
          <w:sz w:val="24"/>
          <w:vertAlign w:val="subscript"/>
        </w:rPr>
        <w:t>4</w:t>
      </w:r>
      <w:r w:rsidRPr="002C4362">
        <w:rPr>
          <w:rFonts w:cs="font5-Identity-H" w:hint="eastAsia"/>
          <w:kern w:val="0"/>
          <w:sz w:val="24"/>
          <w:vertAlign w:val="superscript"/>
        </w:rPr>
        <w:t>m1</w:t>
      </w:r>
      <w:r w:rsidRPr="002C4362">
        <w:rPr>
          <w:rFonts w:cs="Arial" w:hint="eastAsia"/>
          <w:sz w:val="24"/>
        </w:rPr>
        <w:t>）的埋深为</w:t>
      </w:r>
      <w:r w:rsidRPr="002C4362">
        <w:rPr>
          <w:rFonts w:cs="Arial" w:hint="eastAsia"/>
          <w:sz w:val="24"/>
        </w:rPr>
        <w:t>0-3.7m</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2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②</w:t>
      </w:r>
      <w:r w:rsidRPr="002C4362">
        <w:rPr>
          <w:rFonts w:cs="Arial"/>
          <w:sz w:val="24"/>
        </w:rPr>
        <w:fldChar w:fldCharType="end"/>
      </w:r>
      <w:r w:rsidRPr="002C4362">
        <w:rPr>
          <w:rFonts w:cs="Arial" w:hint="eastAsia"/>
          <w:sz w:val="24"/>
        </w:rPr>
        <w:t>层淤泥质粉质黏土（</w:t>
      </w:r>
      <w:r w:rsidRPr="002C4362">
        <w:rPr>
          <w:rFonts w:cs="Arial" w:hint="eastAsia"/>
          <w:sz w:val="24"/>
        </w:rPr>
        <w:t>Q</w:t>
      </w:r>
      <w:r w:rsidRPr="002C4362">
        <w:rPr>
          <w:rFonts w:cs="Arial" w:hint="eastAsia"/>
          <w:sz w:val="24"/>
          <w:vertAlign w:val="subscript"/>
        </w:rPr>
        <w:t>4</w:t>
      </w:r>
      <w:r w:rsidRPr="002C4362">
        <w:rPr>
          <w:rFonts w:cs="Arial" w:hint="eastAsia"/>
          <w:sz w:val="24"/>
          <w:vertAlign w:val="superscript"/>
        </w:rPr>
        <w:t>h</w:t>
      </w:r>
      <w:r w:rsidRPr="002C4362">
        <w:rPr>
          <w:rFonts w:cs="Arial" w:hint="eastAsia"/>
          <w:sz w:val="24"/>
        </w:rPr>
        <w:t>）埋深为</w:t>
      </w:r>
      <w:r w:rsidRPr="002C4362">
        <w:rPr>
          <w:rFonts w:cs="Arial" w:hint="eastAsia"/>
          <w:sz w:val="24"/>
        </w:rPr>
        <w:t>3.7-4.9m</w:t>
      </w:r>
      <w:r w:rsidRPr="002C4362">
        <w:rPr>
          <w:rFonts w:cs="Arial" w:hint="eastAsia"/>
          <w:sz w:val="24"/>
        </w:rPr>
        <w:t>；</w:t>
      </w:r>
      <w:r w:rsidRPr="002C4362">
        <w:rPr>
          <w:rFonts w:hint="eastAsia"/>
          <w:sz w:val="24"/>
        </w:rPr>
        <w:t>33#</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1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①</w:t>
      </w:r>
      <w:r w:rsidRPr="002C4362">
        <w:rPr>
          <w:rFonts w:cs="Arial"/>
          <w:sz w:val="24"/>
        </w:rPr>
        <w:fldChar w:fldCharType="end"/>
      </w:r>
      <w:r w:rsidRPr="002C4362">
        <w:rPr>
          <w:rFonts w:cs="Arial" w:hint="eastAsia"/>
          <w:sz w:val="24"/>
        </w:rPr>
        <w:t>层：杂填土（</w:t>
      </w:r>
      <w:r w:rsidRPr="002C4362">
        <w:rPr>
          <w:rFonts w:cs="font5-Identity-H" w:hint="eastAsia"/>
          <w:kern w:val="0"/>
          <w:sz w:val="24"/>
        </w:rPr>
        <w:t>Q</w:t>
      </w:r>
      <w:r w:rsidRPr="002C4362">
        <w:rPr>
          <w:rFonts w:cs="font5-Identity-H" w:hint="eastAsia"/>
          <w:kern w:val="0"/>
          <w:sz w:val="24"/>
          <w:vertAlign w:val="subscript"/>
        </w:rPr>
        <w:t>4</w:t>
      </w:r>
      <w:r w:rsidRPr="002C4362">
        <w:rPr>
          <w:rFonts w:cs="font5-Identity-H" w:hint="eastAsia"/>
          <w:kern w:val="0"/>
          <w:sz w:val="24"/>
          <w:vertAlign w:val="superscript"/>
        </w:rPr>
        <w:t>m1</w:t>
      </w:r>
      <w:r w:rsidRPr="002C4362">
        <w:rPr>
          <w:rFonts w:cs="Arial" w:hint="eastAsia"/>
          <w:sz w:val="24"/>
        </w:rPr>
        <w:t>）的埋深为</w:t>
      </w:r>
      <w:r w:rsidRPr="002C4362">
        <w:rPr>
          <w:rFonts w:cs="Arial" w:hint="eastAsia"/>
          <w:sz w:val="24"/>
        </w:rPr>
        <w:t>0-1.5m</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2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②</w:t>
      </w:r>
      <w:r w:rsidRPr="002C4362">
        <w:rPr>
          <w:rFonts w:cs="Arial"/>
          <w:sz w:val="24"/>
        </w:rPr>
        <w:fldChar w:fldCharType="end"/>
      </w:r>
      <w:r w:rsidRPr="002C4362">
        <w:rPr>
          <w:rFonts w:cs="Arial" w:hint="eastAsia"/>
          <w:sz w:val="24"/>
        </w:rPr>
        <w:t>层淤泥质粉质黏土（</w:t>
      </w:r>
      <w:r w:rsidRPr="002C4362">
        <w:rPr>
          <w:rFonts w:cs="Arial" w:hint="eastAsia"/>
          <w:sz w:val="24"/>
        </w:rPr>
        <w:t>Q</w:t>
      </w:r>
      <w:r w:rsidRPr="002C4362">
        <w:rPr>
          <w:rFonts w:cs="Arial" w:hint="eastAsia"/>
          <w:sz w:val="24"/>
          <w:vertAlign w:val="subscript"/>
        </w:rPr>
        <w:t>4</w:t>
      </w:r>
      <w:r w:rsidRPr="002C4362">
        <w:rPr>
          <w:rFonts w:cs="Arial" w:hint="eastAsia"/>
          <w:sz w:val="24"/>
          <w:vertAlign w:val="superscript"/>
        </w:rPr>
        <w:t>h</w:t>
      </w:r>
      <w:r w:rsidRPr="002C4362">
        <w:rPr>
          <w:rFonts w:cs="Arial" w:hint="eastAsia"/>
          <w:sz w:val="24"/>
        </w:rPr>
        <w:t>）埋深为</w:t>
      </w:r>
      <w:r w:rsidRPr="002C4362">
        <w:rPr>
          <w:rFonts w:cs="Arial" w:hint="eastAsia"/>
          <w:sz w:val="24"/>
        </w:rPr>
        <w:t>1.5-5.2m</w:t>
      </w:r>
      <w:r w:rsidRPr="002C4362">
        <w:rPr>
          <w:rFonts w:cs="Arial" w:hint="eastAsia"/>
          <w:sz w:val="24"/>
        </w:rPr>
        <w:t>；</w:t>
      </w:r>
      <w:r w:rsidRPr="002C4362">
        <w:rPr>
          <w:rFonts w:hint="eastAsia"/>
          <w:sz w:val="24"/>
        </w:rPr>
        <w:t>35#</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1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①</w:t>
      </w:r>
      <w:r w:rsidRPr="002C4362">
        <w:rPr>
          <w:rFonts w:cs="Arial"/>
          <w:sz w:val="24"/>
        </w:rPr>
        <w:fldChar w:fldCharType="end"/>
      </w:r>
      <w:r w:rsidRPr="002C4362">
        <w:rPr>
          <w:rFonts w:cs="Arial" w:hint="eastAsia"/>
          <w:sz w:val="24"/>
        </w:rPr>
        <w:t>层：杂填土（</w:t>
      </w:r>
      <w:r w:rsidRPr="002C4362">
        <w:rPr>
          <w:rFonts w:cs="font5-Identity-H" w:hint="eastAsia"/>
          <w:kern w:val="0"/>
          <w:sz w:val="24"/>
        </w:rPr>
        <w:t>Q</w:t>
      </w:r>
      <w:r w:rsidRPr="002C4362">
        <w:rPr>
          <w:rFonts w:cs="font5-Identity-H" w:hint="eastAsia"/>
          <w:kern w:val="0"/>
          <w:sz w:val="24"/>
          <w:vertAlign w:val="subscript"/>
        </w:rPr>
        <w:t>4</w:t>
      </w:r>
      <w:r w:rsidRPr="002C4362">
        <w:rPr>
          <w:rFonts w:cs="font5-Identity-H" w:hint="eastAsia"/>
          <w:kern w:val="0"/>
          <w:sz w:val="24"/>
          <w:vertAlign w:val="superscript"/>
        </w:rPr>
        <w:t>m1</w:t>
      </w:r>
      <w:r w:rsidRPr="002C4362">
        <w:rPr>
          <w:rFonts w:cs="Arial" w:hint="eastAsia"/>
          <w:sz w:val="24"/>
        </w:rPr>
        <w:t>）的埋深为</w:t>
      </w:r>
      <w:r w:rsidRPr="002C4362">
        <w:rPr>
          <w:rFonts w:cs="Arial" w:hint="eastAsia"/>
          <w:sz w:val="24"/>
        </w:rPr>
        <w:t>0-2.5m</w:t>
      </w:r>
      <w:r w:rsidRPr="002C4362">
        <w:rPr>
          <w:rFonts w:cs="Arial" w:hint="eastAsia"/>
          <w:sz w:val="24"/>
        </w:rPr>
        <w:t>、第</w:t>
      </w:r>
      <w:r w:rsidRPr="002C4362">
        <w:rPr>
          <w:rFonts w:cs="Arial"/>
          <w:sz w:val="24"/>
        </w:rPr>
        <w:fldChar w:fldCharType="begin"/>
      </w:r>
      <w:r w:rsidRPr="002C4362">
        <w:rPr>
          <w:rFonts w:cs="Arial"/>
          <w:sz w:val="24"/>
        </w:rPr>
        <w:instrText xml:space="preserve"> </w:instrText>
      </w:r>
      <w:r w:rsidRPr="002C4362">
        <w:rPr>
          <w:rFonts w:cs="Arial" w:hint="eastAsia"/>
          <w:sz w:val="24"/>
        </w:rPr>
        <w:instrText>= 2 \* GB3</w:instrText>
      </w:r>
      <w:r w:rsidRPr="002C4362">
        <w:rPr>
          <w:rFonts w:cs="Arial"/>
          <w:sz w:val="24"/>
        </w:rPr>
        <w:instrText xml:space="preserve"> </w:instrText>
      </w:r>
      <w:r w:rsidRPr="002C4362">
        <w:rPr>
          <w:rFonts w:cs="Arial"/>
          <w:sz w:val="24"/>
        </w:rPr>
        <w:fldChar w:fldCharType="separate"/>
      </w:r>
      <w:r w:rsidRPr="002C4362">
        <w:rPr>
          <w:rFonts w:cs="Arial" w:hint="eastAsia"/>
          <w:noProof/>
          <w:sz w:val="24"/>
        </w:rPr>
        <w:t>②</w:t>
      </w:r>
      <w:r w:rsidRPr="002C4362">
        <w:rPr>
          <w:rFonts w:cs="Arial"/>
          <w:sz w:val="24"/>
        </w:rPr>
        <w:fldChar w:fldCharType="end"/>
      </w:r>
      <w:r w:rsidRPr="002C4362">
        <w:rPr>
          <w:rFonts w:cs="Arial" w:hint="eastAsia"/>
          <w:sz w:val="24"/>
        </w:rPr>
        <w:t>层淤泥质粉质黏土（</w:t>
      </w:r>
      <w:r w:rsidRPr="002C4362">
        <w:rPr>
          <w:rFonts w:cs="Arial" w:hint="eastAsia"/>
          <w:sz w:val="24"/>
        </w:rPr>
        <w:t>Q</w:t>
      </w:r>
      <w:r w:rsidRPr="002C4362">
        <w:rPr>
          <w:rFonts w:cs="Arial" w:hint="eastAsia"/>
          <w:sz w:val="24"/>
          <w:vertAlign w:val="subscript"/>
        </w:rPr>
        <w:t>4</w:t>
      </w:r>
      <w:r w:rsidRPr="002C4362">
        <w:rPr>
          <w:rFonts w:cs="Arial" w:hint="eastAsia"/>
          <w:sz w:val="24"/>
          <w:vertAlign w:val="superscript"/>
        </w:rPr>
        <w:t>h</w:t>
      </w:r>
      <w:r w:rsidRPr="002C4362">
        <w:rPr>
          <w:rFonts w:cs="Arial" w:hint="eastAsia"/>
          <w:sz w:val="24"/>
        </w:rPr>
        <w:t>）埋深为</w:t>
      </w:r>
      <w:r w:rsidRPr="002C4362">
        <w:rPr>
          <w:rFonts w:cs="Arial" w:hint="eastAsia"/>
          <w:sz w:val="24"/>
        </w:rPr>
        <w:t>2.5-4.5m</w:t>
      </w:r>
      <w:r w:rsidRPr="002C4362">
        <w:rPr>
          <w:rFonts w:cs="Arial" w:hint="eastAsia"/>
          <w:sz w:val="24"/>
        </w:rPr>
        <w:t>。</w:t>
      </w:r>
    </w:p>
    <w:p w:rsidR="00274578" w:rsidRPr="002C4362" w:rsidRDefault="00274578">
      <w:pPr>
        <w:spacing w:line="360" w:lineRule="auto"/>
        <w:ind w:firstLineChars="200" w:firstLine="480"/>
        <w:jc w:val="left"/>
        <w:rPr>
          <w:rFonts w:ascii="宋体" w:hAnsi="宋体"/>
          <w:sz w:val="24"/>
        </w:rPr>
        <w:sectPr w:rsidR="00274578" w:rsidRPr="002C4362">
          <w:pgSz w:w="11907" w:h="16840"/>
          <w:pgMar w:top="1440" w:right="1440" w:bottom="1440" w:left="1440" w:header="851" w:footer="992" w:gutter="0"/>
          <w:cols w:space="720"/>
          <w:docGrid w:linePitch="312"/>
        </w:sectPr>
      </w:pPr>
      <w:r w:rsidRPr="002C4362">
        <w:rPr>
          <w:rStyle w:val="fontstyle01"/>
          <w:rFonts w:hint="default"/>
          <w:color w:val="auto"/>
        </w:rPr>
        <w:t>通过勘探绘制的地层剖面图可以看出场地内黏土分布连续稳定，表明场地内防渗性能较好，对污染物的下渗有非常良好的阻隔作用。</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51" w:name="_Toc522281462"/>
      <w:r w:rsidRPr="002C4362">
        <w:rPr>
          <w:rFonts w:ascii="Times New Roman" w:eastAsia="宋体" w:hAnsi="Times New Roman" w:hint="eastAsia"/>
          <w:iCs/>
          <w:kern w:val="0"/>
          <w:szCs w:val="24"/>
        </w:rPr>
        <w:lastRenderedPageBreak/>
        <w:t>敏感目标</w:t>
      </w:r>
      <w:bookmarkEnd w:id="51"/>
    </w:p>
    <w:p w:rsidR="00274578" w:rsidRPr="002C4362" w:rsidRDefault="00274578">
      <w:pPr>
        <w:spacing w:after="120" w:line="360" w:lineRule="auto"/>
        <w:ind w:firstLineChars="200" w:firstLine="480"/>
        <w:rPr>
          <w:rFonts w:cs="Arial"/>
          <w:sz w:val="24"/>
        </w:rPr>
      </w:pPr>
      <w:r w:rsidRPr="002C4362">
        <w:rPr>
          <w:rFonts w:cs="Arial" w:hint="eastAsia"/>
          <w:sz w:val="24"/>
        </w:rPr>
        <w:t>敏感目标</w:t>
      </w:r>
      <w:r w:rsidRPr="002C4362">
        <w:rPr>
          <w:rFonts w:cs="Arial"/>
          <w:sz w:val="24"/>
        </w:rPr>
        <w:t>指污染场地周围可能受污染物影响的居民区、学校、医院、行政办公区、商业区、饮用水源保护区以及公共场所等地点。</w:t>
      </w:r>
    </w:p>
    <w:p w:rsidR="00274578" w:rsidRPr="002C4362" w:rsidRDefault="00274578">
      <w:pPr>
        <w:spacing w:after="120" w:line="360" w:lineRule="auto"/>
        <w:ind w:firstLineChars="200" w:firstLine="480"/>
        <w:rPr>
          <w:rFonts w:cs="Arial"/>
          <w:sz w:val="24"/>
        </w:rPr>
      </w:pPr>
      <w:r w:rsidRPr="002C4362">
        <w:rPr>
          <w:rFonts w:cs="Arial" w:hint="eastAsia"/>
          <w:sz w:val="24"/>
        </w:rPr>
        <w:t>调查表明，本场地周边有居民区、学校等敏感目标，敏感目标的具体名称和位置见表</w:t>
      </w:r>
      <w:r w:rsidRPr="002C4362">
        <w:rPr>
          <w:rFonts w:cs="Arial" w:hint="eastAsia"/>
          <w:sz w:val="24"/>
        </w:rPr>
        <w:t>2-4</w:t>
      </w:r>
      <w:r w:rsidR="00F525D2">
        <w:rPr>
          <w:rFonts w:cs="Arial" w:hint="eastAsia"/>
          <w:sz w:val="24"/>
        </w:rPr>
        <w:t>。</w:t>
      </w:r>
    </w:p>
    <w:p w:rsidR="00274578" w:rsidRPr="002C4362" w:rsidRDefault="00274578">
      <w:pPr>
        <w:spacing w:line="360" w:lineRule="auto"/>
        <w:jc w:val="center"/>
        <w:rPr>
          <w:rFonts w:cs="Arial"/>
          <w:b/>
          <w:sz w:val="24"/>
        </w:rPr>
      </w:pPr>
      <w:r w:rsidRPr="002C4362">
        <w:rPr>
          <w:rFonts w:cs="Arial" w:hint="eastAsia"/>
          <w:b/>
          <w:sz w:val="24"/>
        </w:rPr>
        <w:t>表</w:t>
      </w:r>
      <w:r w:rsidRPr="002C4362">
        <w:rPr>
          <w:rFonts w:cs="Arial" w:hint="eastAsia"/>
          <w:b/>
          <w:sz w:val="24"/>
        </w:rPr>
        <w:t>2-4</w:t>
      </w:r>
      <w:r w:rsidRPr="002C4362">
        <w:rPr>
          <w:rFonts w:cs="Arial" w:hint="eastAsia"/>
          <w:b/>
          <w:sz w:val="24"/>
        </w:rPr>
        <w:t>场地敏感目标一览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365"/>
        <w:gridCol w:w="2201"/>
        <w:gridCol w:w="2051"/>
      </w:tblGrid>
      <w:tr w:rsidR="00274578" w:rsidRPr="002C4362">
        <w:trPr>
          <w:trHeight w:val="454"/>
          <w:jc w:val="center"/>
        </w:trPr>
        <w:tc>
          <w:tcPr>
            <w:tcW w:w="905" w:type="dxa"/>
            <w:vAlign w:val="center"/>
          </w:tcPr>
          <w:p w:rsidR="00274578" w:rsidRPr="002C4362" w:rsidRDefault="00274578">
            <w:pPr>
              <w:jc w:val="center"/>
              <w:rPr>
                <w:b/>
                <w:sz w:val="24"/>
              </w:rPr>
            </w:pPr>
            <w:r w:rsidRPr="002C4362">
              <w:rPr>
                <w:rFonts w:hAnsi="宋体"/>
                <w:b/>
                <w:sz w:val="24"/>
              </w:rPr>
              <w:t>序号</w:t>
            </w:r>
          </w:p>
        </w:tc>
        <w:tc>
          <w:tcPr>
            <w:tcW w:w="3365" w:type="dxa"/>
            <w:vAlign w:val="center"/>
          </w:tcPr>
          <w:p w:rsidR="00274578" w:rsidRPr="002C4362" w:rsidRDefault="00274578">
            <w:pPr>
              <w:jc w:val="center"/>
              <w:rPr>
                <w:b/>
                <w:sz w:val="24"/>
              </w:rPr>
            </w:pPr>
            <w:r w:rsidRPr="002C4362">
              <w:rPr>
                <w:rFonts w:hAnsi="宋体"/>
                <w:b/>
                <w:sz w:val="24"/>
              </w:rPr>
              <w:t>名称</w:t>
            </w:r>
          </w:p>
        </w:tc>
        <w:tc>
          <w:tcPr>
            <w:tcW w:w="2201" w:type="dxa"/>
            <w:vAlign w:val="center"/>
          </w:tcPr>
          <w:p w:rsidR="00274578" w:rsidRPr="002C4362" w:rsidRDefault="00274578">
            <w:pPr>
              <w:jc w:val="center"/>
              <w:rPr>
                <w:b/>
                <w:sz w:val="24"/>
              </w:rPr>
            </w:pPr>
            <w:r w:rsidRPr="002C4362">
              <w:rPr>
                <w:rFonts w:hAnsi="宋体"/>
                <w:b/>
                <w:sz w:val="24"/>
              </w:rPr>
              <w:t>方位</w:t>
            </w:r>
          </w:p>
        </w:tc>
        <w:tc>
          <w:tcPr>
            <w:tcW w:w="2051" w:type="dxa"/>
            <w:vAlign w:val="center"/>
          </w:tcPr>
          <w:p w:rsidR="00274578" w:rsidRPr="002C4362" w:rsidRDefault="00274578">
            <w:pPr>
              <w:jc w:val="center"/>
              <w:rPr>
                <w:b/>
                <w:sz w:val="24"/>
              </w:rPr>
            </w:pPr>
            <w:r w:rsidRPr="002C4362">
              <w:rPr>
                <w:rFonts w:hAnsi="宋体"/>
                <w:b/>
                <w:sz w:val="24"/>
              </w:rPr>
              <w:t>距离（</w:t>
            </w:r>
            <w:r w:rsidRPr="002C4362">
              <w:rPr>
                <w:b/>
                <w:sz w:val="24"/>
              </w:rPr>
              <w:t>m</w:t>
            </w:r>
            <w:r w:rsidRPr="002C4362">
              <w:rPr>
                <w:rFonts w:hAnsi="宋体"/>
                <w:b/>
                <w:sz w:val="24"/>
              </w:rPr>
              <w:t>）</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1</w:t>
            </w:r>
          </w:p>
        </w:tc>
        <w:tc>
          <w:tcPr>
            <w:tcW w:w="3365" w:type="dxa"/>
            <w:vAlign w:val="center"/>
          </w:tcPr>
          <w:p w:rsidR="00274578" w:rsidRPr="002C4362" w:rsidRDefault="00274578">
            <w:pPr>
              <w:jc w:val="center"/>
              <w:rPr>
                <w:sz w:val="24"/>
              </w:rPr>
            </w:pPr>
            <w:r w:rsidRPr="002C4362">
              <w:rPr>
                <w:rFonts w:hint="eastAsia"/>
                <w:sz w:val="24"/>
              </w:rPr>
              <w:t xml:space="preserve"> </w:t>
            </w:r>
            <w:r w:rsidRPr="002C4362">
              <w:rPr>
                <w:rFonts w:hint="eastAsia"/>
                <w:sz w:val="24"/>
              </w:rPr>
              <w:t>鑫汇新都</w:t>
            </w:r>
          </w:p>
        </w:tc>
        <w:tc>
          <w:tcPr>
            <w:tcW w:w="2201" w:type="dxa"/>
            <w:vAlign w:val="center"/>
          </w:tcPr>
          <w:p w:rsidR="00274578" w:rsidRPr="002C4362" w:rsidRDefault="00274578">
            <w:pPr>
              <w:jc w:val="center"/>
              <w:rPr>
                <w:sz w:val="24"/>
              </w:rPr>
            </w:pPr>
            <w:r w:rsidRPr="002C4362">
              <w:rPr>
                <w:rFonts w:hint="eastAsia"/>
                <w:sz w:val="24"/>
              </w:rPr>
              <w:t>北</w:t>
            </w:r>
          </w:p>
        </w:tc>
        <w:tc>
          <w:tcPr>
            <w:tcW w:w="2051" w:type="dxa"/>
            <w:vAlign w:val="center"/>
          </w:tcPr>
          <w:p w:rsidR="00274578" w:rsidRPr="002C4362" w:rsidRDefault="00274578">
            <w:pPr>
              <w:jc w:val="center"/>
              <w:rPr>
                <w:sz w:val="24"/>
              </w:rPr>
            </w:pPr>
            <w:r w:rsidRPr="002C4362">
              <w:rPr>
                <w:rFonts w:hint="eastAsia"/>
                <w:sz w:val="24"/>
              </w:rPr>
              <w:t>600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2</w:t>
            </w:r>
          </w:p>
        </w:tc>
        <w:tc>
          <w:tcPr>
            <w:tcW w:w="3365" w:type="dxa"/>
            <w:vAlign w:val="center"/>
          </w:tcPr>
          <w:p w:rsidR="00274578" w:rsidRPr="002C4362" w:rsidRDefault="00274578">
            <w:pPr>
              <w:jc w:val="center"/>
              <w:rPr>
                <w:sz w:val="24"/>
              </w:rPr>
            </w:pPr>
            <w:r w:rsidRPr="002C4362">
              <w:rPr>
                <w:rFonts w:hint="eastAsia"/>
                <w:sz w:val="24"/>
              </w:rPr>
              <w:t>国都名城</w:t>
            </w:r>
          </w:p>
        </w:tc>
        <w:tc>
          <w:tcPr>
            <w:tcW w:w="2201" w:type="dxa"/>
            <w:vAlign w:val="center"/>
          </w:tcPr>
          <w:p w:rsidR="00274578" w:rsidRPr="002C4362" w:rsidRDefault="00274578">
            <w:pPr>
              <w:jc w:val="center"/>
              <w:rPr>
                <w:sz w:val="24"/>
              </w:rPr>
            </w:pPr>
            <w:r w:rsidRPr="002C4362">
              <w:rPr>
                <w:rFonts w:hint="eastAsia"/>
                <w:sz w:val="24"/>
              </w:rPr>
              <w:t>东北</w:t>
            </w:r>
          </w:p>
        </w:tc>
        <w:tc>
          <w:tcPr>
            <w:tcW w:w="2051" w:type="dxa"/>
            <w:vAlign w:val="center"/>
          </w:tcPr>
          <w:p w:rsidR="00274578" w:rsidRPr="002C4362" w:rsidRDefault="00274578">
            <w:pPr>
              <w:jc w:val="center"/>
              <w:rPr>
                <w:sz w:val="24"/>
              </w:rPr>
            </w:pPr>
            <w:r w:rsidRPr="002C4362">
              <w:rPr>
                <w:rFonts w:hint="eastAsia"/>
                <w:sz w:val="24"/>
              </w:rPr>
              <w:t>800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3</w:t>
            </w:r>
          </w:p>
        </w:tc>
        <w:tc>
          <w:tcPr>
            <w:tcW w:w="3365" w:type="dxa"/>
            <w:vAlign w:val="center"/>
          </w:tcPr>
          <w:p w:rsidR="00274578" w:rsidRPr="002C4362" w:rsidRDefault="00274578">
            <w:pPr>
              <w:jc w:val="center"/>
              <w:rPr>
                <w:sz w:val="24"/>
              </w:rPr>
            </w:pPr>
            <w:r w:rsidRPr="002C4362">
              <w:rPr>
                <w:rFonts w:hint="eastAsia"/>
                <w:sz w:val="24"/>
              </w:rPr>
              <w:t>李家河花园</w:t>
            </w:r>
          </w:p>
        </w:tc>
        <w:tc>
          <w:tcPr>
            <w:tcW w:w="2201" w:type="dxa"/>
            <w:vAlign w:val="center"/>
          </w:tcPr>
          <w:p w:rsidR="00274578" w:rsidRPr="002C4362" w:rsidRDefault="00274578">
            <w:pPr>
              <w:jc w:val="center"/>
              <w:rPr>
                <w:sz w:val="24"/>
              </w:rPr>
            </w:pPr>
            <w:r w:rsidRPr="002C4362">
              <w:rPr>
                <w:rFonts w:hint="eastAsia"/>
                <w:sz w:val="24"/>
              </w:rPr>
              <w:t>东北</w:t>
            </w:r>
          </w:p>
        </w:tc>
        <w:tc>
          <w:tcPr>
            <w:tcW w:w="2051" w:type="dxa"/>
            <w:vAlign w:val="center"/>
          </w:tcPr>
          <w:p w:rsidR="00274578" w:rsidRPr="002C4362" w:rsidRDefault="00274578">
            <w:pPr>
              <w:jc w:val="center"/>
              <w:rPr>
                <w:sz w:val="24"/>
              </w:rPr>
            </w:pPr>
            <w:r w:rsidRPr="002C4362">
              <w:rPr>
                <w:rFonts w:hint="eastAsia"/>
                <w:sz w:val="24"/>
              </w:rPr>
              <w:t>1000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4</w:t>
            </w:r>
          </w:p>
        </w:tc>
        <w:tc>
          <w:tcPr>
            <w:tcW w:w="3365" w:type="dxa"/>
            <w:vAlign w:val="center"/>
          </w:tcPr>
          <w:p w:rsidR="00274578" w:rsidRPr="002C4362" w:rsidRDefault="00274578">
            <w:pPr>
              <w:jc w:val="center"/>
              <w:rPr>
                <w:sz w:val="24"/>
              </w:rPr>
            </w:pPr>
            <w:r w:rsidRPr="002C4362">
              <w:rPr>
                <w:rFonts w:hint="eastAsia"/>
                <w:sz w:val="24"/>
              </w:rPr>
              <w:t>中启广场</w:t>
            </w:r>
          </w:p>
        </w:tc>
        <w:tc>
          <w:tcPr>
            <w:tcW w:w="2201" w:type="dxa"/>
            <w:vAlign w:val="center"/>
          </w:tcPr>
          <w:p w:rsidR="00274578" w:rsidRPr="002C4362" w:rsidRDefault="00274578">
            <w:pPr>
              <w:jc w:val="center"/>
              <w:rPr>
                <w:sz w:val="24"/>
              </w:rPr>
            </w:pPr>
            <w:r w:rsidRPr="002C4362">
              <w:rPr>
                <w:rFonts w:hint="eastAsia"/>
                <w:sz w:val="24"/>
              </w:rPr>
              <w:t>西北</w:t>
            </w:r>
          </w:p>
        </w:tc>
        <w:tc>
          <w:tcPr>
            <w:tcW w:w="2051" w:type="dxa"/>
            <w:vAlign w:val="center"/>
          </w:tcPr>
          <w:p w:rsidR="00274578" w:rsidRPr="002C4362" w:rsidRDefault="00274578">
            <w:pPr>
              <w:jc w:val="center"/>
              <w:rPr>
                <w:sz w:val="24"/>
              </w:rPr>
            </w:pPr>
            <w:r w:rsidRPr="002C4362">
              <w:rPr>
                <w:rFonts w:hint="eastAsia"/>
                <w:sz w:val="24"/>
              </w:rPr>
              <w:t>700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5</w:t>
            </w:r>
          </w:p>
        </w:tc>
        <w:tc>
          <w:tcPr>
            <w:tcW w:w="3365" w:type="dxa"/>
            <w:vAlign w:val="center"/>
          </w:tcPr>
          <w:p w:rsidR="00274578" w:rsidRPr="002C4362" w:rsidRDefault="00274578">
            <w:pPr>
              <w:jc w:val="center"/>
              <w:rPr>
                <w:sz w:val="24"/>
              </w:rPr>
            </w:pPr>
            <w:r w:rsidRPr="002C4362">
              <w:rPr>
                <w:rFonts w:hint="eastAsia"/>
                <w:sz w:val="24"/>
              </w:rPr>
              <w:t>金鑫苑小区</w:t>
            </w:r>
          </w:p>
        </w:tc>
        <w:tc>
          <w:tcPr>
            <w:tcW w:w="2201" w:type="dxa"/>
            <w:vAlign w:val="center"/>
          </w:tcPr>
          <w:p w:rsidR="00274578" w:rsidRPr="002C4362" w:rsidRDefault="00274578">
            <w:pPr>
              <w:jc w:val="center"/>
              <w:rPr>
                <w:sz w:val="24"/>
              </w:rPr>
            </w:pPr>
            <w:r w:rsidRPr="002C4362">
              <w:rPr>
                <w:rFonts w:hint="eastAsia"/>
                <w:sz w:val="24"/>
              </w:rPr>
              <w:t>西北</w:t>
            </w:r>
          </w:p>
        </w:tc>
        <w:tc>
          <w:tcPr>
            <w:tcW w:w="2051" w:type="dxa"/>
            <w:vAlign w:val="center"/>
          </w:tcPr>
          <w:p w:rsidR="00274578" w:rsidRPr="002C4362" w:rsidRDefault="00274578">
            <w:pPr>
              <w:jc w:val="center"/>
              <w:rPr>
                <w:sz w:val="24"/>
              </w:rPr>
            </w:pPr>
            <w:r w:rsidRPr="002C4362">
              <w:rPr>
                <w:rFonts w:hint="eastAsia"/>
                <w:sz w:val="24"/>
              </w:rPr>
              <w:t>900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6</w:t>
            </w:r>
          </w:p>
        </w:tc>
        <w:tc>
          <w:tcPr>
            <w:tcW w:w="3365" w:type="dxa"/>
            <w:vAlign w:val="center"/>
          </w:tcPr>
          <w:p w:rsidR="00274578" w:rsidRPr="002C4362" w:rsidRDefault="00274578">
            <w:pPr>
              <w:jc w:val="center"/>
              <w:rPr>
                <w:sz w:val="24"/>
              </w:rPr>
            </w:pPr>
            <w:r w:rsidRPr="002C4362">
              <w:rPr>
                <w:rFonts w:hint="eastAsia"/>
                <w:sz w:val="24"/>
              </w:rPr>
              <w:t>胶州市第十一中学</w:t>
            </w:r>
          </w:p>
        </w:tc>
        <w:tc>
          <w:tcPr>
            <w:tcW w:w="2201" w:type="dxa"/>
            <w:vAlign w:val="center"/>
          </w:tcPr>
          <w:p w:rsidR="00274578" w:rsidRPr="002C4362" w:rsidRDefault="00274578">
            <w:pPr>
              <w:jc w:val="center"/>
              <w:rPr>
                <w:sz w:val="24"/>
              </w:rPr>
            </w:pPr>
            <w:r w:rsidRPr="002C4362">
              <w:rPr>
                <w:rFonts w:hint="eastAsia"/>
                <w:sz w:val="24"/>
              </w:rPr>
              <w:t>西北</w:t>
            </w:r>
          </w:p>
        </w:tc>
        <w:tc>
          <w:tcPr>
            <w:tcW w:w="2051" w:type="dxa"/>
            <w:vAlign w:val="center"/>
          </w:tcPr>
          <w:p w:rsidR="00274578" w:rsidRPr="002C4362" w:rsidRDefault="00274578">
            <w:pPr>
              <w:jc w:val="center"/>
              <w:rPr>
                <w:sz w:val="24"/>
              </w:rPr>
            </w:pPr>
            <w:r w:rsidRPr="002C4362">
              <w:rPr>
                <w:rFonts w:hint="eastAsia"/>
                <w:sz w:val="24"/>
              </w:rPr>
              <w:t>1000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7</w:t>
            </w:r>
          </w:p>
        </w:tc>
        <w:tc>
          <w:tcPr>
            <w:tcW w:w="3365" w:type="dxa"/>
            <w:vAlign w:val="center"/>
          </w:tcPr>
          <w:p w:rsidR="00274578" w:rsidRPr="002C4362" w:rsidRDefault="00274578">
            <w:pPr>
              <w:jc w:val="center"/>
              <w:rPr>
                <w:sz w:val="24"/>
              </w:rPr>
            </w:pPr>
            <w:r w:rsidRPr="002C4362">
              <w:rPr>
                <w:rFonts w:hint="eastAsia"/>
                <w:sz w:val="24"/>
              </w:rPr>
              <w:t>云溪公园</w:t>
            </w:r>
          </w:p>
        </w:tc>
        <w:tc>
          <w:tcPr>
            <w:tcW w:w="2201" w:type="dxa"/>
            <w:vAlign w:val="center"/>
          </w:tcPr>
          <w:p w:rsidR="00274578" w:rsidRPr="002C4362" w:rsidRDefault="00274578">
            <w:pPr>
              <w:jc w:val="center"/>
              <w:rPr>
                <w:sz w:val="24"/>
              </w:rPr>
            </w:pPr>
            <w:r w:rsidRPr="002C4362">
              <w:rPr>
                <w:rFonts w:hint="eastAsia"/>
                <w:sz w:val="24"/>
              </w:rPr>
              <w:t>西</w:t>
            </w:r>
          </w:p>
        </w:tc>
        <w:tc>
          <w:tcPr>
            <w:tcW w:w="2051" w:type="dxa"/>
            <w:vAlign w:val="center"/>
          </w:tcPr>
          <w:p w:rsidR="00274578" w:rsidRPr="002C4362" w:rsidRDefault="00274578">
            <w:pPr>
              <w:jc w:val="center"/>
              <w:rPr>
                <w:sz w:val="24"/>
              </w:rPr>
            </w:pPr>
            <w:r w:rsidRPr="002C4362">
              <w:rPr>
                <w:rFonts w:hint="eastAsia"/>
                <w:sz w:val="24"/>
              </w:rPr>
              <w:t>1000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8</w:t>
            </w:r>
          </w:p>
        </w:tc>
        <w:tc>
          <w:tcPr>
            <w:tcW w:w="3365" w:type="dxa"/>
            <w:vAlign w:val="center"/>
          </w:tcPr>
          <w:p w:rsidR="00274578" w:rsidRPr="002C4362" w:rsidRDefault="00274578">
            <w:pPr>
              <w:jc w:val="center"/>
              <w:rPr>
                <w:sz w:val="24"/>
              </w:rPr>
            </w:pPr>
            <w:r w:rsidRPr="002C4362">
              <w:rPr>
                <w:rFonts w:hint="eastAsia"/>
                <w:sz w:val="24"/>
              </w:rPr>
              <w:t>云溪城小区</w:t>
            </w:r>
          </w:p>
        </w:tc>
        <w:tc>
          <w:tcPr>
            <w:tcW w:w="2201" w:type="dxa"/>
            <w:vAlign w:val="center"/>
          </w:tcPr>
          <w:p w:rsidR="00274578" w:rsidRPr="002C4362" w:rsidRDefault="00274578">
            <w:pPr>
              <w:jc w:val="center"/>
              <w:rPr>
                <w:sz w:val="24"/>
              </w:rPr>
            </w:pPr>
            <w:r w:rsidRPr="002C4362">
              <w:rPr>
                <w:rFonts w:hint="eastAsia"/>
                <w:sz w:val="24"/>
              </w:rPr>
              <w:t>南</w:t>
            </w:r>
          </w:p>
        </w:tc>
        <w:tc>
          <w:tcPr>
            <w:tcW w:w="2051" w:type="dxa"/>
            <w:vAlign w:val="center"/>
          </w:tcPr>
          <w:p w:rsidR="00274578" w:rsidRPr="002C4362" w:rsidRDefault="00274578">
            <w:pPr>
              <w:jc w:val="center"/>
              <w:rPr>
                <w:sz w:val="24"/>
              </w:rPr>
            </w:pPr>
            <w:r w:rsidRPr="002C4362">
              <w:rPr>
                <w:rFonts w:hint="eastAsia"/>
                <w:sz w:val="24"/>
              </w:rPr>
              <w:t>1000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sz w:val="24"/>
              </w:rPr>
              <w:t>9</w:t>
            </w:r>
          </w:p>
        </w:tc>
        <w:tc>
          <w:tcPr>
            <w:tcW w:w="3365" w:type="dxa"/>
            <w:vAlign w:val="center"/>
          </w:tcPr>
          <w:p w:rsidR="00274578" w:rsidRPr="002C4362" w:rsidRDefault="00274578">
            <w:pPr>
              <w:jc w:val="center"/>
              <w:rPr>
                <w:sz w:val="24"/>
              </w:rPr>
            </w:pPr>
            <w:r w:rsidRPr="002C4362">
              <w:rPr>
                <w:rFonts w:hint="eastAsia"/>
                <w:sz w:val="24"/>
              </w:rPr>
              <w:t>佳乐生态园</w:t>
            </w:r>
          </w:p>
        </w:tc>
        <w:tc>
          <w:tcPr>
            <w:tcW w:w="2201" w:type="dxa"/>
            <w:vAlign w:val="center"/>
          </w:tcPr>
          <w:p w:rsidR="00274578" w:rsidRPr="002C4362" w:rsidRDefault="00274578">
            <w:pPr>
              <w:jc w:val="center"/>
              <w:rPr>
                <w:sz w:val="24"/>
              </w:rPr>
            </w:pPr>
            <w:r w:rsidRPr="002C4362">
              <w:rPr>
                <w:rFonts w:hint="eastAsia"/>
                <w:sz w:val="24"/>
              </w:rPr>
              <w:t>东</w:t>
            </w:r>
          </w:p>
        </w:tc>
        <w:tc>
          <w:tcPr>
            <w:tcW w:w="2051" w:type="dxa"/>
            <w:vAlign w:val="center"/>
          </w:tcPr>
          <w:p w:rsidR="00274578" w:rsidRPr="002C4362" w:rsidRDefault="00274578">
            <w:pPr>
              <w:jc w:val="center"/>
              <w:rPr>
                <w:sz w:val="24"/>
              </w:rPr>
            </w:pPr>
            <w:r w:rsidRPr="002C4362">
              <w:rPr>
                <w:rFonts w:hint="eastAsia"/>
                <w:sz w:val="24"/>
              </w:rPr>
              <w:t>1000</w:t>
            </w:r>
          </w:p>
        </w:tc>
      </w:tr>
      <w:tr w:rsidR="00274578" w:rsidRPr="002C4362">
        <w:trPr>
          <w:trHeight w:val="454"/>
          <w:jc w:val="center"/>
        </w:trPr>
        <w:tc>
          <w:tcPr>
            <w:tcW w:w="905" w:type="dxa"/>
            <w:vAlign w:val="center"/>
          </w:tcPr>
          <w:p w:rsidR="00274578" w:rsidRPr="002C4362" w:rsidRDefault="00274578">
            <w:pPr>
              <w:jc w:val="center"/>
              <w:rPr>
                <w:sz w:val="24"/>
              </w:rPr>
            </w:pPr>
            <w:r w:rsidRPr="002C4362">
              <w:rPr>
                <w:rFonts w:hint="eastAsia"/>
                <w:sz w:val="24"/>
              </w:rPr>
              <w:t>10</w:t>
            </w:r>
          </w:p>
        </w:tc>
        <w:tc>
          <w:tcPr>
            <w:tcW w:w="3365" w:type="dxa"/>
            <w:vAlign w:val="center"/>
          </w:tcPr>
          <w:p w:rsidR="00274578" w:rsidRPr="002C4362" w:rsidRDefault="00274578">
            <w:pPr>
              <w:jc w:val="center"/>
              <w:rPr>
                <w:sz w:val="24"/>
              </w:rPr>
            </w:pPr>
            <w:r w:rsidRPr="002C4362">
              <w:rPr>
                <w:rFonts w:hint="eastAsia"/>
                <w:sz w:val="24"/>
              </w:rPr>
              <w:t>御品华府</w:t>
            </w:r>
          </w:p>
        </w:tc>
        <w:tc>
          <w:tcPr>
            <w:tcW w:w="2201" w:type="dxa"/>
            <w:vAlign w:val="center"/>
          </w:tcPr>
          <w:p w:rsidR="00274578" w:rsidRPr="002C4362" w:rsidRDefault="00274578">
            <w:pPr>
              <w:jc w:val="center"/>
              <w:rPr>
                <w:sz w:val="24"/>
              </w:rPr>
            </w:pPr>
            <w:r w:rsidRPr="002C4362">
              <w:rPr>
                <w:rFonts w:hint="eastAsia"/>
                <w:sz w:val="24"/>
              </w:rPr>
              <w:t>东</w:t>
            </w:r>
          </w:p>
        </w:tc>
        <w:tc>
          <w:tcPr>
            <w:tcW w:w="2051" w:type="dxa"/>
            <w:vAlign w:val="center"/>
          </w:tcPr>
          <w:p w:rsidR="00274578" w:rsidRPr="002C4362" w:rsidRDefault="00274578">
            <w:pPr>
              <w:jc w:val="center"/>
              <w:rPr>
                <w:sz w:val="24"/>
              </w:rPr>
            </w:pPr>
            <w:r w:rsidRPr="002C4362">
              <w:rPr>
                <w:rFonts w:hint="eastAsia"/>
                <w:sz w:val="24"/>
              </w:rPr>
              <w:t>900</w:t>
            </w:r>
          </w:p>
        </w:tc>
      </w:tr>
    </w:tbl>
    <w:p w:rsidR="00274578" w:rsidRPr="002C4362" w:rsidRDefault="00274578">
      <w:pPr>
        <w:pStyle w:val="2"/>
        <w:keepLines w:val="0"/>
        <w:widowControl/>
        <w:numPr>
          <w:ilvl w:val="1"/>
          <w:numId w:val="1"/>
        </w:numPr>
        <w:spacing w:before="240" w:after="0" w:line="360" w:lineRule="auto"/>
        <w:rPr>
          <w:rFonts w:ascii="Times New Roman" w:eastAsia="宋体" w:hAnsi="Times New Roman"/>
          <w:iCs/>
          <w:kern w:val="0"/>
          <w:szCs w:val="24"/>
        </w:rPr>
      </w:pPr>
      <w:bookmarkStart w:id="52" w:name="_Toc522281463"/>
      <w:r w:rsidRPr="002C4362">
        <w:rPr>
          <w:rFonts w:ascii="Times New Roman" w:eastAsia="宋体" w:hAnsi="Times New Roman" w:hint="eastAsia"/>
          <w:iCs/>
          <w:kern w:val="0"/>
          <w:szCs w:val="24"/>
        </w:rPr>
        <w:t>场地的使用历史</w:t>
      </w:r>
      <w:bookmarkEnd w:id="52"/>
    </w:p>
    <w:p w:rsidR="00274578" w:rsidRPr="002C4362" w:rsidRDefault="00274578">
      <w:pPr>
        <w:pStyle w:val="3"/>
        <w:spacing w:before="0" w:after="0"/>
        <w:rPr>
          <w:sz w:val="28"/>
          <w:szCs w:val="28"/>
        </w:rPr>
      </w:pPr>
      <w:bookmarkStart w:id="53" w:name="_Toc522281464"/>
      <w:r w:rsidRPr="002C4362">
        <w:rPr>
          <w:rFonts w:hint="eastAsia"/>
          <w:sz w:val="28"/>
          <w:szCs w:val="28"/>
        </w:rPr>
        <w:t>2.3.1</w:t>
      </w:r>
      <w:r w:rsidRPr="002C4362">
        <w:rPr>
          <w:rFonts w:hint="eastAsia"/>
          <w:sz w:val="28"/>
          <w:szCs w:val="28"/>
        </w:rPr>
        <w:t>场地的使用现状</w:t>
      </w:r>
      <w:bookmarkEnd w:id="53"/>
    </w:p>
    <w:p w:rsidR="00274578" w:rsidRPr="002C4362" w:rsidRDefault="00274578" w:rsidP="00C214B5">
      <w:pPr>
        <w:tabs>
          <w:tab w:val="left" w:pos="6270"/>
        </w:tabs>
        <w:spacing w:after="120" w:line="360" w:lineRule="auto"/>
        <w:ind w:firstLineChars="200" w:firstLine="480"/>
        <w:rPr>
          <w:rFonts w:cs="Arial"/>
          <w:sz w:val="24"/>
        </w:rPr>
      </w:pPr>
      <w:r w:rsidRPr="002C4362">
        <w:rPr>
          <w:rFonts w:cs="Arial" w:hint="eastAsia"/>
          <w:sz w:val="24"/>
        </w:rPr>
        <w:t>目前，场地内建筑物与设备均已拆除，处于闲置状态。</w:t>
      </w:r>
    </w:p>
    <w:p w:rsidR="00274578" w:rsidRPr="002C4362" w:rsidRDefault="00274578">
      <w:pPr>
        <w:pStyle w:val="3"/>
        <w:spacing w:after="0"/>
        <w:rPr>
          <w:sz w:val="28"/>
          <w:szCs w:val="28"/>
        </w:rPr>
      </w:pPr>
      <w:bookmarkStart w:id="54" w:name="_Toc522281465"/>
      <w:r w:rsidRPr="002C4362">
        <w:rPr>
          <w:rFonts w:hint="eastAsia"/>
          <w:sz w:val="28"/>
          <w:szCs w:val="28"/>
        </w:rPr>
        <w:t>2.3.2</w:t>
      </w:r>
      <w:r w:rsidRPr="002C4362">
        <w:rPr>
          <w:rFonts w:hint="eastAsia"/>
          <w:sz w:val="28"/>
          <w:szCs w:val="28"/>
        </w:rPr>
        <w:t>场地的使用历史</w:t>
      </w:r>
      <w:bookmarkEnd w:id="54"/>
    </w:p>
    <w:p w:rsidR="00274578" w:rsidRPr="002C4362" w:rsidRDefault="00274578">
      <w:pPr>
        <w:spacing w:after="120" w:line="360" w:lineRule="auto"/>
        <w:ind w:firstLineChars="200" w:firstLine="480"/>
        <w:rPr>
          <w:rFonts w:cs="Arial"/>
          <w:sz w:val="24"/>
        </w:rPr>
      </w:pPr>
      <w:r w:rsidRPr="002C4362">
        <w:rPr>
          <w:rFonts w:cs="Arial"/>
          <w:sz w:val="24"/>
        </w:rPr>
        <w:t>根据现场踏勘及资料查询</w:t>
      </w:r>
      <w:r w:rsidRPr="002C4362">
        <w:rPr>
          <w:rFonts w:cs="Arial" w:hint="eastAsia"/>
          <w:sz w:val="24"/>
        </w:rPr>
        <w:t>，胶州市经济技术开发区东外环路（海尔大道）西侧的场地历史信息汇总如下：</w:t>
      </w:r>
    </w:p>
    <w:p w:rsidR="00274578" w:rsidRPr="002C4362" w:rsidRDefault="00274578" w:rsidP="0077497A">
      <w:pPr>
        <w:spacing w:after="120" w:line="360" w:lineRule="auto"/>
        <w:ind w:firstLineChars="200" w:firstLine="480"/>
        <w:rPr>
          <w:bCs/>
          <w:sz w:val="24"/>
        </w:rPr>
      </w:pPr>
      <w:r w:rsidRPr="002C4362">
        <w:rPr>
          <w:rFonts w:hint="eastAsia"/>
          <w:bCs/>
          <w:sz w:val="24"/>
        </w:rPr>
        <w:t>1995</w:t>
      </w:r>
      <w:r w:rsidRPr="002C4362">
        <w:rPr>
          <w:rFonts w:hint="eastAsia"/>
          <w:bCs/>
          <w:sz w:val="24"/>
        </w:rPr>
        <w:t>年</w:t>
      </w:r>
      <w:r w:rsidRPr="002C4362">
        <w:rPr>
          <w:rFonts w:hint="eastAsia"/>
          <w:bCs/>
          <w:sz w:val="24"/>
        </w:rPr>
        <w:t>~2006</w:t>
      </w:r>
      <w:r w:rsidRPr="002C4362">
        <w:rPr>
          <w:rFonts w:hint="eastAsia"/>
          <w:bCs/>
          <w:sz w:val="24"/>
        </w:rPr>
        <w:t>年，场地为青岛信五皮革厂，</w:t>
      </w:r>
      <w:r w:rsidRPr="002C4362">
        <w:rPr>
          <w:rFonts w:hint="eastAsia"/>
          <w:sz w:val="24"/>
        </w:rPr>
        <w:t>主营皮革</w:t>
      </w:r>
      <w:r w:rsidRPr="002C4362">
        <w:rPr>
          <w:rFonts w:hint="eastAsia"/>
          <w:sz w:val="23"/>
          <w:szCs w:val="23"/>
          <w:shd w:val="clear" w:color="auto" w:fill="FFFFFF"/>
        </w:rPr>
        <w:t>、</w:t>
      </w:r>
      <w:r w:rsidRPr="002C4362">
        <w:rPr>
          <w:rFonts w:hint="eastAsia"/>
          <w:bCs/>
          <w:sz w:val="24"/>
        </w:rPr>
        <w:t>毛皮、羽毛生产及其制品；</w:t>
      </w:r>
    </w:p>
    <w:p w:rsidR="00274578" w:rsidRPr="002C4362" w:rsidRDefault="00274578" w:rsidP="0077497A">
      <w:pPr>
        <w:spacing w:after="120" w:line="360" w:lineRule="auto"/>
        <w:ind w:firstLineChars="200" w:firstLine="480"/>
        <w:rPr>
          <w:bCs/>
          <w:sz w:val="24"/>
        </w:rPr>
      </w:pPr>
      <w:r w:rsidRPr="002C4362">
        <w:rPr>
          <w:rFonts w:hint="eastAsia"/>
          <w:bCs/>
          <w:sz w:val="24"/>
        </w:rPr>
        <w:t>2007</w:t>
      </w:r>
      <w:r w:rsidRPr="002C4362">
        <w:rPr>
          <w:rFonts w:hint="eastAsia"/>
          <w:bCs/>
          <w:sz w:val="24"/>
        </w:rPr>
        <w:t>年</w:t>
      </w:r>
      <w:r w:rsidRPr="002C4362">
        <w:rPr>
          <w:rFonts w:hint="eastAsia"/>
          <w:bCs/>
          <w:sz w:val="24"/>
        </w:rPr>
        <w:t>~2009</w:t>
      </w:r>
      <w:r w:rsidRPr="002C4362">
        <w:rPr>
          <w:rFonts w:hint="eastAsia"/>
          <w:bCs/>
          <w:sz w:val="24"/>
        </w:rPr>
        <w:t>年期间场地闲置；</w:t>
      </w:r>
    </w:p>
    <w:p w:rsidR="00274578" w:rsidRPr="002C4362" w:rsidRDefault="00274578" w:rsidP="0077497A">
      <w:pPr>
        <w:spacing w:after="120" w:line="360" w:lineRule="auto"/>
        <w:ind w:firstLineChars="200" w:firstLine="480"/>
        <w:rPr>
          <w:bCs/>
          <w:sz w:val="24"/>
        </w:rPr>
      </w:pPr>
      <w:r w:rsidRPr="002C4362">
        <w:rPr>
          <w:rFonts w:hint="eastAsia"/>
          <w:bCs/>
          <w:sz w:val="24"/>
        </w:rPr>
        <w:lastRenderedPageBreak/>
        <w:t>2010</w:t>
      </w:r>
      <w:r w:rsidRPr="002C4362">
        <w:rPr>
          <w:rFonts w:hint="eastAsia"/>
          <w:bCs/>
          <w:sz w:val="24"/>
        </w:rPr>
        <w:t>年</w:t>
      </w:r>
      <w:r w:rsidRPr="002C4362">
        <w:rPr>
          <w:rFonts w:hint="eastAsia"/>
          <w:bCs/>
          <w:sz w:val="24"/>
        </w:rPr>
        <w:t>~2016</w:t>
      </w:r>
      <w:r w:rsidRPr="002C4362">
        <w:rPr>
          <w:rFonts w:hint="eastAsia"/>
          <w:bCs/>
          <w:sz w:val="24"/>
        </w:rPr>
        <w:t>年，场地为青岛中集冷藏箱制造有限公司仓储用地；</w:t>
      </w:r>
    </w:p>
    <w:p w:rsidR="00274578" w:rsidRPr="00F525D2" w:rsidRDefault="00274578" w:rsidP="00F525D2">
      <w:pPr>
        <w:spacing w:after="120" w:line="360" w:lineRule="auto"/>
        <w:ind w:firstLineChars="200" w:firstLine="480"/>
        <w:rPr>
          <w:bCs/>
          <w:sz w:val="24"/>
        </w:rPr>
      </w:pPr>
      <w:r w:rsidRPr="002C4362">
        <w:rPr>
          <w:rFonts w:hint="eastAsia"/>
          <w:bCs/>
          <w:sz w:val="24"/>
        </w:rPr>
        <w:t>2017</w:t>
      </w:r>
      <w:r w:rsidRPr="002C4362">
        <w:rPr>
          <w:rFonts w:hint="eastAsia"/>
          <w:bCs/>
          <w:sz w:val="24"/>
        </w:rPr>
        <w:t>年至今，场地建筑拆除，目前场地闲置</w:t>
      </w:r>
      <w:r w:rsidR="00F525D2">
        <w:rPr>
          <w:rFonts w:hint="eastAsia"/>
          <w:bCs/>
          <w:sz w:val="24"/>
        </w:rPr>
        <w:t>。</w:t>
      </w:r>
      <w:r w:rsidR="00F525D2" w:rsidRPr="002C4362">
        <w:rPr>
          <w:rFonts w:cs="Arial"/>
          <w:b/>
          <w:sz w:val="24"/>
        </w:rPr>
        <w:t xml:space="preserve"> </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55" w:name="_Toc522281466"/>
      <w:r w:rsidRPr="002C4362">
        <w:rPr>
          <w:rFonts w:ascii="Times New Roman" w:eastAsia="宋体" w:hAnsi="Times New Roman" w:hint="eastAsia"/>
          <w:iCs/>
          <w:kern w:val="0"/>
          <w:szCs w:val="24"/>
        </w:rPr>
        <w:t>相邻场地现状和历史</w:t>
      </w:r>
      <w:bookmarkEnd w:id="55"/>
    </w:p>
    <w:p w:rsidR="00274578" w:rsidRPr="002C4362" w:rsidRDefault="00274578">
      <w:pPr>
        <w:spacing w:after="120" w:line="360" w:lineRule="auto"/>
        <w:ind w:firstLineChars="200" w:firstLine="480"/>
        <w:rPr>
          <w:kern w:val="0"/>
          <w:sz w:val="24"/>
        </w:rPr>
      </w:pPr>
      <w:r w:rsidRPr="002C4362">
        <w:rPr>
          <w:rFonts w:cs="Arial" w:hint="eastAsia"/>
          <w:sz w:val="24"/>
        </w:rPr>
        <w:t>本</w:t>
      </w:r>
      <w:r w:rsidRPr="002C4362">
        <w:rPr>
          <w:rFonts w:cs="Arial"/>
          <w:sz w:val="24"/>
        </w:rPr>
        <w:t>项目位于</w:t>
      </w:r>
      <w:r w:rsidRPr="002C4362">
        <w:rPr>
          <w:rFonts w:cs="Arial" w:hint="eastAsia"/>
          <w:sz w:val="24"/>
        </w:rPr>
        <w:t>山东省</w:t>
      </w:r>
      <w:r w:rsidRPr="002C4362">
        <w:rPr>
          <w:rFonts w:cs="Arial"/>
          <w:sz w:val="24"/>
        </w:rPr>
        <w:t>青岛市胶州市</w:t>
      </w:r>
      <w:r w:rsidRPr="002C4362">
        <w:rPr>
          <w:rFonts w:hAnsi="宋体" w:hint="eastAsia"/>
          <w:sz w:val="24"/>
        </w:rPr>
        <w:t>经济技术开发区东外环路（海尔大道）西侧，</w:t>
      </w:r>
      <w:r w:rsidRPr="002C4362">
        <w:rPr>
          <w:rFonts w:cs="Arial" w:hint="eastAsia"/>
          <w:sz w:val="24"/>
        </w:rPr>
        <w:t>场地东临海尔大道，隔路为</w:t>
      </w:r>
      <w:hyperlink r:id="rId16" w:tgtFrame="https://www.baidu.com/_blank" w:history="1">
        <w:r w:rsidRPr="002C4362">
          <w:rPr>
            <w:rFonts w:cs="Arial"/>
            <w:sz w:val="24"/>
          </w:rPr>
          <w:t>尼得科电机</w:t>
        </w:r>
        <w:r w:rsidRPr="002C4362">
          <w:rPr>
            <w:rFonts w:cs="Arial"/>
            <w:sz w:val="24"/>
          </w:rPr>
          <w:t>(</w:t>
        </w:r>
        <w:r w:rsidRPr="002C4362">
          <w:rPr>
            <w:rFonts w:cs="Arial"/>
            <w:sz w:val="24"/>
          </w:rPr>
          <w:t>青岛</w:t>
        </w:r>
        <w:r w:rsidRPr="002C4362">
          <w:rPr>
            <w:rFonts w:cs="Arial"/>
            <w:sz w:val="24"/>
          </w:rPr>
          <w:t>)</w:t>
        </w:r>
        <w:r w:rsidRPr="002C4362">
          <w:rPr>
            <w:rFonts w:cs="Arial"/>
            <w:sz w:val="24"/>
          </w:rPr>
          <w:t>有限公司</w:t>
        </w:r>
      </w:hyperlink>
      <w:r w:rsidRPr="002C4362">
        <w:rPr>
          <w:rFonts w:cs="Arial" w:hint="eastAsia"/>
          <w:sz w:val="24"/>
        </w:rPr>
        <w:t>；南面目前为空地（原为青岛信宇一皮革有限公司），再往南为</w:t>
      </w:r>
      <w:r w:rsidR="0077497A" w:rsidRPr="002C4362">
        <w:rPr>
          <w:rFonts w:cs="Arial" w:hint="eastAsia"/>
          <w:sz w:val="24"/>
        </w:rPr>
        <w:t>东</w:t>
      </w:r>
      <w:r w:rsidRPr="002C4362">
        <w:rPr>
          <w:rFonts w:cs="Arial" w:hint="eastAsia"/>
          <w:sz w:val="24"/>
        </w:rPr>
        <w:t>湖支流；西面目前为空地（原为</w:t>
      </w:r>
      <w:r w:rsidRPr="002C4362">
        <w:rPr>
          <w:rFonts w:hint="eastAsia"/>
          <w:bCs/>
          <w:sz w:val="24"/>
        </w:rPr>
        <w:t>青岛中集冷藏箱制造有限公司</w:t>
      </w:r>
      <w:r w:rsidRPr="002C4362">
        <w:rPr>
          <w:rFonts w:cs="Arial" w:hint="eastAsia"/>
          <w:sz w:val="24"/>
        </w:rPr>
        <w:t>），再往西为潮州路；北面目前为空地（原为</w:t>
      </w:r>
      <w:r w:rsidRPr="002C4362">
        <w:rPr>
          <w:rFonts w:hint="eastAsia"/>
          <w:bCs/>
          <w:sz w:val="24"/>
        </w:rPr>
        <w:t>青岛中集冷藏箱制造有限公司</w:t>
      </w:r>
      <w:r w:rsidRPr="002C4362">
        <w:rPr>
          <w:rFonts w:cs="Arial" w:hint="eastAsia"/>
          <w:sz w:val="24"/>
        </w:rPr>
        <w:t>）</w:t>
      </w:r>
      <w:r w:rsidRPr="002C4362">
        <w:rPr>
          <w:rFonts w:hint="eastAsia"/>
          <w:bCs/>
          <w:sz w:val="24"/>
        </w:rPr>
        <w:t>，目前建筑物已拆除并闲置。</w:t>
      </w:r>
      <w:r w:rsidRPr="002C4362">
        <w:rPr>
          <w:kern w:val="0"/>
          <w:sz w:val="24"/>
        </w:rPr>
        <w:t>以上</w:t>
      </w:r>
      <w:r w:rsidRPr="002C4362">
        <w:rPr>
          <w:rFonts w:hint="eastAsia"/>
          <w:kern w:val="0"/>
          <w:sz w:val="24"/>
        </w:rPr>
        <w:t>相邻</w:t>
      </w:r>
      <w:r w:rsidRPr="002C4362">
        <w:rPr>
          <w:kern w:val="0"/>
          <w:sz w:val="24"/>
        </w:rPr>
        <w:t>工业企业的现状及历史情况如下：</w:t>
      </w:r>
    </w:p>
    <w:p w:rsidR="00274578" w:rsidRPr="002C4362" w:rsidRDefault="00274578" w:rsidP="0077497A">
      <w:pPr>
        <w:numPr>
          <w:ilvl w:val="0"/>
          <w:numId w:val="6"/>
        </w:numPr>
        <w:spacing w:line="360" w:lineRule="auto"/>
        <w:ind w:left="1247"/>
        <w:rPr>
          <w:rFonts w:cs="Arial"/>
          <w:sz w:val="24"/>
        </w:rPr>
      </w:pPr>
      <w:r w:rsidRPr="002C4362">
        <w:rPr>
          <w:rFonts w:cs="Arial" w:hint="eastAsia"/>
          <w:sz w:val="24"/>
        </w:rPr>
        <w:t>青岛信宇一皮革有限公司</w:t>
      </w:r>
    </w:p>
    <w:p w:rsidR="00274578" w:rsidRPr="002C4362" w:rsidRDefault="00274578">
      <w:pPr>
        <w:spacing w:after="120" w:line="360" w:lineRule="auto"/>
        <w:ind w:firstLineChars="200" w:firstLine="480"/>
        <w:rPr>
          <w:sz w:val="24"/>
        </w:rPr>
      </w:pPr>
      <w:r w:rsidRPr="002C4362">
        <w:rPr>
          <w:rFonts w:cs="Arial" w:hint="eastAsia"/>
          <w:sz w:val="24"/>
        </w:rPr>
        <w:t>青岛信宇一皮革有限公司</w:t>
      </w:r>
      <w:r w:rsidRPr="002C4362">
        <w:rPr>
          <w:rFonts w:hint="eastAsia"/>
          <w:sz w:val="24"/>
        </w:rPr>
        <w:t>场地</w:t>
      </w:r>
      <w:r w:rsidRPr="002C4362">
        <w:rPr>
          <w:rFonts w:hint="eastAsia"/>
          <w:sz w:val="24"/>
        </w:rPr>
        <w:t>2007</w:t>
      </w:r>
      <w:r w:rsidRPr="002C4362">
        <w:rPr>
          <w:rFonts w:hint="eastAsia"/>
          <w:sz w:val="24"/>
        </w:rPr>
        <w:t>年前由青岛信宇一皮革有限公司生产皮革使用，</w:t>
      </w:r>
      <w:r w:rsidRPr="002C4362">
        <w:rPr>
          <w:rFonts w:hint="eastAsia"/>
          <w:sz w:val="24"/>
        </w:rPr>
        <w:t>2007</w:t>
      </w:r>
      <w:r w:rsidRPr="002C4362">
        <w:rPr>
          <w:rFonts w:hint="eastAsia"/>
          <w:sz w:val="24"/>
        </w:rPr>
        <w:t>年后被青岛中集特种冷藏设备有限公司、青岛中集冷藏箱制造有限公司作为材料仓库、铝材机加工车间、汽车维修车间、宿舍使用。企业</w:t>
      </w:r>
      <w:r w:rsidRPr="002C4362">
        <w:rPr>
          <w:sz w:val="24"/>
        </w:rPr>
        <w:t>用水</w:t>
      </w:r>
      <w:r w:rsidRPr="002C4362">
        <w:rPr>
          <w:rFonts w:hint="eastAsia"/>
          <w:sz w:val="24"/>
        </w:rPr>
        <w:t>由</w:t>
      </w:r>
      <w:r w:rsidRPr="002C4362">
        <w:rPr>
          <w:sz w:val="24"/>
        </w:rPr>
        <w:t>城市集中供水管网提供，</w:t>
      </w:r>
      <w:r w:rsidRPr="002C4362">
        <w:rPr>
          <w:rFonts w:hint="eastAsia"/>
          <w:sz w:val="24"/>
        </w:rPr>
        <w:t>未建设</w:t>
      </w:r>
      <w:r w:rsidRPr="002C4362">
        <w:rPr>
          <w:sz w:val="24"/>
        </w:rPr>
        <w:t>自备井取水</w:t>
      </w:r>
      <w:r w:rsidRPr="002C4362">
        <w:rPr>
          <w:rFonts w:hint="eastAsia"/>
          <w:sz w:val="24"/>
        </w:rPr>
        <w:t>。</w:t>
      </w:r>
    </w:p>
    <w:p w:rsidR="00274578" w:rsidRPr="002C4362" w:rsidRDefault="00274578">
      <w:pPr>
        <w:spacing w:after="120" w:line="360" w:lineRule="auto"/>
        <w:ind w:firstLineChars="200" w:firstLine="480"/>
        <w:rPr>
          <w:sz w:val="24"/>
        </w:rPr>
      </w:pPr>
      <w:r w:rsidRPr="002C4362">
        <w:rPr>
          <w:rFonts w:hint="eastAsia"/>
          <w:sz w:val="24"/>
        </w:rPr>
        <w:t>青岛信宇一皮革有限公司生产皮革，</w:t>
      </w:r>
      <w:r w:rsidRPr="002C4362">
        <w:rPr>
          <w:kern w:val="0"/>
          <w:sz w:val="24"/>
        </w:rPr>
        <w:t>生产区</w:t>
      </w:r>
      <w:r w:rsidRPr="002C4362">
        <w:rPr>
          <w:rFonts w:hint="eastAsia"/>
          <w:kern w:val="0"/>
          <w:sz w:val="24"/>
        </w:rPr>
        <w:t>主要位于厂区中部，自北往南依次为皮革库存处、水洗脱毛车间、鞣制车间、染色车间、皮革整理车间、成品库。西侧为锅炉房，东北侧为宿舍、办公楼、东南侧为污水处理站，污水处理站西侧为危险废物暂存间。</w:t>
      </w:r>
      <w:r w:rsidRPr="002C4362">
        <w:rPr>
          <w:rFonts w:hint="eastAsia"/>
          <w:sz w:val="24"/>
        </w:rPr>
        <w:t>生产工艺及原辅材料与信五皮革相同，主要排放的污染物六价铬、总铬、苯胺。</w:t>
      </w:r>
    </w:p>
    <w:p w:rsidR="00274578" w:rsidRPr="002C4362" w:rsidRDefault="00274578">
      <w:pPr>
        <w:spacing w:after="120" w:line="360" w:lineRule="auto"/>
        <w:ind w:firstLineChars="200" w:firstLine="480"/>
        <w:rPr>
          <w:sz w:val="24"/>
        </w:rPr>
      </w:pPr>
      <w:r w:rsidRPr="002C4362">
        <w:rPr>
          <w:rFonts w:hint="eastAsia"/>
          <w:sz w:val="24"/>
        </w:rPr>
        <w:t>中集使用期间，原有锅炉房拆除，东侧场地硬化，并将原来污水处理站拆除绿化。原来生产车间格局基本未变，调整为仓库、铝外侧板线、车辆维修间使用。主要生产设备有自动压铆机、开式固定台压力机、自动剪板机、罗拉机、开卷机、压床、折弯机、开卷机、剪床。主要为对铝板进行机加工，包括剪板、开卷、折弯、压铆等处理，主要产生金属下脚料和废机油、废含油抹布等污染物。</w:t>
      </w:r>
    </w:p>
    <w:p w:rsidR="00274578" w:rsidRPr="002C4362" w:rsidRDefault="00274578">
      <w:pPr>
        <w:spacing w:after="120" w:line="360" w:lineRule="auto"/>
        <w:ind w:firstLineChars="200" w:firstLine="480"/>
        <w:rPr>
          <w:sz w:val="24"/>
        </w:rPr>
      </w:pPr>
      <w:r w:rsidRPr="002C4362">
        <w:rPr>
          <w:rFonts w:hint="eastAsia"/>
          <w:sz w:val="24"/>
        </w:rPr>
        <w:t>由场地水文地质勘测条件可知，信宇一皮革厂位于信五皮革厂下游（地下水流方向），因此</w:t>
      </w:r>
      <w:r w:rsidRPr="002C4362">
        <w:rPr>
          <w:bCs/>
          <w:sz w:val="24"/>
        </w:rPr>
        <w:t>与本</w:t>
      </w:r>
      <w:r w:rsidRPr="002C4362">
        <w:rPr>
          <w:rFonts w:hint="eastAsia"/>
          <w:bCs/>
          <w:sz w:val="24"/>
        </w:rPr>
        <w:t>次调查</w:t>
      </w:r>
      <w:r w:rsidRPr="002C4362">
        <w:rPr>
          <w:bCs/>
          <w:sz w:val="24"/>
        </w:rPr>
        <w:t>地块产生交叉污染的可能性极小。</w:t>
      </w:r>
    </w:p>
    <w:p w:rsidR="00274578" w:rsidRPr="002C4362" w:rsidRDefault="00274578" w:rsidP="0077497A">
      <w:pPr>
        <w:spacing w:line="360" w:lineRule="auto"/>
        <w:ind w:firstLineChars="200" w:firstLine="480"/>
        <w:rPr>
          <w:sz w:val="24"/>
        </w:rPr>
      </w:pPr>
      <w:r w:rsidRPr="002C4362">
        <w:rPr>
          <w:rFonts w:hint="eastAsia"/>
          <w:sz w:val="24"/>
        </w:rPr>
        <w:t>（</w:t>
      </w:r>
      <w:r w:rsidRPr="002C4362">
        <w:rPr>
          <w:rFonts w:hint="eastAsia"/>
          <w:sz w:val="24"/>
        </w:rPr>
        <w:t>2</w:t>
      </w:r>
      <w:r w:rsidRPr="002C4362">
        <w:rPr>
          <w:rFonts w:hint="eastAsia"/>
          <w:sz w:val="24"/>
        </w:rPr>
        <w:t>）</w:t>
      </w:r>
      <w:hyperlink r:id="rId17" w:tgtFrame="https://www.baidu.com/_blank" w:history="1">
        <w:r w:rsidRPr="002C4362">
          <w:rPr>
            <w:rFonts w:cs="Arial"/>
            <w:sz w:val="24"/>
          </w:rPr>
          <w:t>尼得科电机</w:t>
        </w:r>
        <w:r w:rsidRPr="002C4362">
          <w:rPr>
            <w:rFonts w:cs="Arial"/>
            <w:sz w:val="24"/>
          </w:rPr>
          <w:t>(</w:t>
        </w:r>
        <w:r w:rsidRPr="002C4362">
          <w:rPr>
            <w:rFonts w:cs="Arial"/>
            <w:sz w:val="24"/>
          </w:rPr>
          <w:t>青岛</w:t>
        </w:r>
        <w:r w:rsidRPr="002C4362">
          <w:rPr>
            <w:rFonts w:cs="Arial"/>
            <w:sz w:val="24"/>
          </w:rPr>
          <w:t>)</w:t>
        </w:r>
        <w:r w:rsidRPr="002C4362">
          <w:rPr>
            <w:rFonts w:cs="Arial"/>
            <w:sz w:val="24"/>
          </w:rPr>
          <w:t>有限公司</w:t>
        </w:r>
      </w:hyperlink>
    </w:p>
    <w:p w:rsidR="00274578" w:rsidRPr="002C4362" w:rsidRDefault="002D2408" w:rsidP="0077497A">
      <w:pPr>
        <w:spacing w:line="360" w:lineRule="auto"/>
        <w:ind w:firstLineChars="200" w:firstLine="480"/>
        <w:rPr>
          <w:sz w:val="24"/>
        </w:rPr>
      </w:pPr>
      <w:hyperlink r:id="rId18" w:tgtFrame="https://www.baidu.com/_blank" w:history="1">
        <w:r w:rsidR="00274578" w:rsidRPr="002C4362">
          <w:rPr>
            <w:rFonts w:cs="Arial"/>
            <w:sz w:val="24"/>
          </w:rPr>
          <w:t>尼得科电机</w:t>
        </w:r>
        <w:r w:rsidR="00274578" w:rsidRPr="002C4362">
          <w:rPr>
            <w:rFonts w:cs="Arial"/>
            <w:sz w:val="24"/>
          </w:rPr>
          <w:t>(</w:t>
        </w:r>
        <w:r w:rsidR="00274578" w:rsidRPr="002C4362">
          <w:rPr>
            <w:rFonts w:cs="Arial"/>
            <w:sz w:val="24"/>
          </w:rPr>
          <w:t>青岛</w:t>
        </w:r>
        <w:r w:rsidR="00274578" w:rsidRPr="002C4362">
          <w:rPr>
            <w:rFonts w:cs="Arial"/>
            <w:sz w:val="24"/>
          </w:rPr>
          <w:t>)</w:t>
        </w:r>
        <w:r w:rsidR="00274578" w:rsidRPr="002C4362">
          <w:rPr>
            <w:rFonts w:cs="Arial"/>
            <w:sz w:val="24"/>
          </w:rPr>
          <w:t>有限公司</w:t>
        </w:r>
      </w:hyperlink>
      <w:r w:rsidR="00274578" w:rsidRPr="002C4362">
        <w:rPr>
          <w:rFonts w:hint="eastAsia"/>
          <w:sz w:val="24"/>
        </w:rPr>
        <w:t>与本场地隔着海尔大道，</w:t>
      </w:r>
      <w:hyperlink r:id="rId19" w:tgtFrame="https://www.baidu.com/_blank" w:history="1">
        <w:r w:rsidR="00274578" w:rsidRPr="002C4362">
          <w:rPr>
            <w:rFonts w:cs="Arial"/>
            <w:sz w:val="24"/>
          </w:rPr>
          <w:t>尼得科电机</w:t>
        </w:r>
        <w:r w:rsidR="00274578" w:rsidRPr="002C4362">
          <w:rPr>
            <w:rFonts w:cs="Arial"/>
            <w:sz w:val="24"/>
          </w:rPr>
          <w:t>(</w:t>
        </w:r>
        <w:r w:rsidR="00274578" w:rsidRPr="002C4362">
          <w:rPr>
            <w:rFonts w:cs="Arial"/>
            <w:sz w:val="24"/>
          </w:rPr>
          <w:t>青岛</w:t>
        </w:r>
        <w:r w:rsidR="00274578" w:rsidRPr="002C4362">
          <w:rPr>
            <w:rFonts w:cs="Arial"/>
            <w:sz w:val="24"/>
          </w:rPr>
          <w:t>)</w:t>
        </w:r>
        <w:r w:rsidR="00274578" w:rsidRPr="002C4362">
          <w:rPr>
            <w:rFonts w:cs="Arial"/>
            <w:sz w:val="24"/>
          </w:rPr>
          <w:t>有限公司</w:t>
        </w:r>
      </w:hyperlink>
      <w:r w:rsidR="00274578" w:rsidRPr="002C4362">
        <w:rPr>
          <w:rFonts w:hint="eastAsia"/>
          <w:sz w:val="24"/>
        </w:rPr>
        <w:t>主要进行电子元器件的组装和一些塑料配件的注塑，产生的主要污染物为注塑产生的有机</w:t>
      </w:r>
      <w:r w:rsidR="00274578" w:rsidRPr="002C4362">
        <w:rPr>
          <w:rFonts w:hint="eastAsia"/>
          <w:sz w:val="24"/>
        </w:rPr>
        <w:lastRenderedPageBreak/>
        <w:t>废气，</w:t>
      </w:r>
      <w:r w:rsidR="00274578" w:rsidRPr="002C4362">
        <w:rPr>
          <w:sz w:val="24"/>
        </w:rPr>
        <w:t>无其他特殊</w:t>
      </w:r>
      <w:r w:rsidR="00274578" w:rsidRPr="002C4362">
        <w:rPr>
          <w:rFonts w:hint="eastAsia"/>
          <w:sz w:val="24"/>
        </w:rPr>
        <w:t>污染物</w:t>
      </w:r>
      <w:r w:rsidR="00274578" w:rsidRPr="002C4362">
        <w:rPr>
          <w:bCs/>
          <w:sz w:val="24"/>
        </w:rPr>
        <w:t>，与本地块产生交叉污染的可能性极小。</w:t>
      </w:r>
    </w:p>
    <w:p w:rsidR="00274578" w:rsidRPr="002C4362" w:rsidRDefault="00274578" w:rsidP="0077497A">
      <w:pPr>
        <w:spacing w:line="360" w:lineRule="auto"/>
        <w:ind w:firstLineChars="200" w:firstLine="480"/>
        <w:rPr>
          <w:sz w:val="24"/>
        </w:rPr>
      </w:pPr>
      <w:r w:rsidRPr="002C4362">
        <w:rPr>
          <w:rFonts w:hint="eastAsia"/>
          <w:sz w:val="24"/>
        </w:rPr>
        <w:t>（</w:t>
      </w:r>
      <w:r w:rsidRPr="002C4362">
        <w:rPr>
          <w:rFonts w:hint="eastAsia"/>
          <w:sz w:val="24"/>
        </w:rPr>
        <w:t>3</w:t>
      </w:r>
      <w:r w:rsidRPr="002C4362">
        <w:rPr>
          <w:rFonts w:hint="eastAsia"/>
          <w:sz w:val="24"/>
        </w:rPr>
        <w:t>）</w:t>
      </w:r>
      <w:r w:rsidRPr="002C4362">
        <w:rPr>
          <w:rFonts w:hint="eastAsia"/>
          <w:bCs/>
          <w:sz w:val="24"/>
        </w:rPr>
        <w:t>青岛中集冷藏箱制造有限公司</w:t>
      </w:r>
    </w:p>
    <w:p w:rsidR="00274578" w:rsidRPr="00F525D2" w:rsidRDefault="00274578" w:rsidP="00F525D2">
      <w:pPr>
        <w:spacing w:after="120" w:line="360" w:lineRule="auto"/>
        <w:ind w:firstLineChars="200" w:firstLine="480"/>
        <w:rPr>
          <w:bCs/>
          <w:sz w:val="24"/>
        </w:rPr>
      </w:pPr>
      <w:r w:rsidRPr="002C4362">
        <w:rPr>
          <w:rFonts w:hint="eastAsia"/>
          <w:bCs/>
          <w:sz w:val="24"/>
        </w:rPr>
        <w:t>本次调查场地北侧、西侧原均为青岛中集冷藏箱制造有限公司使用，目前已全部停止生产。企业</w:t>
      </w:r>
      <w:r w:rsidRPr="002C4362">
        <w:rPr>
          <w:bCs/>
          <w:sz w:val="24"/>
        </w:rPr>
        <w:t>用水</w:t>
      </w:r>
      <w:r w:rsidRPr="002C4362">
        <w:rPr>
          <w:rFonts w:hint="eastAsia"/>
          <w:bCs/>
          <w:sz w:val="24"/>
        </w:rPr>
        <w:t>由</w:t>
      </w:r>
      <w:r w:rsidRPr="002C4362">
        <w:rPr>
          <w:bCs/>
          <w:sz w:val="24"/>
        </w:rPr>
        <w:t>城市集中供水管网提供，</w:t>
      </w:r>
      <w:r w:rsidRPr="002C4362">
        <w:rPr>
          <w:rFonts w:hint="eastAsia"/>
          <w:bCs/>
          <w:sz w:val="24"/>
        </w:rPr>
        <w:t>未建设</w:t>
      </w:r>
      <w:r w:rsidRPr="002C4362">
        <w:rPr>
          <w:bCs/>
          <w:sz w:val="24"/>
        </w:rPr>
        <w:t>自备井取水</w:t>
      </w:r>
      <w:r w:rsidRPr="002C4362">
        <w:rPr>
          <w:rFonts w:hint="eastAsia"/>
          <w:bCs/>
          <w:sz w:val="24"/>
        </w:rPr>
        <w:t>。青岛中集冷藏箱制造有限公司生产标箱和特箱，生产工艺基本一致，只是装配时外购的压缩机及电器元件不同。厂区内主要进行钢材的开卷、打砂、喷锌、喷漆、下料成型、发泡（采用一氟二氯乙烷、聚醚多元醇、异氰酸酯、环戊烷四种原料）、总装、二次打砂、整体喷漆、二次发泡、完工装配等工序。产生的主要污染物为打砂粉尘、喷锌产生的含锌粉尘、喷漆产生含二甲苯废气、发泡产生的有机废气、锅炉产生的烟尘、二氧化硫、氮氧化物。此外，油漆工段水帘去除漆雾产生废水，车间清洗产生废水，主要含有机物、石油类和悬浮物。废水经厂区污水处理站预处理后排入市政污水管网进入胶州市污水处理厂集中处理。其生产</w:t>
      </w:r>
      <w:r w:rsidRPr="002C4362">
        <w:rPr>
          <w:bCs/>
          <w:sz w:val="24"/>
        </w:rPr>
        <w:t>过程中排放的特征污染物为</w:t>
      </w:r>
      <w:r w:rsidRPr="002C4362">
        <w:rPr>
          <w:rFonts w:hint="eastAsia"/>
          <w:bCs/>
          <w:sz w:val="24"/>
        </w:rPr>
        <w:t>二甲苯、锌尘</w:t>
      </w:r>
      <w:r w:rsidRPr="002C4362">
        <w:rPr>
          <w:bCs/>
          <w:sz w:val="24"/>
        </w:rPr>
        <w:t>，通过大气输送沉降</w:t>
      </w:r>
      <w:r w:rsidRPr="002C4362">
        <w:rPr>
          <w:rFonts w:hint="eastAsia"/>
          <w:bCs/>
          <w:sz w:val="24"/>
        </w:rPr>
        <w:t>作用</w:t>
      </w:r>
      <w:r w:rsidRPr="002C4362">
        <w:rPr>
          <w:bCs/>
          <w:sz w:val="24"/>
        </w:rPr>
        <w:t>可能会对周边区域包括本地块</w:t>
      </w:r>
      <w:r w:rsidRPr="002C4362">
        <w:rPr>
          <w:rFonts w:hint="eastAsia"/>
          <w:bCs/>
          <w:sz w:val="24"/>
        </w:rPr>
        <w:t>土壤</w:t>
      </w:r>
      <w:r w:rsidRPr="002C4362">
        <w:rPr>
          <w:bCs/>
          <w:sz w:val="24"/>
        </w:rPr>
        <w:t>造</w:t>
      </w:r>
      <w:r w:rsidRPr="002C4362">
        <w:rPr>
          <w:rFonts w:hint="eastAsia"/>
          <w:bCs/>
          <w:sz w:val="24"/>
        </w:rPr>
        <w:t>成</w:t>
      </w:r>
      <w:r w:rsidRPr="002C4362">
        <w:rPr>
          <w:bCs/>
          <w:sz w:val="24"/>
        </w:rPr>
        <w:t>污染。</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56" w:name="_Toc522281467"/>
      <w:r w:rsidRPr="002C4362">
        <w:rPr>
          <w:rFonts w:ascii="Times New Roman" w:eastAsia="宋体" w:hAnsi="Times New Roman" w:hint="eastAsia"/>
          <w:iCs/>
          <w:kern w:val="0"/>
          <w:szCs w:val="24"/>
        </w:rPr>
        <w:t>场地利用规划</w:t>
      </w:r>
      <w:bookmarkEnd w:id="56"/>
    </w:p>
    <w:p w:rsidR="001716D5" w:rsidRPr="002C4362" w:rsidRDefault="00274578" w:rsidP="001716D5">
      <w:pPr>
        <w:spacing w:after="120" w:line="360" w:lineRule="auto"/>
        <w:ind w:firstLineChars="200" w:firstLine="480"/>
        <w:rPr>
          <w:bCs/>
          <w:sz w:val="24"/>
        </w:rPr>
      </w:pPr>
      <w:r w:rsidRPr="002C4362">
        <w:rPr>
          <w:rFonts w:cs="Arial" w:hint="eastAsia"/>
          <w:sz w:val="24"/>
        </w:rPr>
        <w:t>1995</w:t>
      </w:r>
      <w:r w:rsidRPr="002C4362">
        <w:rPr>
          <w:rFonts w:cs="Arial" w:hint="eastAsia"/>
          <w:sz w:val="24"/>
        </w:rPr>
        <w:t>年</w:t>
      </w:r>
      <w:r w:rsidRPr="002C4362">
        <w:rPr>
          <w:rFonts w:cs="Arial" w:hint="eastAsia"/>
          <w:sz w:val="24"/>
        </w:rPr>
        <w:t>~2006</w:t>
      </w:r>
      <w:r w:rsidRPr="002C4362">
        <w:rPr>
          <w:rFonts w:cs="Arial" w:hint="eastAsia"/>
          <w:sz w:val="24"/>
        </w:rPr>
        <w:t>年，场地为青岛信五皮革厂，主营皮革、毛皮、羽毛生产及其制品。</w:t>
      </w:r>
      <w:r w:rsidRPr="002C4362">
        <w:rPr>
          <w:rFonts w:cs="Arial" w:hint="eastAsia"/>
          <w:sz w:val="24"/>
        </w:rPr>
        <w:t>2007</w:t>
      </w:r>
      <w:r w:rsidRPr="002C4362">
        <w:rPr>
          <w:rFonts w:cs="Arial" w:hint="eastAsia"/>
          <w:sz w:val="24"/>
        </w:rPr>
        <w:t>年</w:t>
      </w:r>
      <w:r w:rsidRPr="002C4362">
        <w:rPr>
          <w:rFonts w:cs="Arial" w:hint="eastAsia"/>
          <w:sz w:val="24"/>
        </w:rPr>
        <w:t>~2009</w:t>
      </w:r>
      <w:r w:rsidRPr="002C4362">
        <w:rPr>
          <w:rFonts w:cs="Arial" w:hint="eastAsia"/>
          <w:sz w:val="24"/>
        </w:rPr>
        <w:t>年期间场地闲置；</w:t>
      </w:r>
      <w:r w:rsidRPr="002C4362">
        <w:rPr>
          <w:rFonts w:cs="Arial" w:hint="eastAsia"/>
          <w:sz w:val="24"/>
        </w:rPr>
        <w:t>2010</w:t>
      </w:r>
      <w:r w:rsidRPr="002C4362">
        <w:rPr>
          <w:rFonts w:cs="Arial" w:hint="eastAsia"/>
          <w:sz w:val="24"/>
        </w:rPr>
        <w:t>年，场地被青岛中集冷藏箱制造有限公司购买作为仓储用地使用；</w:t>
      </w:r>
      <w:r w:rsidRPr="002C4362">
        <w:rPr>
          <w:rFonts w:cs="Arial" w:hint="eastAsia"/>
          <w:sz w:val="24"/>
        </w:rPr>
        <w:t>2017</w:t>
      </w:r>
      <w:r w:rsidRPr="002C4362">
        <w:rPr>
          <w:rFonts w:cs="Arial" w:hint="eastAsia"/>
          <w:sz w:val="24"/>
        </w:rPr>
        <w:t>年，场地建筑拆除，场地闲置。根据胶州市规划局文件（胶规条字</w:t>
      </w:r>
      <w:r w:rsidRPr="002C4362">
        <w:rPr>
          <w:rFonts w:cs="Arial" w:hint="eastAsia"/>
          <w:sz w:val="24"/>
        </w:rPr>
        <w:t>[2016]50</w:t>
      </w:r>
      <w:r w:rsidRPr="002C4362">
        <w:rPr>
          <w:rFonts w:cs="Arial" w:hint="eastAsia"/>
          <w:sz w:val="24"/>
        </w:rPr>
        <w:t>号），该地块作为居住用地开发。因此，本次场地土壤调查评估将会</w:t>
      </w:r>
      <w:r w:rsidR="001716D5" w:rsidRPr="002C4362">
        <w:rPr>
          <w:rFonts w:hint="eastAsia"/>
          <w:bCs/>
          <w:sz w:val="24"/>
        </w:rPr>
        <w:t>依据《土壤环境质量</w:t>
      </w:r>
      <w:r w:rsidR="001716D5" w:rsidRPr="002C4362">
        <w:rPr>
          <w:rFonts w:hint="eastAsia"/>
          <w:bCs/>
          <w:sz w:val="24"/>
        </w:rPr>
        <w:t xml:space="preserve"> </w:t>
      </w:r>
      <w:r w:rsidR="001716D5" w:rsidRPr="002C4362">
        <w:rPr>
          <w:rFonts w:hint="eastAsia"/>
          <w:bCs/>
          <w:sz w:val="24"/>
        </w:rPr>
        <w:t>建设用地土壤污染风险管控标准（试行）》（</w:t>
      </w:r>
      <w:r w:rsidR="001716D5" w:rsidRPr="002C4362">
        <w:rPr>
          <w:rFonts w:hint="eastAsia"/>
          <w:bCs/>
          <w:sz w:val="24"/>
        </w:rPr>
        <w:t>GB36600-2018</w:t>
      </w:r>
      <w:r w:rsidR="001716D5" w:rsidRPr="002C4362">
        <w:rPr>
          <w:rFonts w:hint="eastAsia"/>
          <w:bCs/>
          <w:sz w:val="24"/>
        </w:rPr>
        <w:t>）第一类用地筛选值进行评估。《土壤环境质量</w:t>
      </w:r>
      <w:r w:rsidR="001716D5" w:rsidRPr="002C4362">
        <w:rPr>
          <w:rFonts w:hint="eastAsia"/>
          <w:bCs/>
          <w:sz w:val="24"/>
        </w:rPr>
        <w:t xml:space="preserve"> </w:t>
      </w:r>
      <w:r w:rsidR="001716D5" w:rsidRPr="002C4362">
        <w:rPr>
          <w:rFonts w:hint="eastAsia"/>
          <w:bCs/>
          <w:sz w:val="24"/>
        </w:rPr>
        <w:t>建设用地土壤污染风险管控标准（试行）》（</w:t>
      </w:r>
      <w:r w:rsidR="001716D5" w:rsidRPr="002C4362">
        <w:rPr>
          <w:rFonts w:hint="eastAsia"/>
          <w:bCs/>
          <w:sz w:val="24"/>
        </w:rPr>
        <w:t>GB36600-2018</w:t>
      </w:r>
      <w:r w:rsidR="001716D5" w:rsidRPr="002C4362">
        <w:rPr>
          <w:rFonts w:hint="eastAsia"/>
          <w:bCs/>
          <w:sz w:val="24"/>
        </w:rPr>
        <w:t>）中尚未包含在内，但在土壤样品中检出的检测因子，依次参照北京市《场地土壤环境风险评价筛选值》（</w:t>
      </w:r>
      <w:r w:rsidR="001716D5" w:rsidRPr="002C4362">
        <w:rPr>
          <w:rFonts w:hint="eastAsia"/>
          <w:bCs/>
          <w:sz w:val="24"/>
        </w:rPr>
        <w:t>DB11/T 811-2011</w:t>
      </w:r>
      <w:r w:rsidR="001716D5" w:rsidRPr="002C4362">
        <w:rPr>
          <w:rFonts w:hint="eastAsia"/>
          <w:bCs/>
          <w:sz w:val="24"/>
        </w:rPr>
        <w:t>）住宅用地筛选值、《上海市场地土壤环境健康风险评估筛选值（试行）》（</w:t>
      </w:r>
      <w:r w:rsidR="001716D5" w:rsidRPr="002C4362">
        <w:rPr>
          <w:rFonts w:hint="eastAsia"/>
          <w:bCs/>
          <w:sz w:val="24"/>
        </w:rPr>
        <w:t>2015</w:t>
      </w:r>
      <w:r w:rsidR="001716D5" w:rsidRPr="002C4362">
        <w:rPr>
          <w:rFonts w:hint="eastAsia"/>
          <w:bCs/>
          <w:sz w:val="24"/>
        </w:rPr>
        <w:t>年）中敏感用地土壤环境风险筛选值及《美国</w:t>
      </w:r>
      <w:r w:rsidR="001716D5" w:rsidRPr="002C4362">
        <w:rPr>
          <w:rFonts w:hint="eastAsia"/>
          <w:bCs/>
          <w:sz w:val="24"/>
        </w:rPr>
        <w:t>EPA</w:t>
      </w:r>
      <w:r w:rsidR="001716D5" w:rsidRPr="002C4362">
        <w:rPr>
          <w:rFonts w:hint="eastAsia"/>
          <w:bCs/>
          <w:sz w:val="24"/>
        </w:rPr>
        <w:t>通用土壤及地下水筛选值》（</w:t>
      </w:r>
      <w:r w:rsidR="001716D5" w:rsidRPr="002C4362">
        <w:rPr>
          <w:rFonts w:hint="eastAsia"/>
          <w:bCs/>
          <w:sz w:val="24"/>
        </w:rPr>
        <w:t>2017</w:t>
      </w:r>
      <w:r w:rsidR="001716D5" w:rsidRPr="002C4362">
        <w:rPr>
          <w:rFonts w:hint="eastAsia"/>
          <w:bCs/>
          <w:sz w:val="24"/>
        </w:rPr>
        <w:t>年）中居住用地类进行评估。</w:t>
      </w:r>
      <w:r w:rsidRPr="002C4362">
        <w:rPr>
          <w:rFonts w:hint="eastAsia"/>
          <w:bCs/>
          <w:sz w:val="24"/>
        </w:rPr>
        <w:t>对于地下水中检测出的监测污染物，</w:t>
      </w:r>
      <w:r w:rsidR="001716D5" w:rsidRPr="002C4362">
        <w:rPr>
          <w:rFonts w:hint="eastAsia"/>
          <w:bCs/>
          <w:sz w:val="24"/>
        </w:rPr>
        <w:t>依据《地下水质量标准》（</w:t>
      </w:r>
      <w:r w:rsidR="001716D5" w:rsidRPr="002C4362">
        <w:rPr>
          <w:rFonts w:hint="eastAsia"/>
          <w:bCs/>
          <w:sz w:val="24"/>
        </w:rPr>
        <w:t>GB/T 14848-2017</w:t>
      </w:r>
      <w:r w:rsidR="001716D5" w:rsidRPr="002C4362">
        <w:rPr>
          <w:rFonts w:hint="eastAsia"/>
          <w:bCs/>
          <w:sz w:val="24"/>
        </w:rPr>
        <w:t>）进行分类判定，《地下水质量标准》（</w:t>
      </w:r>
      <w:r w:rsidR="001716D5" w:rsidRPr="002C4362">
        <w:rPr>
          <w:rFonts w:hint="eastAsia"/>
          <w:bCs/>
          <w:sz w:val="24"/>
        </w:rPr>
        <w:t>GB/T 14848-2017</w:t>
      </w:r>
      <w:r w:rsidR="001716D5" w:rsidRPr="002C4362">
        <w:rPr>
          <w:rFonts w:hint="eastAsia"/>
          <w:bCs/>
          <w:sz w:val="24"/>
        </w:rPr>
        <w:t>）尚未包含在内，但在地下水样品中检出的检测因子，依次参照</w:t>
      </w:r>
      <w:r w:rsidR="001716D5" w:rsidRPr="002C4362">
        <w:rPr>
          <w:rFonts w:hint="eastAsia"/>
          <w:kern w:val="0"/>
          <w:sz w:val="24"/>
        </w:rPr>
        <w:t>北京市《污染场地挥发性有机物调查与风险评估技术导则》（</w:t>
      </w:r>
      <w:r w:rsidR="001716D5" w:rsidRPr="002C4362">
        <w:rPr>
          <w:kern w:val="0"/>
          <w:sz w:val="24"/>
        </w:rPr>
        <w:t xml:space="preserve">DB11/T </w:t>
      </w:r>
      <w:r w:rsidR="001716D5" w:rsidRPr="002C4362">
        <w:rPr>
          <w:rFonts w:hint="eastAsia"/>
          <w:kern w:val="0"/>
          <w:sz w:val="24"/>
        </w:rPr>
        <w:t>1278</w:t>
      </w:r>
      <w:r w:rsidR="001716D5" w:rsidRPr="002C4362">
        <w:rPr>
          <w:kern w:val="0"/>
          <w:sz w:val="24"/>
        </w:rPr>
        <w:t>-201</w:t>
      </w:r>
      <w:r w:rsidR="001716D5" w:rsidRPr="002C4362">
        <w:rPr>
          <w:rFonts w:hint="eastAsia"/>
          <w:kern w:val="0"/>
          <w:sz w:val="24"/>
        </w:rPr>
        <w:t>5</w:t>
      </w:r>
      <w:r w:rsidR="001716D5" w:rsidRPr="002C4362">
        <w:rPr>
          <w:rFonts w:hint="eastAsia"/>
          <w:kern w:val="0"/>
          <w:sz w:val="24"/>
        </w:rPr>
        <w:t>）</w:t>
      </w:r>
      <w:r w:rsidR="001716D5" w:rsidRPr="002C4362">
        <w:rPr>
          <w:rFonts w:hint="eastAsia"/>
          <w:bCs/>
          <w:sz w:val="24"/>
        </w:rPr>
        <w:t>、《美国</w:t>
      </w:r>
      <w:r w:rsidR="001716D5" w:rsidRPr="002C4362">
        <w:rPr>
          <w:rFonts w:hint="eastAsia"/>
          <w:bCs/>
          <w:sz w:val="24"/>
        </w:rPr>
        <w:t>EPA</w:t>
      </w:r>
      <w:r w:rsidR="001716D5" w:rsidRPr="002C4362">
        <w:rPr>
          <w:rFonts w:hint="eastAsia"/>
          <w:bCs/>
          <w:sz w:val="24"/>
        </w:rPr>
        <w:t>通用土壤及地下水筛选值》（</w:t>
      </w:r>
      <w:r w:rsidR="001716D5" w:rsidRPr="002C4362">
        <w:rPr>
          <w:rFonts w:hint="eastAsia"/>
          <w:bCs/>
          <w:sz w:val="24"/>
        </w:rPr>
        <w:t>2017</w:t>
      </w:r>
      <w:r w:rsidR="001716D5" w:rsidRPr="002C4362">
        <w:rPr>
          <w:rFonts w:hint="eastAsia"/>
          <w:bCs/>
          <w:sz w:val="24"/>
        </w:rPr>
        <w:t>年）、</w:t>
      </w:r>
      <w:r w:rsidR="001716D5" w:rsidRPr="002C4362">
        <w:rPr>
          <w:rFonts w:hint="eastAsia"/>
          <w:sz w:val="24"/>
        </w:rPr>
        <w:t>《</w:t>
      </w:r>
      <w:r w:rsidR="001716D5" w:rsidRPr="002C4362">
        <w:rPr>
          <w:sz w:val="24"/>
        </w:rPr>
        <w:t>荷兰建设部关于土地使用和环境干涉值标准</w:t>
      </w:r>
      <w:r w:rsidR="001716D5" w:rsidRPr="002C4362">
        <w:rPr>
          <w:rFonts w:hint="eastAsia"/>
          <w:sz w:val="24"/>
        </w:rPr>
        <w:t>》（</w:t>
      </w:r>
      <w:r w:rsidR="001716D5" w:rsidRPr="002C4362">
        <w:rPr>
          <w:rFonts w:hint="eastAsia"/>
          <w:sz w:val="24"/>
        </w:rPr>
        <w:t>2009</w:t>
      </w:r>
      <w:r w:rsidR="001716D5" w:rsidRPr="002C4362">
        <w:rPr>
          <w:rFonts w:hint="eastAsia"/>
          <w:sz w:val="24"/>
        </w:rPr>
        <w:t>年）</w:t>
      </w:r>
      <w:r w:rsidR="001716D5" w:rsidRPr="002C4362">
        <w:rPr>
          <w:rFonts w:hint="eastAsia"/>
          <w:bCs/>
          <w:sz w:val="24"/>
        </w:rPr>
        <w:t>进行评估。</w:t>
      </w:r>
    </w:p>
    <w:p w:rsidR="00274578" w:rsidRPr="002C4362" w:rsidRDefault="008A7FF4">
      <w:pPr>
        <w:pStyle w:val="1"/>
        <w:pageBreakBefore/>
      </w:pPr>
      <w:bookmarkStart w:id="57" w:name="_Toc522281468"/>
      <w:r w:rsidRPr="002C4362">
        <w:lastRenderedPageBreak/>
        <w:t>资料收集、现场踏勘、人员访谈、信息整理及分析</w:t>
      </w:r>
      <w:bookmarkEnd w:id="57"/>
    </w:p>
    <w:p w:rsidR="00274578" w:rsidRPr="002C4362" w:rsidRDefault="00274578">
      <w:pPr>
        <w:spacing w:after="120" w:line="360" w:lineRule="auto"/>
        <w:ind w:firstLineChars="200" w:firstLine="480"/>
        <w:rPr>
          <w:sz w:val="24"/>
        </w:rPr>
      </w:pPr>
      <w:r w:rsidRPr="002C4362">
        <w:rPr>
          <w:rFonts w:hint="eastAsia"/>
          <w:sz w:val="24"/>
        </w:rPr>
        <w:t>2017</w:t>
      </w:r>
      <w:r w:rsidRPr="002C4362">
        <w:rPr>
          <w:rFonts w:hint="eastAsia"/>
          <w:sz w:val="24"/>
        </w:rPr>
        <w:t>年</w:t>
      </w:r>
      <w:r w:rsidRPr="002C4362">
        <w:rPr>
          <w:rFonts w:hint="eastAsia"/>
          <w:sz w:val="24"/>
        </w:rPr>
        <w:t>10</w:t>
      </w:r>
      <w:r w:rsidRPr="002C4362">
        <w:rPr>
          <w:rFonts w:hint="eastAsia"/>
          <w:sz w:val="24"/>
        </w:rPr>
        <w:t>月，我单位项目组成员对场地进行了</w:t>
      </w:r>
      <w:r w:rsidR="007867FA" w:rsidRPr="002C4362">
        <w:rPr>
          <w:rFonts w:hint="eastAsia"/>
          <w:sz w:val="24"/>
        </w:rPr>
        <w:t>初步调查阶段</w:t>
      </w:r>
      <w:r w:rsidRPr="002C4362">
        <w:rPr>
          <w:rFonts w:hint="eastAsia"/>
          <w:sz w:val="24"/>
        </w:rPr>
        <w:t>环境定性调查，主要调查内容为收集、现场踏勘及人员访谈。</w:t>
      </w:r>
    </w:p>
    <w:p w:rsidR="00274578" w:rsidRPr="002C4362" w:rsidRDefault="00274578">
      <w:pPr>
        <w:spacing w:after="120" w:line="360" w:lineRule="auto"/>
        <w:ind w:firstLineChars="200" w:firstLine="480"/>
        <w:rPr>
          <w:sz w:val="24"/>
        </w:rPr>
      </w:pPr>
      <w:r w:rsidRPr="002C4362">
        <w:rPr>
          <w:rFonts w:hint="eastAsia"/>
          <w:sz w:val="24"/>
        </w:rPr>
        <w:t>（</w:t>
      </w:r>
      <w:r w:rsidRPr="002C4362">
        <w:rPr>
          <w:rFonts w:hint="eastAsia"/>
          <w:sz w:val="24"/>
        </w:rPr>
        <w:t>1</w:t>
      </w:r>
      <w:r w:rsidRPr="002C4362">
        <w:rPr>
          <w:rFonts w:hint="eastAsia"/>
          <w:sz w:val="24"/>
        </w:rPr>
        <w:t>）资料收集：主要收集了场地的使用和规划资料；场地内建筑、设施、工艺流程和生产污染等资料；以及场地所在区域自然和社会信息；相邻场地的相关记录和资料等。其中收集到的政府和权威机构资料有：《中华人民共和国国有土地使用证件胶国用（</w:t>
      </w:r>
      <w:r w:rsidRPr="002C4362">
        <w:rPr>
          <w:rFonts w:hint="eastAsia"/>
          <w:sz w:val="24"/>
        </w:rPr>
        <w:t>2012</w:t>
      </w:r>
      <w:r w:rsidRPr="002C4362">
        <w:rPr>
          <w:rFonts w:hint="eastAsia"/>
          <w:sz w:val="24"/>
        </w:rPr>
        <w:t>）第</w:t>
      </w:r>
      <w:r w:rsidRPr="002C4362">
        <w:rPr>
          <w:rFonts w:hint="eastAsia"/>
          <w:sz w:val="24"/>
        </w:rPr>
        <w:t>4-45</w:t>
      </w:r>
      <w:r w:rsidRPr="002C4362">
        <w:rPr>
          <w:rFonts w:hint="eastAsia"/>
          <w:sz w:val="24"/>
        </w:rPr>
        <w:t>号》。</w:t>
      </w:r>
    </w:p>
    <w:p w:rsidR="00274578" w:rsidRPr="002C4362" w:rsidRDefault="00274578">
      <w:pPr>
        <w:spacing w:after="120" w:line="360" w:lineRule="auto"/>
        <w:ind w:firstLineChars="200" w:firstLine="480"/>
        <w:rPr>
          <w:sz w:val="24"/>
        </w:rPr>
      </w:pPr>
      <w:r w:rsidRPr="002C4362">
        <w:rPr>
          <w:rFonts w:hint="eastAsia"/>
          <w:sz w:val="24"/>
        </w:rPr>
        <w:t>（</w:t>
      </w:r>
      <w:r w:rsidRPr="002C4362">
        <w:rPr>
          <w:rFonts w:hint="eastAsia"/>
          <w:sz w:val="24"/>
        </w:rPr>
        <w:t>2</w:t>
      </w:r>
      <w:r w:rsidRPr="002C4362">
        <w:rPr>
          <w:rFonts w:hint="eastAsia"/>
          <w:sz w:val="24"/>
        </w:rPr>
        <w:t>）现场踏勘：</w:t>
      </w:r>
      <w:r w:rsidRPr="002C4362">
        <w:rPr>
          <w:rFonts w:hint="eastAsia"/>
          <w:sz w:val="24"/>
        </w:rPr>
        <w:t>2017</w:t>
      </w:r>
      <w:r w:rsidRPr="002C4362">
        <w:rPr>
          <w:rFonts w:hint="eastAsia"/>
          <w:sz w:val="24"/>
        </w:rPr>
        <w:t>年</w:t>
      </w:r>
      <w:r w:rsidRPr="002C4362">
        <w:rPr>
          <w:rFonts w:hint="eastAsia"/>
          <w:sz w:val="24"/>
        </w:rPr>
        <w:t>10</w:t>
      </w:r>
      <w:r w:rsidRPr="002C4362">
        <w:rPr>
          <w:rFonts w:hint="eastAsia"/>
          <w:sz w:val="24"/>
        </w:rPr>
        <w:t>月</w:t>
      </w:r>
      <w:r w:rsidRPr="002C4362">
        <w:rPr>
          <w:rFonts w:hint="eastAsia"/>
          <w:sz w:val="24"/>
        </w:rPr>
        <w:t>21</w:t>
      </w:r>
      <w:r w:rsidRPr="002C4362">
        <w:rPr>
          <w:rFonts w:hint="eastAsia"/>
          <w:sz w:val="24"/>
        </w:rPr>
        <w:t>日</w:t>
      </w:r>
      <w:r w:rsidRPr="002C4362">
        <w:rPr>
          <w:rFonts w:hint="eastAsia"/>
          <w:sz w:val="24"/>
        </w:rPr>
        <w:t>~10</w:t>
      </w:r>
      <w:r w:rsidRPr="002C4362">
        <w:rPr>
          <w:rFonts w:hint="eastAsia"/>
          <w:sz w:val="24"/>
        </w:rPr>
        <w:t>月</w:t>
      </w:r>
      <w:r w:rsidRPr="002C4362">
        <w:rPr>
          <w:rFonts w:hint="eastAsia"/>
          <w:sz w:val="24"/>
        </w:rPr>
        <w:t>22</w:t>
      </w:r>
      <w:r w:rsidRPr="002C4362">
        <w:rPr>
          <w:rFonts w:hint="eastAsia"/>
          <w:sz w:val="24"/>
        </w:rPr>
        <w:t>日，我单位进驻现场，对场地内部及周围区域进行了现场踏勘，了解场地内部及其周边的现状与历史情况；区域的地质、水文地质情况。重点踏勘了有毒有害物质的储存、使用和处置；各类储罐内的物质和泄漏情况；固体废弃物和危险废弃物的处理情况；管线、沟渠泄漏情况；其他与污染物迁移相关的环境因素。</w:t>
      </w:r>
    </w:p>
    <w:p w:rsidR="00274578" w:rsidRPr="002C4362" w:rsidRDefault="00274578">
      <w:pPr>
        <w:spacing w:after="120" w:line="360" w:lineRule="auto"/>
        <w:ind w:firstLineChars="200" w:firstLine="480"/>
        <w:rPr>
          <w:sz w:val="24"/>
        </w:rPr>
      </w:pPr>
      <w:r w:rsidRPr="002C4362">
        <w:rPr>
          <w:rFonts w:hint="eastAsia"/>
          <w:sz w:val="24"/>
        </w:rPr>
        <w:t>（</w:t>
      </w:r>
      <w:r w:rsidRPr="002C4362">
        <w:rPr>
          <w:rFonts w:hint="eastAsia"/>
          <w:sz w:val="24"/>
        </w:rPr>
        <w:t>3</w:t>
      </w:r>
      <w:r w:rsidRPr="002C4362">
        <w:rPr>
          <w:rFonts w:hint="eastAsia"/>
          <w:sz w:val="24"/>
        </w:rPr>
        <w:t>）人员访谈：与委托单位、政府相关部门人员、场地周边企业和居民通过当面交谈及电话沟通的方式进行了访谈，以补充了解场地及其周边的使用现场及历史。</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58" w:name="_Toc522281469"/>
      <w:r w:rsidRPr="002C4362">
        <w:rPr>
          <w:rFonts w:ascii="Times New Roman" w:eastAsia="宋体" w:hAnsi="Times New Roman" w:hint="eastAsia"/>
          <w:iCs/>
          <w:kern w:val="0"/>
          <w:szCs w:val="24"/>
        </w:rPr>
        <w:t>场地内历史生产经营活动和产污环节分析</w:t>
      </w:r>
      <w:bookmarkEnd w:id="58"/>
    </w:p>
    <w:p w:rsidR="00274578" w:rsidRPr="002C4362" w:rsidRDefault="00274578">
      <w:pPr>
        <w:spacing w:after="120" w:line="360" w:lineRule="auto"/>
        <w:ind w:firstLineChars="200" w:firstLine="480"/>
        <w:rPr>
          <w:rFonts w:cs="Arial"/>
          <w:sz w:val="24"/>
        </w:rPr>
      </w:pPr>
      <w:r w:rsidRPr="002C4362">
        <w:rPr>
          <w:rFonts w:cs="Arial" w:hint="eastAsia"/>
          <w:sz w:val="24"/>
        </w:rPr>
        <w:t>1995</w:t>
      </w:r>
      <w:r w:rsidRPr="002C4362">
        <w:rPr>
          <w:rFonts w:cs="Arial" w:hint="eastAsia"/>
          <w:sz w:val="24"/>
        </w:rPr>
        <w:t>年</w:t>
      </w:r>
      <w:r w:rsidRPr="002C4362">
        <w:rPr>
          <w:rFonts w:cs="Arial" w:hint="eastAsia"/>
          <w:sz w:val="24"/>
        </w:rPr>
        <w:t>~2006</w:t>
      </w:r>
      <w:r w:rsidRPr="002C4362">
        <w:rPr>
          <w:rFonts w:cs="Arial" w:hint="eastAsia"/>
          <w:sz w:val="24"/>
        </w:rPr>
        <w:t>年，场地为</w:t>
      </w:r>
      <w:r w:rsidR="007867FA" w:rsidRPr="002C4362">
        <w:rPr>
          <w:rFonts w:cs="Arial" w:hint="eastAsia"/>
          <w:sz w:val="24"/>
        </w:rPr>
        <w:t>山东省</w:t>
      </w:r>
      <w:r w:rsidRPr="002C4362">
        <w:rPr>
          <w:rFonts w:cs="Arial" w:hint="eastAsia"/>
          <w:sz w:val="24"/>
        </w:rPr>
        <w:t>青岛信五皮革厂，</w:t>
      </w:r>
      <w:r w:rsidRPr="002C4362">
        <w:rPr>
          <w:rFonts w:hint="eastAsia"/>
          <w:sz w:val="24"/>
        </w:rPr>
        <w:t>主营皮革</w:t>
      </w:r>
      <w:r w:rsidRPr="002C4362">
        <w:rPr>
          <w:rFonts w:cs="Arial" w:hint="eastAsia"/>
          <w:sz w:val="24"/>
        </w:rPr>
        <w:t>、毛皮、羽毛生产及其制品；</w:t>
      </w:r>
      <w:r w:rsidRPr="002C4362">
        <w:rPr>
          <w:rFonts w:cs="Arial" w:hint="eastAsia"/>
          <w:sz w:val="24"/>
        </w:rPr>
        <w:t>2007</w:t>
      </w:r>
      <w:r w:rsidRPr="002C4362">
        <w:rPr>
          <w:rFonts w:cs="Arial" w:hint="eastAsia"/>
          <w:sz w:val="24"/>
        </w:rPr>
        <w:t>年</w:t>
      </w:r>
      <w:r w:rsidRPr="002C4362">
        <w:rPr>
          <w:rFonts w:cs="Arial" w:hint="eastAsia"/>
          <w:sz w:val="24"/>
        </w:rPr>
        <w:t>~2009</w:t>
      </w:r>
      <w:r w:rsidRPr="002C4362">
        <w:rPr>
          <w:rFonts w:cs="Arial" w:hint="eastAsia"/>
          <w:sz w:val="24"/>
        </w:rPr>
        <w:t>年期间场地闲置；</w:t>
      </w:r>
      <w:r w:rsidRPr="002C4362">
        <w:rPr>
          <w:rFonts w:cs="Arial" w:hint="eastAsia"/>
          <w:sz w:val="24"/>
        </w:rPr>
        <w:t>2010</w:t>
      </w:r>
      <w:r w:rsidRPr="002C4362">
        <w:rPr>
          <w:rFonts w:cs="Arial" w:hint="eastAsia"/>
          <w:sz w:val="24"/>
        </w:rPr>
        <w:t>年</w:t>
      </w:r>
      <w:r w:rsidRPr="002C4362">
        <w:rPr>
          <w:rFonts w:cs="Arial" w:hint="eastAsia"/>
          <w:sz w:val="24"/>
        </w:rPr>
        <w:t>~2016</w:t>
      </w:r>
      <w:r w:rsidRPr="002C4362">
        <w:rPr>
          <w:rFonts w:cs="Arial" w:hint="eastAsia"/>
          <w:sz w:val="24"/>
        </w:rPr>
        <w:t>年，场地为青岛中集冷藏箱制造有限公司仓储用地；</w:t>
      </w:r>
      <w:r w:rsidRPr="002C4362">
        <w:rPr>
          <w:rFonts w:cs="Arial" w:hint="eastAsia"/>
          <w:sz w:val="24"/>
        </w:rPr>
        <w:t>2017</w:t>
      </w:r>
      <w:r w:rsidRPr="002C4362">
        <w:rPr>
          <w:rFonts w:cs="Arial" w:hint="eastAsia"/>
          <w:sz w:val="24"/>
        </w:rPr>
        <w:t>年，场地建筑拆除，目前场地已经闲置，无建筑物及生产经营活动。</w:t>
      </w:r>
    </w:p>
    <w:p w:rsidR="00274578" w:rsidRPr="002C4362" w:rsidRDefault="00274578">
      <w:pPr>
        <w:pStyle w:val="3"/>
        <w:rPr>
          <w:sz w:val="28"/>
          <w:szCs w:val="28"/>
        </w:rPr>
      </w:pPr>
      <w:bookmarkStart w:id="59" w:name="_Toc522281470"/>
      <w:r w:rsidRPr="002C4362">
        <w:rPr>
          <w:rFonts w:hint="eastAsia"/>
          <w:sz w:val="28"/>
          <w:szCs w:val="28"/>
        </w:rPr>
        <w:t xml:space="preserve">3.1.1 </w:t>
      </w:r>
      <w:r w:rsidRPr="002C4362">
        <w:rPr>
          <w:rFonts w:hint="eastAsia"/>
          <w:sz w:val="28"/>
          <w:szCs w:val="28"/>
        </w:rPr>
        <w:t>青岛信五皮革厂历史生产经营活动</w:t>
      </w:r>
      <w:bookmarkEnd w:id="59"/>
    </w:p>
    <w:p w:rsidR="00274578" w:rsidRPr="002C4362" w:rsidRDefault="00274578">
      <w:pPr>
        <w:spacing w:after="120" w:line="360" w:lineRule="auto"/>
        <w:ind w:firstLineChars="200" w:firstLine="480"/>
        <w:rPr>
          <w:rFonts w:cs="Arial"/>
          <w:sz w:val="24"/>
        </w:rPr>
      </w:pPr>
      <w:r w:rsidRPr="002C4362">
        <w:rPr>
          <w:rFonts w:cs="Arial" w:hint="eastAsia"/>
          <w:sz w:val="24"/>
        </w:rPr>
        <w:t>本场地主要可能产生污染的经营活动为</w:t>
      </w:r>
      <w:r w:rsidR="007867FA" w:rsidRPr="002C4362">
        <w:rPr>
          <w:rFonts w:cs="Arial" w:hint="eastAsia"/>
          <w:sz w:val="24"/>
        </w:rPr>
        <w:t>山东省</w:t>
      </w:r>
      <w:r w:rsidRPr="002C4362">
        <w:rPr>
          <w:rFonts w:cs="Arial" w:hint="eastAsia"/>
          <w:sz w:val="24"/>
        </w:rPr>
        <w:t>青岛信五皮革厂的皮革生产过程。</w:t>
      </w:r>
      <w:r w:rsidR="007867FA" w:rsidRPr="002C4362">
        <w:rPr>
          <w:rFonts w:cs="Arial" w:hint="eastAsia"/>
          <w:sz w:val="24"/>
        </w:rPr>
        <w:t>山东省</w:t>
      </w:r>
      <w:r w:rsidRPr="002C4362">
        <w:rPr>
          <w:rFonts w:cs="Arial" w:hint="eastAsia"/>
          <w:sz w:val="24"/>
        </w:rPr>
        <w:t>青岛信五皮革厂，</w:t>
      </w:r>
      <w:r w:rsidRPr="002C4362">
        <w:rPr>
          <w:rFonts w:cs="Arial" w:hint="eastAsia"/>
          <w:sz w:val="24"/>
        </w:rPr>
        <w:t>1995</w:t>
      </w:r>
      <w:r w:rsidRPr="002C4362">
        <w:rPr>
          <w:rFonts w:cs="Arial" w:hint="eastAsia"/>
          <w:sz w:val="24"/>
        </w:rPr>
        <w:t>年</w:t>
      </w:r>
      <w:r w:rsidRPr="002C4362">
        <w:rPr>
          <w:rFonts w:cs="Arial" w:hint="eastAsia"/>
          <w:sz w:val="24"/>
        </w:rPr>
        <w:t>3</w:t>
      </w:r>
      <w:r w:rsidRPr="002C4362">
        <w:rPr>
          <w:rFonts w:cs="Arial" w:hint="eastAsia"/>
          <w:sz w:val="24"/>
        </w:rPr>
        <w:t>月，由</w:t>
      </w:r>
      <w:bookmarkStart w:id="60" w:name="OLE_LINK3"/>
      <w:bookmarkStart w:id="61" w:name="OLE_LINK4"/>
      <w:r w:rsidRPr="002C4362">
        <w:rPr>
          <w:rFonts w:cs="Arial" w:hint="eastAsia"/>
          <w:sz w:val="24"/>
        </w:rPr>
        <w:t>韩国信五皮革株式会社</w:t>
      </w:r>
      <w:bookmarkEnd w:id="60"/>
      <w:bookmarkEnd w:id="61"/>
      <w:r w:rsidRPr="002C4362">
        <w:rPr>
          <w:rFonts w:cs="Arial" w:hint="eastAsia"/>
          <w:sz w:val="24"/>
        </w:rPr>
        <w:t>投资</w:t>
      </w:r>
      <w:r w:rsidRPr="002C4362">
        <w:rPr>
          <w:rFonts w:cs="Arial" w:hint="eastAsia"/>
          <w:sz w:val="24"/>
        </w:rPr>
        <w:t>500</w:t>
      </w:r>
      <w:r w:rsidRPr="002C4362">
        <w:rPr>
          <w:rFonts w:cs="Arial" w:hint="eastAsia"/>
          <w:sz w:val="24"/>
        </w:rPr>
        <w:t>万美元，在山东胶州市建成。企业主营皮革、毛皮、羽毛及其制品的生产及销售，年皮革产量</w:t>
      </w:r>
      <w:r w:rsidRPr="002C4362">
        <w:rPr>
          <w:rFonts w:cs="Arial"/>
          <w:sz w:val="24"/>
        </w:rPr>
        <w:t>2268</w:t>
      </w:r>
      <w:r w:rsidRPr="002C4362">
        <w:rPr>
          <w:rFonts w:cs="Arial" w:hint="eastAsia"/>
          <w:sz w:val="24"/>
        </w:rPr>
        <w:t>万平方英尺</w:t>
      </w:r>
      <w:r w:rsidRPr="002C4362">
        <w:rPr>
          <w:rFonts w:hint="eastAsia"/>
          <w:sz w:val="23"/>
          <w:szCs w:val="23"/>
          <w:shd w:val="clear" w:color="auto" w:fill="FFFFFF"/>
        </w:rPr>
        <w:t>。</w:t>
      </w:r>
      <w:r w:rsidR="007867FA" w:rsidRPr="002C4362">
        <w:rPr>
          <w:rFonts w:cs="Arial" w:hint="eastAsia"/>
          <w:sz w:val="24"/>
        </w:rPr>
        <w:t>山东省</w:t>
      </w:r>
      <w:r w:rsidRPr="002C4362">
        <w:rPr>
          <w:rFonts w:cs="Arial" w:hint="eastAsia"/>
          <w:sz w:val="24"/>
        </w:rPr>
        <w:t>青岛信五皮革厂厂区平面图见图</w:t>
      </w:r>
      <w:r w:rsidRPr="002C4362">
        <w:rPr>
          <w:rFonts w:cs="Arial" w:hint="eastAsia"/>
          <w:sz w:val="24"/>
        </w:rPr>
        <w:t>3-1</w:t>
      </w:r>
      <w:r w:rsidRPr="002C4362">
        <w:rPr>
          <w:rFonts w:cs="Arial" w:hint="eastAsia"/>
          <w:sz w:val="24"/>
        </w:rPr>
        <w:t>，查阅相关资料，</w:t>
      </w:r>
      <w:r w:rsidR="007867FA" w:rsidRPr="002C4362">
        <w:rPr>
          <w:rFonts w:cs="Arial" w:hint="eastAsia"/>
          <w:sz w:val="24"/>
        </w:rPr>
        <w:t>山东省</w:t>
      </w:r>
      <w:r w:rsidRPr="002C4362">
        <w:rPr>
          <w:rFonts w:cs="Arial" w:hint="eastAsia"/>
          <w:sz w:val="24"/>
        </w:rPr>
        <w:t>青岛信五皮革厂皮革生产主要为湿法加工，对项目湿法制革生产工艺进行分析推估，作为判断本场地潜在污染因子的依据。</w:t>
      </w:r>
    </w:p>
    <w:p w:rsidR="00274578" w:rsidRPr="002C4362" w:rsidRDefault="00274578">
      <w:pPr>
        <w:spacing w:after="120" w:line="360" w:lineRule="auto"/>
        <w:rPr>
          <w:rFonts w:cs="Arial"/>
          <w:sz w:val="24"/>
        </w:rPr>
        <w:sectPr w:rsidR="00274578" w:rsidRPr="002C4362">
          <w:pgSz w:w="11907" w:h="16840"/>
          <w:pgMar w:top="1440" w:right="1440" w:bottom="1440" w:left="1440" w:header="851" w:footer="992" w:gutter="0"/>
          <w:cols w:space="720"/>
          <w:docGrid w:linePitch="312"/>
        </w:sectPr>
      </w:pPr>
    </w:p>
    <w:p w:rsidR="00274578" w:rsidRPr="002C4362" w:rsidRDefault="007B205F">
      <w:pPr>
        <w:widowControl/>
        <w:jc w:val="left"/>
        <w:rPr>
          <w:rFonts w:cs="Arial"/>
          <w:sz w:val="24"/>
        </w:rPr>
        <w:sectPr w:rsidR="00274578" w:rsidRPr="002C4362">
          <w:pgSz w:w="16840" w:h="11907" w:orient="landscape"/>
          <w:pgMar w:top="1440" w:right="1440" w:bottom="1440" w:left="1440" w:header="851" w:footer="992" w:gutter="0"/>
          <w:cols w:space="720"/>
          <w:docGrid w:linePitch="312"/>
        </w:sectPr>
      </w:pPr>
      <w:r w:rsidRPr="002C4362">
        <w:rPr>
          <w:noProof/>
        </w:rPr>
        <w:lastRenderedPageBreak/>
        <mc:AlternateContent>
          <mc:Choice Requires="wps">
            <w:drawing>
              <wp:anchor distT="0" distB="0" distL="114300" distR="114300" simplePos="0" relativeHeight="251687424" behindDoc="0" locked="0" layoutInCell="1" allowOverlap="1">
                <wp:simplePos x="0" y="0"/>
                <wp:positionH relativeFrom="column">
                  <wp:posOffset>1266825</wp:posOffset>
                </wp:positionH>
                <wp:positionV relativeFrom="line">
                  <wp:posOffset>3764280</wp:posOffset>
                </wp:positionV>
                <wp:extent cx="3267075" cy="1386840"/>
                <wp:effectExtent l="0" t="0" r="0" b="0"/>
                <wp:wrapNone/>
                <wp:docPr id="3456" name="文本框 3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7075"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B9D" w:rsidRDefault="00C07B9D">
                            <w:pPr>
                              <w:jc w:val="center"/>
                            </w:pPr>
                            <w:r>
                              <w:rPr>
                                <w:rFonts w:hint="eastAsia"/>
                              </w:rPr>
                              <w:t>仓库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519" o:spid="_x0000_s1026" type="#_x0000_t202" style="position:absolute;margin-left:99.75pt;margin-top:296.4pt;width:257.25pt;height:109.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" filled="f" stroked="f">
                <v:path arrowok="t"/>
                <v:textbox>
                  <w:txbxContent>
                    <w:p w:rsidR="00C07B9D" w:rsidRDefault="00C07B9D">
                      <w:pPr>
                        <w:jc w:val="center"/>
                        <w:rPr>
                          <w:rFonts w:hint="eastAsia"/>
                        </w:rPr>
                      </w:pPr>
                      <w:r>
                        <w:rPr>
                          <w:rFonts w:hint="eastAsia"/>
                        </w:rPr>
                        <w:t>仓库</w:t>
                      </w:r>
                    </w:p>
                  </w:txbxContent>
                </v:textbox>
                <w10:wrap anchory="line"/>
              </v:shape>
            </w:pict>
          </mc:Fallback>
        </mc:AlternateContent>
      </w:r>
      <w:r w:rsidRPr="002C4362">
        <w:rPr>
          <w:noProof/>
        </w:rPr>
        <mc:AlternateContent>
          <mc:Choice Requires="wps">
            <w:drawing>
              <wp:anchor distT="0" distB="0" distL="114300" distR="114300" simplePos="0" relativeHeight="251686400" behindDoc="0" locked="0" layoutInCell="1" allowOverlap="1">
                <wp:simplePos x="0" y="0"/>
                <wp:positionH relativeFrom="column">
                  <wp:posOffset>3000375</wp:posOffset>
                </wp:positionH>
                <wp:positionV relativeFrom="paragraph">
                  <wp:posOffset>5349240</wp:posOffset>
                </wp:positionV>
                <wp:extent cx="2933700" cy="361315"/>
                <wp:effectExtent l="0" t="0" r="0" b="0"/>
                <wp:wrapNone/>
                <wp:docPr id="63" name="文本框 3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361315"/>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图</w:t>
                            </w:r>
                            <w:r>
                              <w:rPr>
                                <w:rFonts w:hint="eastAsia"/>
                              </w:rPr>
                              <w:t xml:space="preserve">3-1 </w:t>
                            </w:r>
                            <w:r>
                              <w:rPr>
                                <w:rFonts w:cs="Arial" w:hint="eastAsia"/>
                                <w:sz w:val="24"/>
                              </w:rPr>
                              <w:t>青岛信五皮革厂厂区平面图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97" o:spid="_x0000_s1027" type="#_x0000_t202" style="position:absolute;margin-left:236.25pt;margin-top:421.2pt;width:231pt;height:2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" strokecolor="white">
                <v:path arrowok="t"/>
                <v:textbox>
                  <w:txbxContent>
                    <w:p w:rsidR="00C07B9D" w:rsidRDefault="00C07B9D">
                      <w:r>
                        <w:rPr>
                          <w:rFonts w:hint="eastAsia"/>
                        </w:rPr>
                        <w:t>图</w:t>
                      </w:r>
                      <w:r>
                        <w:rPr>
                          <w:rFonts w:hint="eastAsia"/>
                        </w:rPr>
                        <w:t xml:space="preserve">3-1 </w:t>
                      </w:r>
                      <w:r>
                        <w:rPr>
                          <w:rFonts w:cs="Arial" w:hint="eastAsia"/>
                          <w:sz w:val="24"/>
                        </w:rPr>
                        <w:t>青岛信五皮革厂厂区平面图</w:t>
                      </w:r>
                    </w:p>
                  </w:txbxContent>
                </v:textbox>
              </v:shape>
            </w:pict>
          </mc:Fallback>
        </mc:AlternateContent>
      </w:r>
      <w:r w:rsidRPr="002C4362">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990600</wp:posOffset>
                </wp:positionV>
                <wp:extent cx="807720" cy="1297305"/>
                <wp:effectExtent l="0" t="0" r="5080" b="0"/>
                <wp:wrapNone/>
                <wp:docPr id="62" name="矩形 3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720" cy="1297305"/>
                        </a:xfrm>
                        <a:prstGeom prst="rect">
                          <a:avLst/>
                        </a:prstGeom>
                        <a:solidFill>
                          <a:srgbClr val="FFFFFF"/>
                        </a:solidFill>
                        <a:ln w="9525">
                          <a:solidFill>
                            <a:srgbClr val="000000"/>
                          </a:solidFill>
                          <a:miter lim="800000"/>
                          <a:headEnd/>
                          <a:tailEnd/>
                        </a:ln>
                      </wps:spPr>
                      <wps:txbx>
                        <w:txbxContent>
                          <w:p w:rsidR="00C07B9D" w:rsidRDefault="00C07B9D">
                            <w:r>
                              <w:rPr>
                                <w:rFonts w:hint="eastAsia"/>
                              </w:rPr>
                              <w:t>危废库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92" o:spid="_x0000_s1028" style="position:absolute;margin-left:0;margin-top:78pt;width:63.6pt;height:102.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">
                <v:path arrowok="t"/>
                <v:textbox>
                  <w:txbxContent>
                    <w:p w:rsidR="00C07B9D" w:rsidRDefault="00C07B9D">
                      <w:r>
                        <w:rPr>
                          <w:rFonts w:hint="eastAsia"/>
                        </w:rPr>
                        <w:t>危废库</w:t>
                      </w:r>
                    </w:p>
                  </w:txbxContent>
                </v:textbox>
              </v:rect>
            </w:pict>
          </mc:Fallback>
        </mc:AlternateContent>
      </w:r>
      <w:r w:rsidRPr="002C4362">
        <w:rPr>
          <w:noProof/>
        </w:rPr>
        <mc:AlternateContent>
          <mc:Choice Requires="wps">
            <w:drawing>
              <wp:anchor distT="0" distB="0" distL="114300" distR="114300" simplePos="0" relativeHeight="251685376" behindDoc="0" locked="0" layoutInCell="1" allowOverlap="1">
                <wp:simplePos x="0" y="0"/>
                <wp:positionH relativeFrom="column">
                  <wp:posOffset>8942070</wp:posOffset>
                </wp:positionH>
                <wp:positionV relativeFrom="paragraph">
                  <wp:posOffset>3650615</wp:posOffset>
                </wp:positionV>
                <wp:extent cx="595630" cy="297180"/>
                <wp:effectExtent l="0" t="0" r="1270" b="0"/>
                <wp:wrapNone/>
                <wp:docPr id="61" name="文本框 3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630" cy="297180"/>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大门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96" o:spid="_x0000_s1029" type="#_x0000_t202" style="position:absolute;margin-left:704.1pt;margin-top:287.45pt;width:46.9pt;height:2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" strokecolor="white">
                <v:path arrowok="t"/>
                <v:textbox>
                  <w:txbxContent>
                    <w:p w:rsidR="00C07B9D" w:rsidRDefault="00C07B9D">
                      <w:r>
                        <w:rPr>
                          <w:rFonts w:hint="eastAsia"/>
                        </w:rPr>
                        <w:t>大门</w:t>
                      </w:r>
                    </w:p>
                  </w:txbxContent>
                </v:textbox>
              </v:shape>
            </w:pict>
          </mc:Fallback>
        </mc:AlternateContent>
      </w:r>
      <w:r w:rsidRPr="002C4362">
        <w:rPr>
          <w:noProof/>
        </w:rPr>
        <mc:AlternateContent>
          <mc:Choice Requires="wps">
            <w:drawing>
              <wp:anchor distT="0" distB="0" distL="114300" distR="114300" simplePos="0" relativeHeight="251684352" behindDoc="0" locked="0" layoutInCell="1" allowOverlap="1">
                <wp:simplePos x="0" y="0"/>
                <wp:positionH relativeFrom="column">
                  <wp:posOffset>8867775</wp:posOffset>
                </wp:positionH>
                <wp:positionV relativeFrom="paragraph">
                  <wp:posOffset>4045585</wp:posOffset>
                </wp:positionV>
                <wp:extent cx="148590" cy="85090"/>
                <wp:effectExtent l="0" t="0" r="3810" b="3810"/>
                <wp:wrapNone/>
                <wp:docPr id="60" name="自选图形 3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C1709" id="自选图形 3495" o:spid="_x0000_s1026" type="#_x0000_t32" style="position:absolute;left:0;text-align:left;margin-left:698.25pt;margin-top:318.55pt;width:11.7pt;height:6.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">
                <o:lock v:ext="edit" shapetype="f"/>
              </v:shape>
            </w:pict>
          </mc:Fallback>
        </mc:AlternateContent>
      </w:r>
      <w:r w:rsidRPr="002C4362">
        <w:rPr>
          <w:noProof/>
        </w:rPr>
        <mc:AlternateContent>
          <mc:Choice Requires="wps">
            <w:drawing>
              <wp:anchor distT="0" distB="0" distL="114300" distR="114300" simplePos="0" relativeHeight="251683328" behindDoc="0" locked="0" layoutInCell="1" allowOverlap="1">
                <wp:simplePos x="0" y="0"/>
                <wp:positionH relativeFrom="column">
                  <wp:posOffset>8867775</wp:posOffset>
                </wp:positionH>
                <wp:positionV relativeFrom="paragraph">
                  <wp:posOffset>3418205</wp:posOffset>
                </wp:positionV>
                <wp:extent cx="148590" cy="64135"/>
                <wp:effectExtent l="0" t="0" r="3810" b="12065"/>
                <wp:wrapNone/>
                <wp:docPr id="59" name="自选图形 3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C8025" id="自选图形 3494" o:spid="_x0000_s1026" type="#_x0000_t32" style="position:absolute;left:0;text-align:left;margin-left:698.25pt;margin-top:269.15pt;width:11.7pt;height:5.0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">
                <o:lock v:ext="edit" shapetype="f"/>
              </v:shape>
            </w:pict>
          </mc:Fallback>
        </mc:AlternateContent>
      </w:r>
      <w:r w:rsidRPr="002C4362">
        <w:rPr>
          <w:noProof/>
        </w:rPr>
        <mc:AlternateContent>
          <mc:Choice Requires="wps">
            <w:drawing>
              <wp:anchor distT="0" distB="0" distL="114300" distR="114300" simplePos="0" relativeHeight="251682304" behindDoc="0" locked="0" layoutInCell="1" allowOverlap="1">
                <wp:simplePos x="0" y="0"/>
                <wp:positionH relativeFrom="column">
                  <wp:posOffset>10795</wp:posOffset>
                </wp:positionH>
                <wp:positionV relativeFrom="paragraph">
                  <wp:posOffset>2950845</wp:posOffset>
                </wp:positionV>
                <wp:extent cx="807720" cy="1094740"/>
                <wp:effectExtent l="0" t="0" r="5080" b="0"/>
                <wp:wrapNone/>
                <wp:docPr id="58" name="矩形 3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720" cy="1094740"/>
                        </a:xfrm>
                        <a:prstGeom prst="rect">
                          <a:avLst/>
                        </a:prstGeom>
                        <a:solidFill>
                          <a:srgbClr val="FFFFFF"/>
                        </a:solidFill>
                        <a:ln w="9525">
                          <a:solidFill>
                            <a:srgbClr val="000000"/>
                          </a:solidFill>
                          <a:miter lim="800000"/>
                          <a:headEnd/>
                          <a:tailEnd/>
                        </a:ln>
                      </wps:spPr>
                      <wps:txbx>
                        <w:txbxContent>
                          <w:p w:rsidR="00C07B9D" w:rsidRDefault="00C07B9D">
                            <w:r>
                              <w:rPr>
                                <w:rFonts w:hint="eastAsia"/>
                              </w:rPr>
                              <w:t>机修车间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93" o:spid="_x0000_s1030" style="position:absolute;margin-left:.85pt;margin-top:232.35pt;width:63.6pt;height:86.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">
                <v:path arrowok="t"/>
                <v:textbox>
                  <w:txbxContent>
                    <w:p w:rsidR="00C07B9D" w:rsidRDefault="00C07B9D">
                      <w:r>
                        <w:rPr>
                          <w:rFonts w:hint="eastAsia"/>
                        </w:rPr>
                        <w:t>机修车间</w:t>
                      </w:r>
                    </w:p>
                  </w:txbxContent>
                </v:textbox>
              </v:rect>
            </w:pict>
          </mc:Fallback>
        </mc:AlternateContent>
      </w:r>
      <w:r w:rsidRPr="002C4362">
        <w:rPr>
          <w:noProof/>
        </w:rPr>
        <mc:AlternateContent>
          <mc:Choice Requires="wps">
            <w:drawing>
              <wp:anchor distT="0" distB="0" distL="114300" distR="114300" simplePos="0" relativeHeight="251680256" behindDoc="0" locked="0" layoutInCell="1" allowOverlap="1">
                <wp:simplePos x="0" y="0"/>
                <wp:positionH relativeFrom="column">
                  <wp:posOffset>7336155</wp:posOffset>
                </wp:positionH>
                <wp:positionV relativeFrom="paragraph">
                  <wp:posOffset>313690</wp:posOffset>
                </wp:positionV>
                <wp:extent cx="0" cy="659130"/>
                <wp:effectExtent l="0" t="0" r="0" b="1270"/>
                <wp:wrapNone/>
                <wp:docPr id="57" name="自选图形 3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59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6AC06" id="自选图形 3491" o:spid="_x0000_s1026" type="#_x0000_t32" style="position:absolute;left:0;text-align:left;margin-left:577.65pt;margin-top:24.7pt;width:0;height:5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">
                <o:lock v:ext="edit" shapetype="f"/>
              </v:shape>
            </w:pict>
          </mc:Fallback>
        </mc:AlternateContent>
      </w:r>
      <w:r w:rsidRPr="002C4362">
        <w:rPr>
          <w:noProof/>
        </w:rPr>
        <mc:AlternateContent>
          <mc:Choice Requires="wps">
            <w:drawing>
              <wp:anchor distT="0" distB="0" distL="114300" distR="114300" simplePos="0" relativeHeight="251679232" behindDoc="0" locked="0" layoutInCell="1" allowOverlap="1">
                <wp:simplePos x="0" y="0"/>
                <wp:positionH relativeFrom="column">
                  <wp:posOffset>1467485</wp:posOffset>
                </wp:positionH>
                <wp:positionV relativeFrom="paragraph">
                  <wp:posOffset>313690</wp:posOffset>
                </wp:positionV>
                <wp:extent cx="1956435" cy="276225"/>
                <wp:effectExtent l="0" t="0" r="0" b="3175"/>
                <wp:wrapNone/>
                <wp:docPr id="56" name="文本框 3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6435" cy="276225"/>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污水管网图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90" o:spid="_x0000_s1031" type="#_x0000_t202" style="position:absolute;margin-left:115.55pt;margin-top:24.7pt;width:154.0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" strokecolor="white">
                <v:path arrowok="t"/>
                <v:textbox>
                  <w:txbxContent>
                    <w:p w:rsidR="00C07B9D" w:rsidRDefault="00C07B9D">
                      <w:r>
                        <w:rPr>
                          <w:rFonts w:hint="eastAsia"/>
                        </w:rPr>
                        <w:t>污水管网图</w:t>
                      </w:r>
                    </w:p>
                  </w:txbxContent>
                </v:textbox>
              </v:shape>
            </w:pict>
          </mc:Fallback>
        </mc:AlternateContent>
      </w:r>
      <w:r w:rsidRPr="002C4362">
        <w:rPr>
          <w:noProof/>
        </w:rPr>
        <mc:AlternateContent>
          <mc:Choice Requires="wps">
            <w:drawing>
              <wp:anchor distT="0" distB="0" distL="114300" distR="114300" simplePos="0" relativeHeight="251678208" behindDoc="0" locked="0" layoutInCell="1" allowOverlap="1">
                <wp:simplePos x="0" y="0"/>
                <wp:positionH relativeFrom="column">
                  <wp:posOffset>1530985</wp:posOffset>
                </wp:positionH>
                <wp:positionV relativeFrom="paragraph">
                  <wp:posOffset>643255</wp:posOffset>
                </wp:positionV>
                <wp:extent cx="2169160" cy="0"/>
                <wp:effectExtent l="0" t="0" r="2540" b="0"/>
                <wp:wrapNone/>
                <wp:docPr id="55" name="自选图形 3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9D405" id="自选图形 3489" o:spid="_x0000_s1026" type="#_x0000_t32" style="position:absolute;left:0;text-align:left;margin-left:120.55pt;margin-top:50.65pt;width:170.8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">
                <o:lock v:ext="edit" shapetype="f"/>
              </v:shape>
            </w:pict>
          </mc:Fallback>
        </mc:AlternateContent>
      </w:r>
      <w:r w:rsidRPr="002C4362">
        <w:rPr>
          <w:noProof/>
        </w:rPr>
        <mc:AlternateContent>
          <mc:Choice Requires="wps">
            <w:drawing>
              <wp:anchor distT="0" distB="0" distL="114300" distR="114300" simplePos="0" relativeHeight="251677184" behindDoc="0" locked="0" layoutInCell="1" allowOverlap="1">
                <wp:simplePos x="0" y="0"/>
                <wp:positionH relativeFrom="column">
                  <wp:posOffset>1148080</wp:posOffset>
                </wp:positionH>
                <wp:positionV relativeFrom="paragraph">
                  <wp:posOffset>643255</wp:posOffset>
                </wp:positionV>
                <wp:extent cx="382905" cy="0"/>
                <wp:effectExtent l="0" t="63500" r="0" b="63500"/>
                <wp:wrapNone/>
                <wp:docPr id="54" name="自选图形 3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2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3DD3B" id="自选图形 3488" o:spid="_x0000_s1026" type="#_x0000_t32" style="position:absolute;left:0;text-align:left;margin-left:90.4pt;margin-top:50.65pt;width:30.1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">
                <v:stroke endarrow="block"/>
                <o:lock v:ext="edit" shapetype="f"/>
              </v:shape>
            </w:pict>
          </mc:Fallback>
        </mc:AlternateContent>
      </w:r>
      <w:r w:rsidRPr="002C4362">
        <w:rPr>
          <w:noProof/>
        </w:rPr>
        <mc:AlternateContent>
          <mc:Choice Requires="wps">
            <w:drawing>
              <wp:anchor distT="0" distB="0" distL="114300" distR="114300" simplePos="0" relativeHeight="251676160" behindDoc="0" locked="0" layoutInCell="1" allowOverlap="1">
                <wp:simplePos x="0" y="0"/>
                <wp:positionH relativeFrom="column">
                  <wp:posOffset>1148080</wp:posOffset>
                </wp:positionH>
                <wp:positionV relativeFrom="paragraph">
                  <wp:posOffset>1525905</wp:posOffset>
                </wp:positionV>
                <wp:extent cx="212725" cy="10795"/>
                <wp:effectExtent l="0" t="0" r="3175" b="1905"/>
                <wp:wrapNone/>
                <wp:docPr id="53" name="自选图形 3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2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801AA" id="自选图形 3487" o:spid="_x0000_s1026" type="#_x0000_t32" style="position:absolute;left:0;text-align:left;margin-left:90.4pt;margin-top:120.15pt;width:16.75pt;height:.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">
                <o:lock v:ext="edit" shapetype="f"/>
              </v:shape>
            </w:pict>
          </mc:Fallback>
        </mc:AlternateContent>
      </w:r>
      <w:r w:rsidRPr="002C4362">
        <w:rPr>
          <w:noProof/>
        </w:rPr>
        <mc:AlternateContent>
          <mc:Choice Requires="wps">
            <w:drawing>
              <wp:anchor distT="0" distB="0" distL="114300" distR="114300" simplePos="0" relativeHeight="251675136" behindDoc="0" locked="0" layoutInCell="1" allowOverlap="1">
                <wp:simplePos x="0" y="0"/>
                <wp:positionH relativeFrom="column">
                  <wp:posOffset>1148080</wp:posOffset>
                </wp:positionH>
                <wp:positionV relativeFrom="paragraph">
                  <wp:posOffset>2366010</wp:posOffset>
                </wp:positionV>
                <wp:extent cx="212725" cy="0"/>
                <wp:effectExtent l="0" t="0" r="3175" b="0"/>
                <wp:wrapNone/>
                <wp:docPr id="52" name="自选图形 3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08B2" id="自选图形 3486" o:spid="_x0000_s1026" type="#_x0000_t32" style="position:absolute;left:0;text-align:left;margin-left:90.4pt;margin-top:186.3pt;width:16.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">
                <o:lock v:ext="edit" shapetype="f"/>
              </v:shape>
            </w:pict>
          </mc:Fallback>
        </mc:AlternateContent>
      </w:r>
      <w:r w:rsidRPr="002C4362">
        <w:rPr>
          <w:noProof/>
        </w:rPr>
        <mc:AlternateContent>
          <mc:Choice Requires="wps">
            <w:drawing>
              <wp:anchor distT="0" distB="0" distL="114300" distR="114300" simplePos="0" relativeHeight="251674112" behindDoc="0" locked="0" layoutInCell="1" allowOverlap="1">
                <wp:simplePos x="0" y="0"/>
                <wp:positionH relativeFrom="column">
                  <wp:posOffset>1148080</wp:posOffset>
                </wp:positionH>
                <wp:positionV relativeFrom="paragraph">
                  <wp:posOffset>643255</wp:posOffset>
                </wp:positionV>
                <wp:extent cx="0" cy="1998980"/>
                <wp:effectExtent l="0" t="0" r="0" b="0"/>
                <wp:wrapNone/>
                <wp:docPr id="51" name="自选图形 3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36360" id="自选图形 3485" o:spid="_x0000_s1026" type="#_x0000_t32" style="position:absolute;left:0;text-align:left;margin-left:90.4pt;margin-top:50.65pt;width:0;height:157.4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">
                <o:lock v:ext="edit" shapetype="f"/>
              </v:shape>
            </w:pict>
          </mc:Fallback>
        </mc:AlternateContent>
      </w:r>
      <w:r w:rsidRPr="002C4362">
        <w:rPr>
          <w:noProof/>
        </w:rPr>
        <mc:AlternateContent>
          <mc:Choice Requires="wps">
            <w:drawing>
              <wp:anchor distT="0" distB="0" distL="114300" distR="114300" simplePos="0" relativeHeight="251673088" behindDoc="0" locked="0" layoutInCell="1" allowOverlap="1">
                <wp:simplePos x="0" y="0"/>
                <wp:positionH relativeFrom="column">
                  <wp:posOffset>1148080</wp:posOffset>
                </wp:positionH>
                <wp:positionV relativeFrom="paragraph">
                  <wp:posOffset>2642235</wp:posOffset>
                </wp:positionV>
                <wp:extent cx="0" cy="584835"/>
                <wp:effectExtent l="63500" t="25400" r="25400" b="0"/>
                <wp:wrapNone/>
                <wp:docPr id="50" name="自选图形 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55C49" id="自选图形 3484" o:spid="_x0000_s1026" type="#_x0000_t32" style="position:absolute;left:0;text-align:left;margin-left:90.4pt;margin-top:208.05pt;width:0;height:46.0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">
                <v:stroke endarrow="block"/>
                <o:lock v:ext="edit" shapetype="f"/>
              </v:shape>
            </w:pict>
          </mc:Fallback>
        </mc:AlternateContent>
      </w:r>
      <w:r w:rsidRPr="002C4362">
        <w:rPr>
          <w:noProof/>
        </w:rPr>
        <mc:AlternateContent>
          <mc:Choice Requires="wps">
            <w:drawing>
              <wp:anchor distT="0" distB="0" distL="114300" distR="114300" simplePos="0" relativeHeight="251672064" behindDoc="0" locked="0" layoutInCell="1" allowOverlap="1">
                <wp:simplePos x="0" y="0"/>
                <wp:positionH relativeFrom="column">
                  <wp:posOffset>1148080</wp:posOffset>
                </wp:positionH>
                <wp:positionV relativeFrom="paragraph">
                  <wp:posOffset>3227070</wp:posOffset>
                </wp:positionV>
                <wp:extent cx="212725" cy="0"/>
                <wp:effectExtent l="0" t="0" r="3175" b="0"/>
                <wp:wrapNone/>
                <wp:docPr id="49" name="自选图形 3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54931" id="自选图形 3483" o:spid="_x0000_s1026" type="#_x0000_t32" style="position:absolute;left:0;text-align:left;margin-left:90.4pt;margin-top:254.1pt;width:16.7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">
                <o:lock v:ext="edit" shapetype="f"/>
              </v:shape>
            </w:pict>
          </mc:Fallback>
        </mc:AlternateContent>
      </w:r>
      <w:r w:rsidRPr="002C4362">
        <w:rPr>
          <w:noProof/>
        </w:rPr>
        <mc:AlternateContent>
          <mc:Choice Requires="wps">
            <w:drawing>
              <wp:anchor distT="0" distB="0" distL="114300" distR="114300" simplePos="0" relativeHeight="251671040" behindDoc="0" locked="0" layoutInCell="1" allowOverlap="1">
                <wp:simplePos x="0" y="0"/>
                <wp:positionH relativeFrom="column">
                  <wp:posOffset>4208780</wp:posOffset>
                </wp:positionH>
                <wp:positionV relativeFrom="paragraph">
                  <wp:posOffset>2950845</wp:posOffset>
                </wp:positionV>
                <wp:extent cx="0" cy="531495"/>
                <wp:effectExtent l="0" t="0" r="0" b="0"/>
                <wp:wrapNone/>
                <wp:docPr id="48" name="自选图形 3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14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DBC66" id="自选图形 3482" o:spid="_x0000_s1026" type="#_x0000_t32" style="position:absolute;left:0;text-align:left;margin-left:331.4pt;margin-top:232.35pt;width:0;height:41.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">
                <v:stroke dashstyle="dash"/>
                <o:lock v:ext="edit" shapetype="f"/>
              </v:shape>
            </w:pict>
          </mc:Fallback>
        </mc:AlternateContent>
      </w:r>
      <w:r w:rsidRPr="002C4362">
        <w:rPr>
          <w:noProof/>
        </w:rPr>
        <mc:AlternateContent>
          <mc:Choice Requires="wps">
            <w:drawing>
              <wp:anchor distT="0" distB="0" distL="114300" distR="114300" simplePos="0" relativeHeight="251670016" behindDoc="0" locked="0" layoutInCell="1" allowOverlap="1">
                <wp:simplePos x="0" y="0"/>
                <wp:positionH relativeFrom="column">
                  <wp:posOffset>4061460</wp:posOffset>
                </wp:positionH>
                <wp:positionV relativeFrom="paragraph">
                  <wp:posOffset>1047115</wp:posOffset>
                </wp:positionV>
                <wp:extent cx="10795" cy="255270"/>
                <wp:effectExtent l="50800" t="25400" r="27305" b="0"/>
                <wp:wrapNone/>
                <wp:docPr id="47" name="自选图形 3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71991" id="自选图形 3481" o:spid="_x0000_s1026" type="#_x0000_t32" style="position:absolute;left:0;text-align:left;margin-left:319.8pt;margin-top:82.45pt;width:.85pt;height:20.1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">
                <v:stroke endarrow="block"/>
                <o:lock v:ext="edit" shapetype="f"/>
              </v:shape>
            </w:pict>
          </mc:Fallback>
        </mc:AlternateContent>
      </w:r>
      <w:r w:rsidRPr="002C4362">
        <w:rPr>
          <w:noProof/>
        </w:rPr>
        <mc:AlternateContent>
          <mc:Choice Requires="wps">
            <w:drawing>
              <wp:anchor distT="0" distB="0" distL="114300" distR="114300" simplePos="0" relativeHeight="251668992" behindDoc="0" locked="0" layoutInCell="1" allowOverlap="1">
                <wp:simplePos x="0" y="0"/>
                <wp:positionH relativeFrom="column">
                  <wp:posOffset>1360805</wp:posOffset>
                </wp:positionH>
                <wp:positionV relativeFrom="paragraph">
                  <wp:posOffset>2950845</wp:posOffset>
                </wp:positionV>
                <wp:extent cx="5614035" cy="531495"/>
                <wp:effectExtent l="0" t="0" r="0" b="1905"/>
                <wp:wrapNone/>
                <wp:docPr id="46" name="矩形 3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035" cy="531495"/>
                        </a:xfrm>
                        <a:prstGeom prst="rect">
                          <a:avLst/>
                        </a:prstGeom>
                        <a:solidFill>
                          <a:srgbClr val="FFFFFF"/>
                        </a:solidFill>
                        <a:ln w="9525">
                          <a:solidFill>
                            <a:srgbClr val="000000"/>
                          </a:solidFill>
                          <a:miter lim="800000"/>
                          <a:headEnd/>
                          <a:tailEnd/>
                        </a:ln>
                      </wps:spPr>
                      <wps:txbx>
                        <w:txbxContent>
                          <w:p w:rsidR="00C07B9D" w:rsidRDefault="00C07B9D">
                            <w:r>
                              <w:rPr>
                                <w:rFonts w:hint="eastAsia"/>
                              </w:rPr>
                              <w:t>双联车间</w:t>
                            </w:r>
                            <w:r>
                              <w:rPr>
                                <w:rFonts w:hint="eastAsia"/>
                              </w:rPr>
                              <w:t xml:space="preserve">                                    </w:t>
                            </w:r>
                            <w:r>
                              <w:rPr>
                                <w:rFonts w:hint="eastAsia"/>
                              </w:rPr>
                              <w:t>后整理车间及成品库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80" o:spid="_x0000_s1032" style="position:absolute;margin-left:107.15pt;margin-top:232.35pt;width:442.05pt;height:4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">
                <v:path arrowok="t"/>
                <v:textbox>
                  <w:txbxContent>
                    <w:p w:rsidR="00C07B9D" w:rsidRDefault="00C07B9D">
                      <w:r>
                        <w:rPr>
                          <w:rFonts w:hint="eastAsia"/>
                        </w:rPr>
                        <w:t>双联车间</w:t>
                      </w:r>
                      <w:r>
                        <w:rPr>
                          <w:rFonts w:hint="eastAsia"/>
                        </w:rPr>
                        <w:t xml:space="preserve">                                    </w:t>
                      </w:r>
                      <w:r>
                        <w:rPr>
                          <w:rFonts w:hint="eastAsia"/>
                        </w:rPr>
                        <w:t>后整理车间及成品库</w:t>
                      </w:r>
                    </w:p>
                  </w:txbxContent>
                </v:textbox>
              </v:rect>
            </w:pict>
          </mc:Fallback>
        </mc:AlternateContent>
      </w:r>
      <w:r w:rsidRPr="002C4362">
        <w:rPr>
          <w:noProof/>
        </w:rPr>
        <mc:AlternateContent>
          <mc:Choice Requires="wps">
            <w:drawing>
              <wp:anchor distT="0" distB="0" distL="114300" distR="114300" simplePos="0" relativeHeight="251667968" behindDoc="0" locked="0" layoutInCell="1" allowOverlap="1">
                <wp:simplePos x="0" y="0"/>
                <wp:positionH relativeFrom="column">
                  <wp:posOffset>1360805</wp:posOffset>
                </wp:positionH>
                <wp:positionV relativeFrom="paragraph">
                  <wp:posOffset>2089150</wp:posOffset>
                </wp:positionV>
                <wp:extent cx="5614035" cy="553085"/>
                <wp:effectExtent l="0" t="0" r="0" b="5715"/>
                <wp:wrapNone/>
                <wp:docPr id="45" name="矩形 3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035" cy="553085"/>
                        </a:xfrm>
                        <a:prstGeom prst="rect">
                          <a:avLst/>
                        </a:prstGeom>
                        <a:solidFill>
                          <a:srgbClr val="FFFFFF"/>
                        </a:solidFill>
                        <a:ln w="9525">
                          <a:solidFill>
                            <a:srgbClr val="000000"/>
                          </a:solidFill>
                          <a:miter lim="800000"/>
                          <a:headEnd/>
                          <a:tailEnd/>
                        </a:ln>
                      </wps:spPr>
                      <wps:txbx>
                        <w:txbxContent>
                          <w:p w:rsidR="00C07B9D" w:rsidRDefault="00C07B9D">
                            <w:pPr>
                              <w:jc w:val="center"/>
                            </w:pPr>
                            <w:r>
                              <w:rPr>
                                <w:rFonts w:hint="eastAsia"/>
                              </w:rPr>
                              <w:t>准备车间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9" o:spid="_x0000_s1033" style="position:absolute;margin-left:107.15pt;margin-top:164.5pt;width:442.05pt;height:4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">
                <v:path arrowok="t"/>
                <v:textbox>
                  <w:txbxContent>
                    <w:p w:rsidR="00C07B9D" w:rsidRDefault="00C07B9D">
                      <w:pPr>
                        <w:jc w:val="center"/>
                      </w:pPr>
                      <w:r>
                        <w:rPr>
                          <w:rFonts w:hint="eastAsia"/>
                        </w:rPr>
                        <w:t>准备车间</w:t>
                      </w:r>
                    </w:p>
                  </w:txbxContent>
                </v:textbox>
              </v:rect>
            </w:pict>
          </mc:Fallback>
        </mc:AlternateContent>
      </w:r>
      <w:r w:rsidRPr="002C4362">
        <w:rPr>
          <w:noProof/>
        </w:rPr>
        <mc:AlternateContent>
          <mc:Choice Requires="wps">
            <w:drawing>
              <wp:anchor distT="0" distB="0" distL="114300" distR="114300" simplePos="0" relativeHeight="251666944" behindDoc="0" locked="0" layoutInCell="1" allowOverlap="1">
                <wp:simplePos x="0" y="0"/>
                <wp:positionH relativeFrom="column">
                  <wp:posOffset>1360805</wp:posOffset>
                </wp:positionH>
                <wp:positionV relativeFrom="paragraph">
                  <wp:posOffset>1302385</wp:posOffset>
                </wp:positionV>
                <wp:extent cx="5614035" cy="542290"/>
                <wp:effectExtent l="0" t="0" r="0" b="3810"/>
                <wp:wrapNone/>
                <wp:docPr id="44" name="矩形 3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035" cy="542290"/>
                        </a:xfrm>
                        <a:prstGeom prst="rect">
                          <a:avLst/>
                        </a:prstGeom>
                        <a:solidFill>
                          <a:srgbClr val="FFFFFF"/>
                        </a:solidFill>
                        <a:ln w="9525">
                          <a:solidFill>
                            <a:srgbClr val="000000"/>
                          </a:solidFill>
                          <a:miter lim="800000"/>
                          <a:headEnd/>
                          <a:tailEnd/>
                        </a:ln>
                      </wps:spPr>
                      <wps:txbx>
                        <w:txbxContent>
                          <w:p w:rsidR="00C07B9D" w:rsidRDefault="00C07B9D">
                            <w:pPr>
                              <w:jc w:val="center"/>
                            </w:pPr>
                            <w:r>
                              <w:rPr>
                                <w:rFonts w:hint="eastAsia"/>
                              </w:rPr>
                              <w:t>鞣制，染色，加脂车间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8" o:spid="_x0000_s1034" style="position:absolute;margin-left:107.15pt;margin-top:102.55pt;width:442.05pt;height:4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">
                <v:path arrowok="t"/>
                <v:textbox>
                  <w:txbxContent>
                    <w:p w:rsidR="00C07B9D" w:rsidRDefault="00C07B9D">
                      <w:pPr>
                        <w:jc w:val="center"/>
                      </w:pPr>
                      <w:r>
                        <w:rPr>
                          <w:rFonts w:hint="eastAsia"/>
                        </w:rPr>
                        <w:t>鞣制，染色，加脂车间</w:t>
                      </w:r>
                    </w:p>
                  </w:txbxContent>
                </v:textbox>
              </v:rect>
            </w:pict>
          </mc:Fallback>
        </mc:AlternateContent>
      </w:r>
      <w:r w:rsidRPr="002C4362">
        <w:rPr>
          <w:noProof/>
        </w:rPr>
        <mc:AlternateContent>
          <mc:Choice Requires="wps">
            <w:drawing>
              <wp:anchor distT="0" distB="0" distL="114300" distR="114300" simplePos="0" relativeHeight="251665920" behindDoc="0" locked="0" layoutInCell="1" allowOverlap="1">
                <wp:simplePos x="0" y="0"/>
                <wp:positionH relativeFrom="column">
                  <wp:posOffset>8144510</wp:posOffset>
                </wp:positionH>
                <wp:positionV relativeFrom="paragraph">
                  <wp:posOffset>3227070</wp:posOffset>
                </wp:positionV>
                <wp:extent cx="723265" cy="10795"/>
                <wp:effectExtent l="0" t="0" r="635" b="1905"/>
                <wp:wrapNone/>
                <wp:docPr id="43" name="自选图形 3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326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B0942" id="自选图形 3477" o:spid="_x0000_s1026" type="#_x0000_t32" style="position:absolute;left:0;text-align:left;margin-left:641.3pt;margin-top:254.1pt;width:56.95pt;height:.8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">
                <o:lock v:ext="edit" shapetype="f"/>
              </v:shape>
            </w:pict>
          </mc:Fallback>
        </mc:AlternateContent>
      </w:r>
      <w:r w:rsidRPr="002C4362">
        <w:rPr>
          <w:noProof/>
        </w:rPr>
        <mc:AlternateContent>
          <mc:Choice Requires="wps">
            <w:drawing>
              <wp:anchor distT="0" distB="0" distL="114300" distR="114300" simplePos="0" relativeHeight="251664896" behindDoc="0" locked="0" layoutInCell="1" allowOverlap="1">
                <wp:simplePos x="0" y="0"/>
                <wp:positionH relativeFrom="column">
                  <wp:posOffset>8144510</wp:posOffset>
                </wp:positionH>
                <wp:positionV relativeFrom="paragraph">
                  <wp:posOffset>2366010</wp:posOffset>
                </wp:positionV>
                <wp:extent cx="723265" cy="1116330"/>
                <wp:effectExtent l="0" t="0" r="635" b="1270"/>
                <wp:wrapNone/>
                <wp:docPr id="42" name="矩形 3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265" cy="1116330"/>
                        </a:xfrm>
                        <a:prstGeom prst="rect">
                          <a:avLst/>
                        </a:prstGeom>
                        <a:solidFill>
                          <a:srgbClr val="FFFFFF"/>
                        </a:solidFill>
                        <a:ln w="9525">
                          <a:solidFill>
                            <a:srgbClr val="000000"/>
                          </a:solidFill>
                          <a:miter lim="800000"/>
                          <a:headEnd/>
                          <a:tailEnd/>
                        </a:ln>
                      </wps:spPr>
                      <wps:txbx>
                        <w:txbxContent>
                          <w:p w:rsidR="00C07B9D" w:rsidRDefault="00C07B9D">
                            <w:r>
                              <w:rPr>
                                <w:rFonts w:hint="eastAsia"/>
                              </w:rPr>
                              <w:t>生活区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6" o:spid="_x0000_s1035" style="position:absolute;margin-left:641.3pt;margin-top:186.3pt;width:56.95pt;height:8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">
                <v:path arrowok="t"/>
                <v:textbox>
                  <w:txbxContent>
                    <w:p w:rsidR="00C07B9D" w:rsidRDefault="00C07B9D">
                      <w:r>
                        <w:rPr>
                          <w:rFonts w:hint="eastAsia"/>
                        </w:rPr>
                        <w:t>生活区</w:t>
                      </w:r>
                    </w:p>
                  </w:txbxContent>
                </v:textbox>
              </v:rect>
            </w:pict>
          </mc:Fallback>
        </mc:AlternateContent>
      </w:r>
      <w:r w:rsidRPr="002C4362">
        <w:rPr>
          <w:noProof/>
        </w:rPr>
        <mc:AlternateContent>
          <mc:Choice Requires="wps">
            <w:drawing>
              <wp:anchor distT="0" distB="0" distL="114300" distR="114300" simplePos="0" relativeHeight="251663872" behindDoc="0" locked="0" layoutInCell="1" allowOverlap="1">
                <wp:simplePos x="0" y="0"/>
                <wp:positionH relativeFrom="column">
                  <wp:posOffset>8144510</wp:posOffset>
                </wp:positionH>
                <wp:positionV relativeFrom="paragraph">
                  <wp:posOffset>1642745</wp:posOffset>
                </wp:positionV>
                <wp:extent cx="723265" cy="0"/>
                <wp:effectExtent l="0" t="0" r="635" b="0"/>
                <wp:wrapNone/>
                <wp:docPr id="41" name="自选图形 3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8CAE" id="自选图形 3475" o:spid="_x0000_s1026" type="#_x0000_t32" style="position:absolute;left:0;text-align:left;margin-left:641.3pt;margin-top:129.35pt;width:56.9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">
                <o:lock v:ext="edit" shapetype="f"/>
              </v:shape>
            </w:pict>
          </mc:Fallback>
        </mc:AlternateContent>
      </w:r>
      <w:r w:rsidRPr="002C4362">
        <w:rPr>
          <w:noProof/>
        </w:rPr>
        <mc:AlternateContent>
          <mc:Choice Requires="wps">
            <w:drawing>
              <wp:anchor distT="0" distB="0" distL="114300" distR="114300" simplePos="0" relativeHeight="251662848" behindDoc="0" locked="0" layoutInCell="1" allowOverlap="1">
                <wp:simplePos x="0" y="0"/>
                <wp:positionH relativeFrom="column">
                  <wp:posOffset>7793355</wp:posOffset>
                </wp:positionH>
                <wp:positionV relativeFrom="paragraph">
                  <wp:posOffset>1047115</wp:posOffset>
                </wp:positionV>
                <wp:extent cx="351155" cy="1223010"/>
                <wp:effectExtent l="0" t="0" r="4445" b="0"/>
                <wp:wrapNone/>
                <wp:docPr id="40" name="矩形 3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155" cy="1223010"/>
                        </a:xfrm>
                        <a:prstGeom prst="rect">
                          <a:avLst/>
                        </a:prstGeom>
                        <a:solidFill>
                          <a:srgbClr val="FFFFFF"/>
                        </a:solidFill>
                        <a:ln w="9525">
                          <a:solidFill>
                            <a:srgbClr val="000000"/>
                          </a:solidFill>
                          <a:miter lim="800000"/>
                          <a:headEnd/>
                          <a:tailEnd/>
                        </a:ln>
                      </wps:spPr>
                      <wps:txbx>
                        <w:txbxContent>
                          <w:p w:rsidR="00C07B9D" w:rsidRDefault="00C07B9D">
                            <w:r>
                              <w:rPr>
                                <w:rFonts w:hint="eastAsia"/>
                              </w:rPr>
                              <w:t>污泥车间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4" o:spid="_x0000_s1036" style="position:absolute;margin-left:613.65pt;margin-top:82.45pt;width:27.65pt;height:9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">
                <v:path arrowok="t"/>
                <v:textbox>
                  <w:txbxContent>
                    <w:p w:rsidR="00C07B9D" w:rsidRDefault="00C07B9D">
                      <w:r>
                        <w:rPr>
                          <w:rFonts w:hint="eastAsia"/>
                        </w:rPr>
                        <w:t>污泥车间</w:t>
                      </w:r>
                    </w:p>
                  </w:txbxContent>
                </v:textbox>
              </v:rect>
            </w:pict>
          </mc:Fallback>
        </mc:AlternateContent>
      </w:r>
      <w:r w:rsidRPr="002C4362">
        <w:rPr>
          <w:noProof/>
        </w:rPr>
        <mc:AlternateContent>
          <mc:Choice Requires="wps">
            <w:drawing>
              <wp:anchor distT="0" distB="0" distL="114300" distR="114300" simplePos="0" relativeHeight="251661824" behindDoc="0" locked="0" layoutInCell="1" allowOverlap="1">
                <wp:simplePos x="0" y="0"/>
                <wp:positionH relativeFrom="column">
                  <wp:posOffset>8144510</wp:posOffset>
                </wp:positionH>
                <wp:positionV relativeFrom="paragraph">
                  <wp:posOffset>1045210</wp:posOffset>
                </wp:positionV>
                <wp:extent cx="723265" cy="1224915"/>
                <wp:effectExtent l="0" t="0" r="635" b="0"/>
                <wp:wrapNone/>
                <wp:docPr id="39" name="矩形 3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265" cy="1224915"/>
                        </a:xfrm>
                        <a:prstGeom prst="rect">
                          <a:avLst/>
                        </a:prstGeom>
                        <a:solidFill>
                          <a:srgbClr val="FFFFFF"/>
                        </a:solidFill>
                        <a:ln w="9525">
                          <a:solidFill>
                            <a:srgbClr val="000000"/>
                          </a:solidFill>
                          <a:miter lim="800000"/>
                          <a:headEnd/>
                          <a:tailEnd/>
                        </a:ln>
                      </wps:spPr>
                      <wps:txbx>
                        <w:txbxContent>
                          <w:p w:rsidR="00C07B9D" w:rsidRDefault="00C07B9D">
                            <w:r>
                              <w:rPr>
                                <w:rFonts w:hint="eastAsia"/>
                              </w:rPr>
                              <w:t>沉淀池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3" o:spid="_x0000_s1037" style="position:absolute;margin-left:641.3pt;margin-top:82.3pt;width:56.95pt;height:9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">
                <v:path arrowok="t"/>
                <v:textbox>
                  <w:txbxContent>
                    <w:p w:rsidR="00C07B9D" w:rsidRDefault="00C07B9D">
                      <w:r>
                        <w:rPr>
                          <w:rFonts w:hint="eastAsia"/>
                        </w:rPr>
                        <w:t>沉淀池</w:t>
                      </w:r>
                    </w:p>
                  </w:txbxContent>
                </v:textbox>
              </v:rect>
            </w:pict>
          </mc:Fallback>
        </mc:AlternateContent>
      </w:r>
      <w:r w:rsidRPr="002C4362">
        <w:rPr>
          <w:noProof/>
        </w:rPr>
        <mc:AlternateContent>
          <mc:Choice Requires="wps">
            <w:drawing>
              <wp:anchor distT="0" distB="0" distL="114300" distR="114300" simplePos="0" relativeHeight="251660800" behindDoc="0" locked="0" layoutInCell="1" allowOverlap="1">
                <wp:simplePos x="0" y="0"/>
                <wp:positionH relativeFrom="column">
                  <wp:posOffset>8079105</wp:posOffset>
                </wp:positionH>
                <wp:positionV relativeFrom="paragraph">
                  <wp:posOffset>313690</wp:posOffset>
                </wp:positionV>
                <wp:extent cx="659130" cy="659130"/>
                <wp:effectExtent l="0" t="0" r="1270" b="1270"/>
                <wp:wrapNone/>
                <wp:docPr id="38" name="文本框 3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 cy="659130"/>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好氧池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72" o:spid="_x0000_s1038" type="#_x0000_t202" style="position:absolute;margin-left:636.15pt;margin-top:24.7pt;width:51.9pt;height:5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" strokecolor="white">
                <v:path arrowok="t"/>
                <v:textbox>
                  <w:txbxContent>
                    <w:p w:rsidR="00C07B9D" w:rsidRDefault="00C07B9D">
                      <w:r>
                        <w:rPr>
                          <w:rFonts w:hint="eastAsia"/>
                        </w:rPr>
                        <w:t>好氧池</w:t>
                      </w:r>
                    </w:p>
                  </w:txbxContent>
                </v:textbox>
              </v:shape>
            </w:pict>
          </mc:Fallback>
        </mc:AlternateContent>
      </w:r>
      <w:r w:rsidRPr="002C4362">
        <w:rPr>
          <w:noProof/>
        </w:rPr>
        <mc:AlternateContent>
          <mc:Choice Requires="wps">
            <w:drawing>
              <wp:anchor distT="0" distB="0" distL="114300" distR="114300" simplePos="0" relativeHeight="251659776" behindDoc="0" locked="0" layoutInCell="1" allowOverlap="1">
                <wp:simplePos x="0" y="0"/>
                <wp:positionH relativeFrom="column">
                  <wp:posOffset>7336155</wp:posOffset>
                </wp:positionH>
                <wp:positionV relativeFrom="paragraph">
                  <wp:posOffset>313690</wp:posOffset>
                </wp:positionV>
                <wp:extent cx="563880" cy="659130"/>
                <wp:effectExtent l="0" t="0" r="0" b="1270"/>
                <wp:wrapNone/>
                <wp:docPr id="37" name="文本框 3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 cy="659130"/>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水解酸化池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71" o:spid="_x0000_s1039" type="#_x0000_t202" style="position:absolute;margin-left:577.65pt;margin-top:24.7pt;width:44.4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" strokecolor="white">
                <v:path arrowok="t"/>
                <v:textbox>
                  <w:txbxContent>
                    <w:p w:rsidR="00C07B9D" w:rsidRDefault="00C07B9D">
                      <w:r>
                        <w:rPr>
                          <w:rFonts w:hint="eastAsia"/>
                        </w:rPr>
                        <w:t>水解酸化池</w:t>
                      </w:r>
                    </w:p>
                  </w:txbxContent>
                </v:textbox>
              </v:shape>
            </w:pict>
          </mc:Fallback>
        </mc:AlternateContent>
      </w:r>
      <w:r w:rsidRPr="002C4362">
        <w:rPr>
          <w:noProof/>
        </w:rPr>
        <mc:AlternateContent>
          <mc:Choice Requires="wps">
            <w:drawing>
              <wp:anchor distT="0" distB="0" distL="114300" distR="114300" simplePos="0" relativeHeight="251658752" behindDoc="0" locked="0" layoutInCell="1" allowOverlap="1">
                <wp:simplePos x="0" y="0"/>
                <wp:positionH relativeFrom="column">
                  <wp:posOffset>5624830</wp:posOffset>
                </wp:positionH>
                <wp:positionV relativeFrom="paragraph">
                  <wp:posOffset>313690</wp:posOffset>
                </wp:positionV>
                <wp:extent cx="0" cy="731520"/>
                <wp:effectExtent l="0" t="0" r="0" b="5080"/>
                <wp:wrapNone/>
                <wp:docPr id="36" name="自选图形 3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2E307" id="自选图形 3470" o:spid="_x0000_s1026" type="#_x0000_t32" style="position:absolute;left:0;text-align:left;margin-left:442.9pt;margin-top:24.7pt;width:0;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">
                <o:lock v:ext="edit" shapetype="f"/>
              </v:shape>
            </w:pict>
          </mc:Fallback>
        </mc:AlternateContent>
      </w:r>
      <w:r w:rsidRPr="002C4362">
        <w:rPr>
          <w:noProof/>
        </w:rPr>
        <mc:AlternateContent>
          <mc:Choice Requires="wps">
            <w:drawing>
              <wp:anchor distT="0" distB="0" distL="114300" distR="114300" simplePos="0" relativeHeight="251657728" behindDoc="0" locked="0" layoutInCell="1" allowOverlap="1">
                <wp:simplePos x="0" y="0"/>
                <wp:positionH relativeFrom="column">
                  <wp:posOffset>5624830</wp:posOffset>
                </wp:positionH>
                <wp:positionV relativeFrom="paragraph">
                  <wp:posOffset>313690</wp:posOffset>
                </wp:positionV>
                <wp:extent cx="265430" cy="669925"/>
                <wp:effectExtent l="0" t="0" r="1270" b="3175"/>
                <wp:wrapNone/>
                <wp:docPr id="35" name="文本框 3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669925"/>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初淀池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69" o:spid="_x0000_s1040" type="#_x0000_t202" style="position:absolute;margin-left:442.9pt;margin-top:24.7pt;width:20.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" strokecolor="white">
                <v:path arrowok="t"/>
                <v:textbox>
                  <w:txbxContent>
                    <w:p w:rsidR="00C07B9D" w:rsidRDefault="00C07B9D">
                      <w:r>
                        <w:rPr>
                          <w:rFonts w:hint="eastAsia"/>
                        </w:rPr>
                        <w:t>初淀池</w:t>
                      </w:r>
                    </w:p>
                  </w:txbxContent>
                </v:textbox>
              </v:shape>
            </w:pict>
          </mc:Fallback>
        </mc:AlternateContent>
      </w:r>
      <w:r w:rsidRPr="002C4362">
        <w:rPr>
          <w:noProof/>
        </w:rPr>
        <mc:AlternateContent>
          <mc:Choice Requires="wps">
            <w:drawing>
              <wp:anchor distT="0" distB="0" distL="114300" distR="114300" simplePos="0" relativeHeight="251656704" behindDoc="0" locked="0" layoutInCell="1" allowOverlap="1">
                <wp:simplePos x="0" y="0"/>
                <wp:positionH relativeFrom="column">
                  <wp:posOffset>5167630</wp:posOffset>
                </wp:positionH>
                <wp:positionV relativeFrom="paragraph">
                  <wp:posOffset>1045210</wp:posOffset>
                </wp:positionV>
                <wp:extent cx="382270" cy="0"/>
                <wp:effectExtent l="0" t="0" r="0" b="0"/>
                <wp:wrapNone/>
                <wp:docPr id="34" name="自选图形 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2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05D01" id="自选图形 3468" o:spid="_x0000_s1026" type="#_x0000_t32" style="position:absolute;left:0;text-align:left;margin-left:406.9pt;margin-top:82.3pt;width:30.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">
                <o:lock v:ext="edit" shapetype="f"/>
              </v:shape>
            </w:pict>
          </mc:Fallback>
        </mc:AlternateContent>
      </w:r>
      <w:r w:rsidRPr="002C4362">
        <w:rPr>
          <w:noProof/>
        </w:rPr>
        <mc:AlternateContent>
          <mc:Choice Requires="wps">
            <w:drawing>
              <wp:anchor distT="0" distB="0" distL="114300" distR="114300" simplePos="0" relativeHeight="251655680" behindDoc="0" locked="0" layoutInCell="1" allowOverlap="1">
                <wp:simplePos x="0" y="0"/>
                <wp:positionH relativeFrom="column">
                  <wp:posOffset>5262880</wp:posOffset>
                </wp:positionH>
                <wp:positionV relativeFrom="paragraph">
                  <wp:posOffset>367030</wp:posOffset>
                </wp:positionV>
                <wp:extent cx="287020" cy="678180"/>
                <wp:effectExtent l="0" t="0" r="5080" b="0"/>
                <wp:wrapNone/>
                <wp:docPr id="33" name="文本框 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678180"/>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气浮机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67" o:spid="_x0000_s1041" type="#_x0000_t202" style="position:absolute;margin-left:414.4pt;margin-top:28.9pt;width:22.6pt;height:5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" strokecolor="white">
                <v:path arrowok="t"/>
                <v:textbox>
                  <w:txbxContent>
                    <w:p w:rsidR="00C07B9D" w:rsidRDefault="00C07B9D">
                      <w:r>
                        <w:rPr>
                          <w:rFonts w:hint="eastAsia"/>
                        </w:rPr>
                        <w:t>气浮机</w:t>
                      </w:r>
                    </w:p>
                  </w:txbxContent>
                </v:textbox>
              </v:shape>
            </w:pict>
          </mc:Fallback>
        </mc:AlternateContent>
      </w:r>
      <w:r w:rsidRPr="002C4362">
        <w:rPr>
          <w:noProof/>
        </w:rPr>
        <mc:AlternateContent>
          <mc:Choice Requires="wps">
            <w:drawing>
              <wp:anchor distT="0" distB="0" distL="114300" distR="114300" simplePos="0" relativeHeight="251654656" behindDoc="0" locked="0" layoutInCell="1" allowOverlap="1">
                <wp:simplePos x="0" y="0"/>
                <wp:positionH relativeFrom="column">
                  <wp:posOffset>3838575</wp:posOffset>
                </wp:positionH>
                <wp:positionV relativeFrom="paragraph">
                  <wp:posOffset>367030</wp:posOffset>
                </wp:positionV>
                <wp:extent cx="552450" cy="563245"/>
                <wp:effectExtent l="0" t="0" r="6350" b="0"/>
                <wp:wrapNone/>
                <wp:docPr id="32" name="文本框 3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 cy="563245"/>
                        </a:xfrm>
                        <a:prstGeom prst="rect">
                          <a:avLst/>
                        </a:prstGeom>
                        <a:solidFill>
                          <a:srgbClr val="FFFFFF"/>
                        </a:solidFill>
                        <a:ln w="9525">
                          <a:solidFill>
                            <a:srgbClr val="FFFFFF"/>
                          </a:solidFill>
                          <a:miter lim="800000"/>
                          <a:headEnd/>
                          <a:tailEnd/>
                        </a:ln>
                      </wps:spPr>
                      <wps:txbx>
                        <w:txbxContent>
                          <w:p w:rsidR="00C07B9D" w:rsidRDefault="00C07B9D">
                            <w:r>
                              <w:rPr>
                                <w:rFonts w:hint="eastAsia"/>
                              </w:rPr>
                              <w:t>调节池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66" o:spid="_x0000_s1042" type="#_x0000_t202" style="position:absolute;margin-left:302.25pt;margin-top:28.9pt;width:43.5pt;height:4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" strokecolor="white">
                <v:path arrowok="t"/>
                <v:textbox>
                  <w:txbxContent>
                    <w:p w:rsidR="00C07B9D" w:rsidRDefault="00C07B9D">
                      <w:r>
                        <w:rPr>
                          <w:rFonts w:hint="eastAsia"/>
                        </w:rPr>
                        <w:t>调节池</w:t>
                      </w:r>
                    </w:p>
                  </w:txbxContent>
                </v:textbox>
              </v:shape>
            </w:pict>
          </mc:Fallback>
        </mc:AlternateContent>
      </w:r>
      <w:r w:rsidRPr="002C4362">
        <w:rPr>
          <w:noProof/>
        </w:rPr>
        <mc:AlternateContent>
          <mc:Choice Requires="wps">
            <w:drawing>
              <wp:anchor distT="0" distB="0" distL="114300" distR="114300" simplePos="0" relativeHeight="251653632" behindDoc="0" locked="0" layoutInCell="1" allowOverlap="1">
                <wp:simplePos x="0" y="0"/>
                <wp:positionH relativeFrom="column">
                  <wp:posOffset>5964555</wp:posOffset>
                </wp:positionH>
                <wp:positionV relativeFrom="paragraph">
                  <wp:posOffset>367030</wp:posOffset>
                </wp:positionV>
                <wp:extent cx="584835" cy="563245"/>
                <wp:effectExtent l="0" t="0" r="0" b="0"/>
                <wp:wrapNone/>
                <wp:docPr id="31" name="自选图形 3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 cy="5632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6C446" id="_x0000_t120" coordsize="21600,21600" o:spt="120" path="m10800,qx,10800,10800,21600,21600,10800,10800,xe">
                <v:path gradientshapeok="t" o:connecttype="custom" o:connectlocs="10800,0;3163,3163;0,10800;3163,18437;10800,21600;18437,18437;21600,10800;18437,3163" textboxrect="3163,3163,18437,18437"/>
              </v:shapetype>
              <v:shape id="自选图形 3465" o:spid="_x0000_s1026" type="#_x0000_t120" style="position:absolute;left:0;text-align:left;margin-left:469.65pt;margin-top:28.9pt;width:46.0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">
                <v:path arrowok="t"/>
              </v:shape>
            </w:pict>
          </mc:Fallback>
        </mc:AlternateContent>
      </w:r>
      <w:r w:rsidRPr="002C4362">
        <w:rPr>
          <w:noProof/>
        </w:rPr>
        <mc:AlternateContent>
          <mc:Choice Requires="wps">
            <w:drawing>
              <wp:anchor distT="0" distB="0" distL="114300" distR="114300" simplePos="0" relativeHeight="251652608" behindDoc="0" locked="0" layoutInCell="1" allowOverlap="1">
                <wp:simplePos x="0" y="0"/>
                <wp:positionH relativeFrom="column">
                  <wp:posOffset>7985125</wp:posOffset>
                </wp:positionH>
                <wp:positionV relativeFrom="paragraph">
                  <wp:posOffset>217805</wp:posOffset>
                </wp:positionV>
                <wp:extent cx="10795" cy="829310"/>
                <wp:effectExtent l="0" t="0" r="1905" b="8890"/>
                <wp:wrapNone/>
                <wp:docPr id="30" name="自选图形 3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 cy="829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3219C" id="自选图形 3464" o:spid="_x0000_s1026" type="#_x0000_t32" style="position:absolute;left:0;text-align:left;margin-left:628.75pt;margin-top:17.15pt;width:.85pt;height:6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">
                <o:lock v:ext="edit" shapetype="f"/>
              </v:shape>
            </w:pict>
          </mc:Fallback>
        </mc:AlternateContent>
      </w:r>
      <w:r w:rsidRPr="002C4362">
        <w:rPr>
          <w:noProof/>
        </w:rPr>
        <mc:AlternateContent>
          <mc:Choice Requires="wps">
            <w:drawing>
              <wp:anchor distT="0" distB="0" distL="114300" distR="114300" simplePos="0" relativeHeight="251651584" behindDoc="0" locked="0" layoutInCell="1" allowOverlap="1">
                <wp:simplePos x="0" y="0"/>
                <wp:positionH relativeFrom="column">
                  <wp:posOffset>7336155</wp:posOffset>
                </wp:positionH>
                <wp:positionV relativeFrom="paragraph">
                  <wp:posOffset>217805</wp:posOffset>
                </wp:positionV>
                <wp:extent cx="0" cy="827405"/>
                <wp:effectExtent l="0" t="0" r="0" b="0"/>
                <wp:wrapNone/>
                <wp:docPr id="29" name="自选图形 3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2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B17E" id="自选图形 3463" o:spid="_x0000_s1026" type="#_x0000_t32" style="position:absolute;left:0;text-align:left;margin-left:577.65pt;margin-top:17.15pt;width:0;height:6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">
                <o:lock v:ext="edit" shapetype="f"/>
              </v:shape>
            </w:pict>
          </mc:Fallback>
        </mc:AlternateContent>
      </w:r>
      <w:r w:rsidRPr="002C4362">
        <w:rPr>
          <w:noProof/>
        </w:rPr>
        <mc:AlternateContent>
          <mc:Choice Requires="wps">
            <w:drawing>
              <wp:anchor distT="0" distB="0" distL="114300" distR="114300" simplePos="0" relativeHeight="251650560" behindDoc="0" locked="0" layoutInCell="1" allowOverlap="1">
                <wp:simplePos x="0" y="0"/>
                <wp:positionH relativeFrom="column">
                  <wp:posOffset>6719570</wp:posOffset>
                </wp:positionH>
                <wp:positionV relativeFrom="paragraph">
                  <wp:posOffset>217805</wp:posOffset>
                </wp:positionV>
                <wp:extent cx="10795" cy="827405"/>
                <wp:effectExtent l="0" t="0" r="1905" b="10795"/>
                <wp:wrapNone/>
                <wp:docPr id="28" name="自选图形 3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 cy="82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07BB" id="自选图形 3462" o:spid="_x0000_s1026" type="#_x0000_t32" style="position:absolute;left:0;text-align:left;margin-left:529.1pt;margin-top:17.15pt;width:.85pt;height:6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">
                <o:lock v:ext="edit" shapetype="f"/>
              </v:shape>
            </w:pict>
          </mc:Fallback>
        </mc:AlternateContent>
      </w:r>
      <w:r w:rsidRPr="002C4362">
        <w:rPr>
          <w:noProof/>
        </w:rPr>
        <mc:AlternateContent>
          <mc:Choice Requires="wps">
            <w:drawing>
              <wp:anchor distT="0" distB="0" distL="114300" distR="114300" simplePos="0" relativeHeight="251649536" behindDoc="0" locked="0" layoutInCell="1" allowOverlap="1">
                <wp:simplePos x="0" y="0"/>
                <wp:positionH relativeFrom="column">
                  <wp:posOffset>5624830</wp:posOffset>
                </wp:positionH>
                <wp:positionV relativeFrom="paragraph">
                  <wp:posOffset>217805</wp:posOffset>
                </wp:positionV>
                <wp:extent cx="0" cy="829310"/>
                <wp:effectExtent l="0" t="0" r="0" b="0"/>
                <wp:wrapNone/>
                <wp:docPr id="27" name="自选图形 3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29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D6164" id="自选图形 3461" o:spid="_x0000_s1026" type="#_x0000_t32" style="position:absolute;left:0;text-align:left;margin-left:442.9pt;margin-top:17.15pt;width:0;height:6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">
                <o:lock v:ext="edit" shapetype="f"/>
              </v:shape>
            </w:pict>
          </mc:Fallback>
        </mc:AlternateContent>
      </w:r>
      <w:r w:rsidRPr="002C4362">
        <w:rPr>
          <w:noProof/>
        </w:rPr>
        <mc:AlternateContent>
          <mc:Choice Requires="wps">
            <w:drawing>
              <wp:anchor distT="0" distB="0" distL="114300" distR="114300" simplePos="0" relativeHeight="251648512" behindDoc="0" locked="0" layoutInCell="1" allowOverlap="1">
                <wp:simplePos x="0" y="0"/>
                <wp:positionH relativeFrom="column">
                  <wp:posOffset>5167630</wp:posOffset>
                </wp:positionH>
                <wp:positionV relativeFrom="paragraph">
                  <wp:posOffset>217805</wp:posOffset>
                </wp:positionV>
                <wp:extent cx="0" cy="827405"/>
                <wp:effectExtent l="0" t="0" r="0" b="0"/>
                <wp:wrapNone/>
                <wp:docPr id="26" name="自选图形 3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2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4D2A1" id="自选图形 3460" o:spid="_x0000_s1026" type="#_x0000_t32" style="position:absolute;left:0;text-align:left;margin-left:406.9pt;margin-top:17.15pt;width:0;height:6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">
                <o:lock v:ext="edit" shapetype="f"/>
              </v:shape>
            </w:pict>
          </mc:Fallback>
        </mc:AlternateContent>
      </w:r>
      <w:r w:rsidRPr="002C4362">
        <w:rPr>
          <w:noProof/>
        </w:rPr>
        <mc:AlternateContent>
          <mc:Choice Requires="wps">
            <w:drawing>
              <wp:anchor distT="0" distB="0" distL="114300" distR="114300" simplePos="0" relativeHeight="251647488" behindDoc="0" locked="0" layoutInCell="1" allowOverlap="1">
                <wp:simplePos x="0" y="0"/>
                <wp:positionH relativeFrom="column">
                  <wp:posOffset>4497705</wp:posOffset>
                </wp:positionH>
                <wp:positionV relativeFrom="paragraph">
                  <wp:posOffset>215900</wp:posOffset>
                </wp:positionV>
                <wp:extent cx="0" cy="829310"/>
                <wp:effectExtent l="0" t="0" r="0" b="0"/>
                <wp:wrapNone/>
                <wp:docPr id="25" name="自选图形 3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293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F5BE7" id="自选图形 3459" o:spid="_x0000_s1026" type="#_x0000_t32" style="position:absolute;left:0;text-align:left;margin-left:354.15pt;margin-top:17pt;width:0;height:65.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">
                <v:stroke dashstyle="dash"/>
                <o:lock v:ext="edit" shapetype="f"/>
              </v:shape>
            </w:pict>
          </mc:Fallback>
        </mc:AlternateContent>
      </w:r>
      <w:r w:rsidRPr="002C4362">
        <w:rPr>
          <w:noProof/>
        </w:rPr>
        <mc:AlternateContent>
          <mc:Choice Requires="wps">
            <w:drawing>
              <wp:anchor distT="0" distB="0" distL="114300" distR="114300" simplePos="0" relativeHeight="251646464" behindDoc="0" locked="0" layoutInCell="1" allowOverlap="1">
                <wp:simplePos x="0" y="0"/>
                <wp:positionH relativeFrom="column">
                  <wp:posOffset>3700145</wp:posOffset>
                </wp:positionH>
                <wp:positionV relativeFrom="paragraph">
                  <wp:posOffset>217805</wp:posOffset>
                </wp:positionV>
                <wp:extent cx="5167630" cy="829310"/>
                <wp:effectExtent l="0" t="0" r="1270" b="0"/>
                <wp:wrapNone/>
                <wp:docPr id="24" name="矩形 3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7630" cy="829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7F71E" id="矩形 3458" o:spid="_x0000_s1026" style="position:absolute;left:0;text-align:left;margin-left:291.35pt;margin-top:17.15pt;width:406.9pt;height:6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">
                <v:path arrowok="t"/>
              </v:rect>
            </w:pict>
          </mc:Fallback>
        </mc:AlternateContent>
      </w:r>
      <w:r w:rsidRPr="002C4362">
        <w:rPr>
          <w:noProof/>
        </w:rPr>
        <mc:AlternateContent>
          <mc:Choice Requires="wps">
            <w:drawing>
              <wp:anchor distT="0" distB="0" distL="114300" distR="114300" simplePos="0" relativeHeight="251645440" behindDoc="0" locked="0" layoutInCell="1" allowOverlap="1">
                <wp:simplePos x="0" y="0"/>
                <wp:positionH relativeFrom="column">
                  <wp:posOffset>5624830</wp:posOffset>
                </wp:positionH>
                <wp:positionV relativeFrom="paragraph">
                  <wp:posOffset>3780155</wp:posOffset>
                </wp:positionV>
                <wp:extent cx="1647825" cy="1509395"/>
                <wp:effectExtent l="0" t="0" r="3175" b="1905"/>
                <wp:wrapNone/>
                <wp:docPr id="23" name="矩形 3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509395"/>
                        </a:xfrm>
                        <a:prstGeom prst="rect">
                          <a:avLst/>
                        </a:prstGeom>
                        <a:solidFill>
                          <a:srgbClr val="FFFFFF"/>
                        </a:solidFill>
                        <a:ln w="9525">
                          <a:solidFill>
                            <a:srgbClr val="000000"/>
                          </a:solidFill>
                          <a:miter lim="800000"/>
                          <a:headEnd/>
                          <a:tailEnd/>
                        </a:ln>
                      </wps:spPr>
                      <wps:txbx>
                        <w:txbxContent>
                          <w:p w:rsidR="00C07B9D" w:rsidRDefault="00C07B9D">
                            <w:pPr>
                              <w:jc w:val="center"/>
                            </w:pPr>
                            <w:r>
                              <w:rPr>
                                <w:rFonts w:hint="eastAsia"/>
                              </w:rPr>
                              <w:t>办公室</w:t>
                            </w:r>
                          </w:p>
                          <w:p w:rsidR="00C07B9D" w:rsidRDefault="00C07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57" o:spid="_x0000_s1043" style="position:absolute;margin-left:442.9pt;margin-top:297.65pt;width:129.75pt;height:11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">
                <v:path arrowok="t"/>
                <v:textbox>
                  <w:txbxContent>
                    <w:p w:rsidR="00C07B9D" w:rsidRDefault="00C07B9D">
                      <w:pPr>
                        <w:jc w:val="center"/>
                        <w:rPr>
                          <w:rFonts w:hint="eastAsia"/>
                        </w:rPr>
                      </w:pPr>
                      <w:r>
                        <w:rPr>
                          <w:rFonts w:hint="eastAsia"/>
                        </w:rPr>
                        <w:t>办公室</w:t>
                      </w:r>
                    </w:p>
                    <w:p w:rsidR="00C07B9D" w:rsidRDefault="00C07B9D"/>
                  </w:txbxContent>
                </v:textbox>
              </v:rect>
            </w:pict>
          </mc:Fallback>
        </mc:AlternateContent>
      </w:r>
      <w:r w:rsidRPr="002C4362">
        <w:rPr>
          <w:noProof/>
        </w:rPr>
        <mc:AlternateContent>
          <mc:Choice Requires="wps">
            <w:drawing>
              <wp:anchor distT="0" distB="0" distL="114300" distR="114300" simplePos="0" relativeHeight="251644416" behindDoc="0" locked="0" layoutInCell="1" allowOverlap="1">
                <wp:simplePos x="0" y="0"/>
                <wp:positionH relativeFrom="column">
                  <wp:posOffset>7527925</wp:posOffset>
                </wp:positionH>
                <wp:positionV relativeFrom="paragraph">
                  <wp:posOffset>4290060</wp:posOffset>
                </wp:positionV>
                <wp:extent cx="1339850" cy="999490"/>
                <wp:effectExtent l="0" t="0" r="6350" b="3810"/>
                <wp:wrapNone/>
                <wp:docPr id="22" name="矩形 3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0" cy="999490"/>
                        </a:xfrm>
                        <a:prstGeom prst="rect">
                          <a:avLst/>
                        </a:prstGeom>
                        <a:solidFill>
                          <a:srgbClr val="FFFFFF"/>
                        </a:solidFill>
                        <a:ln w="9525">
                          <a:solidFill>
                            <a:srgbClr val="000000"/>
                          </a:solidFill>
                          <a:miter lim="800000"/>
                          <a:headEnd/>
                          <a:tailEnd/>
                        </a:ln>
                      </wps:spPr>
                      <wps:txbx>
                        <w:txbxContent>
                          <w:p w:rsidR="00C07B9D" w:rsidRDefault="00C07B9D">
                            <w:pPr>
                              <w:jc w:val="center"/>
                            </w:pPr>
                            <w:r>
                              <w:rPr>
                                <w:rFonts w:hint="eastAsia"/>
                              </w:rPr>
                              <w:t>警卫室</w:t>
                            </w:r>
                          </w:p>
                          <w:p w:rsidR="00C07B9D" w:rsidRDefault="00C07B9D">
                            <w:pPr>
                              <w:jc w:val="center"/>
                            </w:pPr>
                            <w:r>
                              <w:rPr>
                                <w:rFonts w:hint="eastAsia"/>
                              </w:rPr>
                              <w:t>保安室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56" o:spid="_x0000_s1044" style="position:absolute;margin-left:592.75pt;margin-top:337.8pt;width:105.5pt;height:7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">
                <v:path arrowok="t"/>
                <v:textbox>
                  <w:txbxContent>
                    <w:p w:rsidR="00C07B9D" w:rsidRDefault="00C07B9D">
                      <w:pPr>
                        <w:jc w:val="center"/>
                        <w:rPr>
                          <w:rFonts w:hint="eastAsia"/>
                        </w:rPr>
                      </w:pPr>
                      <w:r>
                        <w:rPr>
                          <w:rFonts w:hint="eastAsia"/>
                        </w:rPr>
                        <w:t>警卫室</w:t>
                      </w:r>
                    </w:p>
                    <w:p w:rsidR="00C07B9D" w:rsidRDefault="00C07B9D">
                      <w:pPr>
                        <w:jc w:val="center"/>
                      </w:pPr>
                      <w:r>
                        <w:rPr>
                          <w:rFonts w:hint="eastAsia"/>
                        </w:rPr>
                        <w:t>保安室</w:t>
                      </w:r>
                    </w:p>
                  </w:txbxContent>
                </v:textbox>
              </v:rect>
            </w:pict>
          </mc:Fallback>
        </mc:AlternateContent>
      </w:r>
      <w:r w:rsidRPr="002C4362">
        <w:rPr>
          <w:noProof/>
        </w:rPr>
        <mc:AlternateContent>
          <mc:Choice Requires="wps">
            <w:drawing>
              <wp:anchor distT="0" distB="0" distL="114300" distR="114300" simplePos="0" relativeHeight="251643392" behindDoc="0" locked="0" layoutInCell="1" allowOverlap="1">
                <wp:simplePos x="0" y="0"/>
                <wp:positionH relativeFrom="column">
                  <wp:posOffset>8867775</wp:posOffset>
                </wp:positionH>
                <wp:positionV relativeFrom="paragraph">
                  <wp:posOffset>4045585</wp:posOffset>
                </wp:positionV>
                <wp:extent cx="0" cy="1243965"/>
                <wp:effectExtent l="0" t="0" r="0" b="635"/>
                <wp:wrapNone/>
                <wp:docPr id="21" name="自选图形 3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243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63FAE" id="自选图形 3455" o:spid="_x0000_s1026" type="#_x0000_t32" style="position:absolute;left:0;text-align:left;margin-left:698.25pt;margin-top:318.55pt;width:0;height:97.9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">
                <o:lock v:ext="edit" shapetype="f"/>
              </v:shape>
            </w:pict>
          </mc:Fallback>
        </mc:AlternateContent>
      </w:r>
      <w:r w:rsidRPr="002C4362">
        <w:rPr>
          <w:noProof/>
        </w:rPr>
        <mc:AlternateContent>
          <mc:Choice Requires="wps">
            <w:drawing>
              <wp:anchor distT="0" distB="0" distL="114300" distR="114300" simplePos="0" relativeHeight="251642368" behindDoc="0" locked="0" layoutInCell="1" allowOverlap="1">
                <wp:simplePos x="0" y="0"/>
                <wp:positionH relativeFrom="column">
                  <wp:posOffset>8867775</wp:posOffset>
                </wp:positionH>
                <wp:positionV relativeFrom="paragraph">
                  <wp:posOffset>217805</wp:posOffset>
                </wp:positionV>
                <wp:extent cx="0" cy="3264535"/>
                <wp:effectExtent l="0" t="0" r="0" b="0"/>
                <wp:wrapNone/>
                <wp:docPr id="20" name="自选图形 3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64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C13E3" id="自选图形 3454" o:spid="_x0000_s1026" type="#_x0000_t32" style="position:absolute;left:0;text-align:left;margin-left:698.25pt;margin-top:17.15pt;width:0;height:257.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">
                <o:lock v:ext="edit" shapetype="f"/>
              </v:shape>
            </w:pict>
          </mc:Fallback>
        </mc:AlternateContent>
      </w:r>
      <w:r w:rsidRPr="002C4362">
        <w:rPr>
          <w:noProof/>
        </w:rPr>
        <mc:AlternateContent>
          <mc:Choice Requires="wps">
            <w:drawing>
              <wp:anchor distT="0" distB="0" distL="114300" distR="114300" simplePos="0" relativeHeight="251641344" behindDoc="0" locked="0" layoutInCell="1" allowOverlap="1">
                <wp:simplePos x="0" y="0"/>
                <wp:positionH relativeFrom="column">
                  <wp:posOffset>10795</wp:posOffset>
                </wp:positionH>
                <wp:positionV relativeFrom="paragraph">
                  <wp:posOffset>5289550</wp:posOffset>
                </wp:positionV>
                <wp:extent cx="8856980" cy="0"/>
                <wp:effectExtent l="0" t="0" r="0" b="0"/>
                <wp:wrapNone/>
                <wp:docPr id="19" name="自选图形 3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5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D6343" id="自选图形 3453" o:spid="_x0000_s1026" type="#_x0000_t32" style="position:absolute;left:0;text-align:left;margin-left:.85pt;margin-top:416.5pt;width:697.4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">
                <o:lock v:ext="edit" shapetype="f"/>
              </v:shape>
            </w:pict>
          </mc:Fallback>
        </mc:AlternateContent>
      </w:r>
      <w:r w:rsidRPr="002C4362">
        <w:rPr>
          <w:noProof/>
        </w:rPr>
        <mc:AlternateContent>
          <mc:Choice Requires="wps">
            <w:drawing>
              <wp:anchor distT="0" distB="0" distL="114300" distR="114300" simplePos="0" relativeHeight="251640320" behindDoc="0" locked="0" layoutInCell="1" allowOverlap="1">
                <wp:simplePos x="0" y="0"/>
                <wp:positionH relativeFrom="column">
                  <wp:posOffset>10795</wp:posOffset>
                </wp:positionH>
                <wp:positionV relativeFrom="paragraph">
                  <wp:posOffset>217805</wp:posOffset>
                </wp:positionV>
                <wp:extent cx="0" cy="5071745"/>
                <wp:effectExtent l="0" t="0" r="0" b="0"/>
                <wp:wrapNone/>
                <wp:docPr id="18" name="自选图形 3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71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DA219" id="自选图形 3452" o:spid="_x0000_s1026" type="#_x0000_t32" style="position:absolute;left:0;text-align:left;margin-left:.85pt;margin-top:17.15pt;width:0;height:39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">
                <o:lock v:ext="edit" shapetype="f"/>
              </v:shape>
            </w:pict>
          </mc:Fallback>
        </mc:AlternateContent>
      </w:r>
      <w:r w:rsidRPr="002C4362">
        <w:rPr>
          <w:noProof/>
        </w:rPr>
        <mc:AlternateContent>
          <mc:Choice Requires="wps">
            <w:drawing>
              <wp:anchor distT="0" distB="0" distL="114300" distR="114300" simplePos="0" relativeHeight="251639296" behindDoc="0" locked="0" layoutInCell="1" allowOverlap="1">
                <wp:simplePos x="0" y="0"/>
                <wp:positionH relativeFrom="column">
                  <wp:posOffset>10795</wp:posOffset>
                </wp:positionH>
                <wp:positionV relativeFrom="paragraph">
                  <wp:posOffset>217805</wp:posOffset>
                </wp:positionV>
                <wp:extent cx="8856980" cy="0"/>
                <wp:effectExtent l="0" t="0" r="0" b="0"/>
                <wp:wrapNone/>
                <wp:docPr id="17" name="自选图形 3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5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28AE1" id="自选图形 3451" o:spid="_x0000_s1026" type="#_x0000_t32" style="position:absolute;left:0;text-align:left;margin-left:.85pt;margin-top:17.15pt;width:697.4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">
                <o:lock v:ext="edit" shapetype="f"/>
              </v:shape>
            </w:pict>
          </mc:Fallback>
        </mc:AlternateContent>
      </w:r>
    </w:p>
    <w:p w:rsidR="00274578" w:rsidRPr="002C4362" w:rsidRDefault="00274578">
      <w:pPr>
        <w:pStyle w:val="3"/>
        <w:rPr>
          <w:b w:val="0"/>
          <w:sz w:val="28"/>
          <w:szCs w:val="28"/>
        </w:rPr>
      </w:pPr>
      <w:bookmarkStart w:id="62" w:name="_Toc522281471"/>
      <w:r w:rsidRPr="002C4362">
        <w:rPr>
          <w:b w:val="0"/>
          <w:sz w:val="28"/>
          <w:szCs w:val="28"/>
        </w:rPr>
        <w:lastRenderedPageBreak/>
        <w:t>3.1.1.1</w:t>
      </w:r>
      <w:r w:rsidRPr="002C4362">
        <w:rPr>
          <w:rFonts w:hint="eastAsia"/>
          <w:b w:val="0"/>
          <w:sz w:val="28"/>
          <w:szCs w:val="28"/>
        </w:rPr>
        <w:t>主要工艺流程</w:t>
      </w:r>
      <w:bookmarkEnd w:id="62"/>
    </w:p>
    <w:p w:rsidR="00274578" w:rsidRPr="002C4362" w:rsidRDefault="00274578" w:rsidP="006605F6">
      <w:pPr>
        <w:spacing w:after="120" w:line="360" w:lineRule="auto"/>
        <w:ind w:firstLineChars="200" w:firstLine="480"/>
        <w:rPr>
          <w:rFonts w:cs="Arial"/>
          <w:sz w:val="24"/>
        </w:rPr>
      </w:pPr>
      <w:r w:rsidRPr="002C4362">
        <w:rPr>
          <w:rFonts w:cs="Arial" w:hint="eastAsia"/>
          <w:sz w:val="24"/>
        </w:rPr>
        <w:t>皮革生产主要分为准备阶段、鞣制阶段、后整理阶染色、加脂等阶段。皮革制造过程具体流程如下：</w:t>
      </w:r>
    </w:p>
    <w:p w:rsidR="00274578" w:rsidRPr="002C4362" w:rsidRDefault="00274578" w:rsidP="006605F6">
      <w:pPr>
        <w:pStyle w:val="aff"/>
        <w:numPr>
          <w:ilvl w:val="0"/>
          <w:numId w:val="7"/>
        </w:numPr>
        <w:spacing w:after="120" w:line="360" w:lineRule="auto"/>
        <w:ind w:left="0" w:firstLine="200"/>
        <w:rPr>
          <w:rFonts w:cs="Arial"/>
          <w:sz w:val="24"/>
        </w:rPr>
      </w:pPr>
      <w:r w:rsidRPr="002C4362">
        <w:rPr>
          <w:rFonts w:cs="Arial" w:hint="eastAsia"/>
          <w:sz w:val="24"/>
        </w:rPr>
        <w:t>准备阶段</w:t>
      </w:r>
    </w:p>
    <w:p w:rsidR="00274578" w:rsidRPr="002C4362" w:rsidRDefault="00274578" w:rsidP="006605F6">
      <w:pPr>
        <w:spacing w:after="120" w:line="360" w:lineRule="auto"/>
        <w:ind w:firstLineChars="200" w:firstLine="480"/>
        <w:rPr>
          <w:rFonts w:cs="Arial"/>
          <w:sz w:val="24"/>
        </w:rPr>
      </w:pPr>
      <w:r w:rsidRPr="002C4362">
        <w:rPr>
          <w:rFonts w:cs="Arial" w:hint="eastAsia"/>
          <w:sz w:val="24"/>
        </w:rPr>
        <w:t>主要包括对原皮进行浸水工序、浸灰脱毛、脱灰、软化、浸酸、脱脂工序。</w:t>
      </w:r>
    </w:p>
    <w:p w:rsidR="00274578" w:rsidRPr="002C4362" w:rsidRDefault="00274578" w:rsidP="006605F6">
      <w:pPr>
        <w:pStyle w:val="aff"/>
        <w:numPr>
          <w:ilvl w:val="0"/>
          <w:numId w:val="7"/>
        </w:numPr>
        <w:spacing w:after="120" w:line="360" w:lineRule="auto"/>
        <w:ind w:left="0" w:firstLine="200"/>
        <w:rPr>
          <w:rFonts w:cs="Arial"/>
          <w:sz w:val="24"/>
        </w:rPr>
      </w:pPr>
      <w:r w:rsidRPr="002C4362">
        <w:rPr>
          <w:rFonts w:cs="Arial" w:hint="eastAsia"/>
          <w:sz w:val="24"/>
        </w:rPr>
        <w:t>鞣制、染色、加脂等阶段</w:t>
      </w:r>
    </w:p>
    <w:p w:rsidR="00274578" w:rsidRPr="002C4362" w:rsidRDefault="00274578" w:rsidP="006605F6">
      <w:pPr>
        <w:spacing w:after="120" w:line="360" w:lineRule="auto"/>
        <w:ind w:firstLineChars="200" w:firstLine="480"/>
        <w:rPr>
          <w:rFonts w:cs="Arial"/>
          <w:sz w:val="24"/>
        </w:rPr>
      </w:pPr>
      <w:r w:rsidRPr="002C4362">
        <w:rPr>
          <w:rFonts w:cs="Arial" w:hint="eastAsia"/>
          <w:sz w:val="24"/>
        </w:rPr>
        <w:t>主要是对裸皮进行铬鞣和复鞣，鞣制后的皮进行中和处理后，再进行染色和加脂，最终成为湿皮。</w:t>
      </w:r>
    </w:p>
    <w:p w:rsidR="00274578" w:rsidRPr="002C4362" w:rsidRDefault="00274578" w:rsidP="006605F6">
      <w:pPr>
        <w:spacing w:after="120" w:line="360" w:lineRule="auto"/>
        <w:ind w:firstLineChars="150" w:firstLine="360"/>
        <w:rPr>
          <w:rFonts w:cs="Arial"/>
          <w:sz w:val="24"/>
        </w:rPr>
      </w:pPr>
      <w:r w:rsidRPr="002C4362">
        <w:rPr>
          <w:rFonts w:cs="Arial" w:hint="eastAsia"/>
          <w:sz w:val="24"/>
        </w:rPr>
        <w:t>（</w:t>
      </w:r>
      <w:r w:rsidRPr="002C4362">
        <w:rPr>
          <w:rFonts w:cs="Arial" w:hint="eastAsia"/>
          <w:sz w:val="24"/>
        </w:rPr>
        <w:t>3</w:t>
      </w:r>
      <w:r w:rsidRPr="002C4362">
        <w:rPr>
          <w:rFonts w:cs="Arial" w:hint="eastAsia"/>
          <w:sz w:val="24"/>
        </w:rPr>
        <w:t>）</w:t>
      </w:r>
      <w:r w:rsidRPr="002C4362">
        <w:rPr>
          <w:rFonts w:cs="Arial" w:hint="eastAsia"/>
          <w:sz w:val="24"/>
        </w:rPr>
        <w:t xml:space="preserve"> </w:t>
      </w:r>
      <w:r w:rsidRPr="002C4362">
        <w:rPr>
          <w:rFonts w:cs="Arial" w:hint="eastAsia"/>
          <w:sz w:val="24"/>
        </w:rPr>
        <w:t>后整理阶段</w:t>
      </w:r>
      <w:r w:rsidRPr="002C4362">
        <w:rPr>
          <w:rFonts w:cs="Arial" w:hint="eastAsia"/>
          <w:sz w:val="24"/>
        </w:rPr>
        <w:t xml:space="preserve"> </w:t>
      </w:r>
    </w:p>
    <w:p w:rsidR="00274578" w:rsidRPr="002C4362" w:rsidRDefault="00274578" w:rsidP="006605F6">
      <w:pPr>
        <w:spacing w:after="120" w:line="360" w:lineRule="auto"/>
        <w:ind w:firstLineChars="200" w:firstLine="480"/>
        <w:rPr>
          <w:rFonts w:cs="Arial"/>
          <w:sz w:val="24"/>
        </w:rPr>
      </w:pPr>
      <w:r w:rsidRPr="002C4362">
        <w:rPr>
          <w:rFonts w:cs="Arial" w:hint="eastAsia"/>
          <w:sz w:val="24"/>
        </w:rPr>
        <w:t>主要包括干燥、拉软、磨面、整饰及烫皮等工序，通完成后即成为成品革。</w:t>
      </w:r>
    </w:p>
    <w:p w:rsidR="00274578" w:rsidRPr="002C4362" w:rsidRDefault="00274578" w:rsidP="006605F6">
      <w:pPr>
        <w:spacing w:line="360" w:lineRule="auto"/>
        <w:ind w:firstLineChars="200" w:firstLine="480"/>
        <w:rPr>
          <w:rFonts w:cs="Arial"/>
          <w:sz w:val="24"/>
        </w:rPr>
      </w:pPr>
      <w:r w:rsidRPr="002C4362">
        <w:rPr>
          <w:rFonts w:cs="Arial" w:hint="eastAsia"/>
          <w:sz w:val="24"/>
        </w:rPr>
        <w:t>具体工艺流程见图</w:t>
      </w:r>
      <w:r w:rsidRPr="002C4362">
        <w:rPr>
          <w:rFonts w:cs="Arial" w:hint="eastAsia"/>
          <w:sz w:val="24"/>
        </w:rPr>
        <w:t>3-2</w:t>
      </w:r>
      <w:r w:rsidRPr="002C4362">
        <w:rPr>
          <w:rFonts w:cs="Arial" w:hint="eastAsia"/>
          <w:sz w:val="24"/>
        </w:rPr>
        <w:t>。</w:t>
      </w:r>
    </w:p>
    <w:p w:rsidR="00274578" w:rsidRPr="002C4362" w:rsidRDefault="007B205F">
      <w:pPr>
        <w:jc w:val="center"/>
      </w:pPr>
      <w:r w:rsidRPr="002C4362">
        <w:rPr>
          <w:noProof/>
        </w:rPr>
        <w:lastRenderedPageBreak/>
        <w:drawing>
          <wp:inline distT="0" distB="0" distL="0" distR="0">
            <wp:extent cx="5356860" cy="7606665"/>
            <wp:effectExtent l="0" t="0" r="0" b="0"/>
            <wp:docPr id="6" name="图片 5" descr="C:\Users\think\Desktop\页面提取自－皮革生产项目环境影响评价报告.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C:\Users\think\Desktop\页面提取自－皮革生产项目环境影响评价报告.jpg"/>
                    <pic:cNvPicPr>
                      <a:picLocks/>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356860" cy="7606665"/>
                    </a:xfrm>
                    <a:prstGeom prst="rect">
                      <a:avLst/>
                    </a:prstGeom>
                    <a:noFill/>
                    <a:ln>
                      <a:noFill/>
                    </a:ln>
                  </pic:spPr>
                </pic:pic>
              </a:graphicData>
            </a:graphic>
          </wp:inline>
        </w:drawing>
      </w:r>
    </w:p>
    <w:p w:rsidR="00274578" w:rsidRPr="002C4362" w:rsidRDefault="00274578">
      <w:pPr>
        <w:spacing w:line="360" w:lineRule="auto"/>
        <w:jc w:val="center"/>
        <w:rPr>
          <w:rFonts w:cs="Arial"/>
          <w:b/>
          <w:sz w:val="24"/>
        </w:rPr>
        <w:sectPr w:rsidR="00274578" w:rsidRPr="002C4362">
          <w:pgSz w:w="11907" w:h="16840"/>
          <w:pgMar w:top="1440" w:right="1440" w:bottom="1440" w:left="1440" w:header="851" w:footer="992" w:gutter="0"/>
          <w:cols w:space="720"/>
          <w:docGrid w:linePitch="312"/>
        </w:sectPr>
      </w:pPr>
      <w:r w:rsidRPr="002C4362">
        <w:rPr>
          <w:rFonts w:cs="Arial" w:hint="eastAsia"/>
          <w:b/>
          <w:sz w:val="24"/>
        </w:rPr>
        <w:t>图</w:t>
      </w:r>
      <w:r w:rsidRPr="002C4362">
        <w:rPr>
          <w:rFonts w:cs="Arial" w:hint="eastAsia"/>
          <w:b/>
          <w:sz w:val="24"/>
        </w:rPr>
        <w:t xml:space="preserve">3-2 </w:t>
      </w:r>
      <w:r w:rsidRPr="002C4362">
        <w:rPr>
          <w:rFonts w:cs="Arial" w:hint="eastAsia"/>
          <w:b/>
          <w:sz w:val="24"/>
        </w:rPr>
        <w:t>皮革厂工艺流程图</w:t>
      </w:r>
    </w:p>
    <w:p w:rsidR="00274578" w:rsidRPr="002C4362" w:rsidRDefault="00274578">
      <w:pPr>
        <w:pStyle w:val="3"/>
        <w:rPr>
          <w:b w:val="0"/>
          <w:sz w:val="28"/>
          <w:szCs w:val="28"/>
        </w:rPr>
      </w:pPr>
      <w:bookmarkStart w:id="63" w:name="_Toc522281472"/>
      <w:r w:rsidRPr="002C4362">
        <w:rPr>
          <w:b w:val="0"/>
          <w:sz w:val="28"/>
          <w:szCs w:val="28"/>
        </w:rPr>
        <w:lastRenderedPageBreak/>
        <w:t>3.1.1.2</w:t>
      </w:r>
      <w:r w:rsidRPr="002C4362">
        <w:rPr>
          <w:rFonts w:hint="eastAsia"/>
          <w:b w:val="0"/>
          <w:sz w:val="28"/>
          <w:szCs w:val="28"/>
        </w:rPr>
        <w:t>原辅材料使用情况</w:t>
      </w:r>
      <w:bookmarkEnd w:id="63"/>
    </w:p>
    <w:p w:rsidR="00274578" w:rsidRPr="002C4362" w:rsidRDefault="00274578">
      <w:pPr>
        <w:spacing w:line="360" w:lineRule="auto"/>
        <w:ind w:firstLine="480"/>
        <w:rPr>
          <w:sz w:val="24"/>
        </w:rPr>
      </w:pPr>
      <w:r w:rsidRPr="002C4362">
        <w:rPr>
          <w:rFonts w:hint="eastAsia"/>
          <w:sz w:val="24"/>
        </w:rPr>
        <w:t>信五皮革厂年生产皮革</w:t>
      </w:r>
      <w:r w:rsidRPr="002C4362">
        <w:rPr>
          <w:rFonts w:hint="eastAsia"/>
          <w:sz w:val="24"/>
        </w:rPr>
        <w:t>2263</w:t>
      </w:r>
      <w:r w:rsidRPr="002C4362">
        <w:rPr>
          <w:rFonts w:hint="eastAsia"/>
          <w:sz w:val="24"/>
        </w:rPr>
        <w:t>万平方英尺。皮革生产需要的原辅料主要包括原皮及水洗、鞣制、染色等需要化学品，所用化学品具体见表</w:t>
      </w:r>
      <w:r w:rsidRPr="002C4362">
        <w:rPr>
          <w:rFonts w:hint="eastAsia"/>
          <w:sz w:val="24"/>
        </w:rPr>
        <w:t>3-1</w:t>
      </w:r>
      <w:r w:rsidRPr="002C4362">
        <w:rPr>
          <w:rFonts w:hint="eastAsia"/>
          <w:sz w:val="24"/>
        </w:rPr>
        <w:t>。</w:t>
      </w:r>
    </w:p>
    <w:p w:rsidR="00274578" w:rsidRPr="002C4362" w:rsidRDefault="00274578">
      <w:pPr>
        <w:spacing w:line="360" w:lineRule="auto"/>
        <w:jc w:val="center"/>
        <w:rPr>
          <w:b/>
          <w:sz w:val="24"/>
        </w:rPr>
      </w:pPr>
      <w:r w:rsidRPr="002C4362">
        <w:rPr>
          <w:rFonts w:hint="eastAsia"/>
          <w:b/>
          <w:sz w:val="24"/>
        </w:rPr>
        <w:t>表</w:t>
      </w:r>
      <w:r w:rsidRPr="002C4362">
        <w:rPr>
          <w:rFonts w:hint="eastAsia"/>
          <w:b/>
          <w:sz w:val="24"/>
        </w:rPr>
        <w:t>3-1</w:t>
      </w:r>
      <w:r w:rsidRPr="002C4362">
        <w:rPr>
          <w:rFonts w:hint="eastAsia"/>
          <w:b/>
          <w:sz w:val="24"/>
        </w:rPr>
        <w:t>皮革生产所用化学品一览表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96"/>
        <w:gridCol w:w="2230"/>
        <w:gridCol w:w="892"/>
        <w:gridCol w:w="1808"/>
        <w:gridCol w:w="1034"/>
      </w:tblGrid>
      <w:tr w:rsidR="00274578" w:rsidRPr="002C4362">
        <w:trPr>
          <w:trHeight w:hRule="exact" w:val="397"/>
        </w:trPr>
        <w:tc>
          <w:tcPr>
            <w:tcW w:w="2904" w:type="dxa"/>
            <w:gridSpan w:val="2"/>
            <w:vAlign w:val="center"/>
          </w:tcPr>
          <w:p w:rsidR="00274578" w:rsidRPr="002C4362" w:rsidRDefault="00274578">
            <w:pPr>
              <w:jc w:val="center"/>
              <w:rPr>
                <w:sz w:val="24"/>
              </w:rPr>
            </w:pPr>
            <w:r w:rsidRPr="002C4362">
              <w:rPr>
                <w:rFonts w:hint="eastAsia"/>
                <w:sz w:val="24"/>
              </w:rPr>
              <w:t>水洗脱毛（</w:t>
            </w:r>
            <w:r w:rsidRPr="002C4362">
              <w:rPr>
                <w:rFonts w:hint="eastAsia"/>
                <w:sz w:val="24"/>
              </w:rPr>
              <w:t>kg/d</w:t>
            </w:r>
            <w:r w:rsidRPr="002C4362">
              <w:rPr>
                <w:rFonts w:hint="eastAsia"/>
                <w:sz w:val="24"/>
              </w:rPr>
              <w:t>）</w:t>
            </w:r>
          </w:p>
        </w:tc>
        <w:tc>
          <w:tcPr>
            <w:tcW w:w="3122" w:type="dxa"/>
            <w:gridSpan w:val="2"/>
            <w:vAlign w:val="center"/>
          </w:tcPr>
          <w:p w:rsidR="00274578" w:rsidRPr="002C4362" w:rsidRDefault="00274578">
            <w:pPr>
              <w:jc w:val="center"/>
              <w:rPr>
                <w:sz w:val="24"/>
              </w:rPr>
            </w:pPr>
            <w:r w:rsidRPr="002C4362">
              <w:rPr>
                <w:rFonts w:hint="eastAsia"/>
                <w:sz w:val="24"/>
              </w:rPr>
              <w:t>鞣制班（</w:t>
            </w:r>
            <w:r w:rsidRPr="002C4362">
              <w:rPr>
                <w:rFonts w:hint="eastAsia"/>
                <w:sz w:val="24"/>
              </w:rPr>
              <w:t>kg/d</w:t>
            </w:r>
            <w:r w:rsidRPr="002C4362">
              <w:rPr>
                <w:rFonts w:hint="eastAsia"/>
                <w:sz w:val="24"/>
              </w:rPr>
              <w:t>）</w:t>
            </w:r>
          </w:p>
        </w:tc>
        <w:tc>
          <w:tcPr>
            <w:tcW w:w="2842" w:type="dxa"/>
            <w:gridSpan w:val="2"/>
            <w:vAlign w:val="center"/>
          </w:tcPr>
          <w:p w:rsidR="00274578" w:rsidRPr="002C4362" w:rsidRDefault="00274578">
            <w:pPr>
              <w:jc w:val="center"/>
              <w:rPr>
                <w:sz w:val="24"/>
              </w:rPr>
            </w:pPr>
            <w:r w:rsidRPr="002C4362">
              <w:rPr>
                <w:rFonts w:hint="eastAsia"/>
                <w:sz w:val="24"/>
              </w:rPr>
              <w:t>染色、整理（</w:t>
            </w:r>
            <w:r w:rsidRPr="002C4362">
              <w:rPr>
                <w:rFonts w:hint="eastAsia"/>
                <w:sz w:val="24"/>
              </w:rPr>
              <w:t>kg/d</w:t>
            </w:r>
            <w:r w:rsidRPr="002C4362">
              <w:rPr>
                <w:rFonts w:hint="eastAsia"/>
                <w:sz w:val="24"/>
              </w:rPr>
              <w:t>）</w:t>
            </w:r>
          </w:p>
        </w:tc>
      </w:tr>
      <w:tr w:rsidR="00274578" w:rsidRPr="002C4362">
        <w:trPr>
          <w:trHeight w:hRule="exact" w:val="397"/>
        </w:trPr>
        <w:tc>
          <w:tcPr>
            <w:tcW w:w="1908" w:type="dxa"/>
            <w:vAlign w:val="center"/>
          </w:tcPr>
          <w:p w:rsidR="00274578" w:rsidRPr="002C4362" w:rsidRDefault="00274578">
            <w:pPr>
              <w:jc w:val="center"/>
              <w:rPr>
                <w:sz w:val="24"/>
              </w:rPr>
            </w:pPr>
            <w:r w:rsidRPr="002C4362">
              <w:rPr>
                <w:rFonts w:hint="eastAsia"/>
                <w:sz w:val="24"/>
              </w:rPr>
              <w:t>纯碱</w:t>
            </w:r>
          </w:p>
        </w:tc>
        <w:tc>
          <w:tcPr>
            <w:tcW w:w="996" w:type="dxa"/>
            <w:vAlign w:val="center"/>
          </w:tcPr>
          <w:p w:rsidR="00274578" w:rsidRPr="002C4362" w:rsidRDefault="00274578">
            <w:pPr>
              <w:jc w:val="center"/>
              <w:rPr>
                <w:sz w:val="24"/>
              </w:rPr>
            </w:pPr>
            <w:r w:rsidRPr="002C4362">
              <w:rPr>
                <w:rFonts w:hint="eastAsia"/>
                <w:sz w:val="24"/>
              </w:rPr>
              <w:t>312.2</w:t>
            </w:r>
          </w:p>
        </w:tc>
        <w:tc>
          <w:tcPr>
            <w:tcW w:w="2230" w:type="dxa"/>
            <w:vAlign w:val="center"/>
          </w:tcPr>
          <w:p w:rsidR="00274578" w:rsidRPr="002C4362" w:rsidRDefault="00274578">
            <w:pPr>
              <w:jc w:val="center"/>
              <w:rPr>
                <w:sz w:val="24"/>
              </w:rPr>
            </w:pPr>
            <w:r w:rsidRPr="002C4362">
              <w:rPr>
                <w:rFonts w:hint="eastAsia"/>
                <w:sz w:val="24"/>
              </w:rPr>
              <w:t>氯化铵</w:t>
            </w:r>
          </w:p>
        </w:tc>
        <w:tc>
          <w:tcPr>
            <w:tcW w:w="892" w:type="dxa"/>
            <w:vAlign w:val="center"/>
          </w:tcPr>
          <w:p w:rsidR="00274578" w:rsidRPr="002C4362" w:rsidRDefault="00274578">
            <w:pPr>
              <w:jc w:val="center"/>
              <w:rPr>
                <w:sz w:val="24"/>
              </w:rPr>
            </w:pPr>
            <w:r w:rsidRPr="002C4362">
              <w:rPr>
                <w:rFonts w:hint="eastAsia"/>
                <w:sz w:val="24"/>
              </w:rPr>
              <w:t>60</w:t>
            </w:r>
          </w:p>
        </w:tc>
        <w:tc>
          <w:tcPr>
            <w:tcW w:w="1808" w:type="dxa"/>
            <w:vAlign w:val="center"/>
          </w:tcPr>
          <w:p w:rsidR="00274578" w:rsidRPr="002C4362" w:rsidRDefault="00274578">
            <w:pPr>
              <w:jc w:val="center"/>
              <w:rPr>
                <w:sz w:val="24"/>
              </w:rPr>
            </w:pPr>
            <w:r w:rsidRPr="002C4362">
              <w:rPr>
                <w:rFonts w:hint="eastAsia"/>
                <w:sz w:val="24"/>
              </w:rPr>
              <w:t>乙二酸</w:t>
            </w:r>
          </w:p>
        </w:tc>
        <w:tc>
          <w:tcPr>
            <w:tcW w:w="1034" w:type="dxa"/>
            <w:vAlign w:val="center"/>
          </w:tcPr>
          <w:p w:rsidR="00274578" w:rsidRPr="002C4362" w:rsidRDefault="00274578">
            <w:pPr>
              <w:jc w:val="center"/>
              <w:rPr>
                <w:sz w:val="24"/>
              </w:rPr>
            </w:pPr>
            <w:r w:rsidRPr="002C4362">
              <w:rPr>
                <w:rFonts w:hint="eastAsia"/>
                <w:sz w:val="24"/>
              </w:rPr>
              <w:t>18</w:t>
            </w:r>
          </w:p>
        </w:tc>
      </w:tr>
      <w:tr w:rsidR="00274578" w:rsidRPr="002C4362">
        <w:trPr>
          <w:trHeight w:hRule="exact" w:val="397"/>
        </w:trPr>
        <w:tc>
          <w:tcPr>
            <w:tcW w:w="1908" w:type="dxa"/>
            <w:vAlign w:val="center"/>
          </w:tcPr>
          <w:p w:rsidR="00274578" w:rsidRPr="002C4362" w:rsidRDefault="00274578">
            <w:pPr>
              <w:jc w:val="center"/>
              <w:rPr>
                <w:sz w:val="24"/>
              </w:rPr>
            </w:pPr>
            <w:r w:rsidRPr="002C4362">
              <w:rPr>
                <w:rFonts w:hint="eastAsia"/>
                <w:sz w:val="24"/>
              </w:rPr>
              <w:t>防腐剂</w:t>
            </w:r>
          </w:p>
        </w:tc>
        <w:tc>
          <w:tcPr>
            <w:tcW w:w="996" w:type="dxa"/>
            <w:vAlign w:val="center"/>
          </w:tcPr>
          <w:p w:rsidR="00274578" w:rsidRPr="002C4362" w:rsidRDefault="00274578">
            <w:pPr>
              <w:jc w:val="center"/>
              <w:rPr>
                <w:sz w:val="24"/>
              </w:rPr>
            </w:pPr>
            <w:r w:rsidRPr="002C4362">
              <w:rPr>
                <w:rFonts w:hint="eastAsia"/>
                <w:sz w:val="24"/>
              </w:rPr>
              <w:t>52.2</w:t>
            </w:r>
          </w:p>
        </w:tc>
        <w:tc>
          <w:tcPr>
            <w:tcW w:w="2230" w:type="dxa"/>
            <w:vAlign w:val="center"/>
          </w:tcPr>
          <w:p w:rsidR="00274578" w:rsidRPr="002C4362" w:rsidRDefault="00274578">
            <w:pPr>
              <w:jc w:val="center"/>
              <w:rPr>
                <w:sz w:val="24"/>
              </w:rPr>
            </w:pPr>
            <w:r w:rsidRPr="002C4362">
              <w:rPr>
                <w:rFonts w:hint="eastAsia"/>
                <w:sz w:val="24"/>
              </w:rPr>
              <w:t>硫化铵</w:t>
            </w:r>
          </w:p>
        </w:tc>
        <w:tc>
          <w:tcPr>
            <w:tcW w:w="892" w:type="dxa"/>
            <w:vAlign w:val="center"/>
          </w:tcPr>
          <w:p w:rsidR="00274578" w:rsidRPr="002C4362" w:rsidRDefault="00274578">
            <w:pPr>
              <w:jc w:val="center"/>
              <w:rPr>
                <w:sz w:val="24"/>
              </w:rPr>
            </w:pPr>
            <w:r w:rsidRPr="002C4362">
              <w:rPr>
                <w:rFonts w:hint="eastAsia"/>
                <w:sz w:val="24"/>
              </w:rPr>
              <w:t>30</w:t>
            </w:r>
          </w:p>
        </w:tc>
        <w:tc>
          <w:tcPr>
            <w:tcW w:w="1808" w:type="dxa"/>
            <w:vAlign w:val="center"/>
          </w:tcPr>
          <w:p w:rsidR="00274578" w:rsidRPr="002C4362" w:rsidRDefault="00274578">
            <w:pPr>
              <w:jc w:val="center"/>
              <w:rPr>
                <w:sz w:val="24"/>
              </w:rPr>
            </w:pPr>
            <w:r w:rsidRPr="002C4362">
              <w:rPr>
                <w:rFonts w:hint="eastAsia"/>
                <w:sz w:val="24"/>
              </w:rPr>
              <w:t>甲酸钠</w:t>
            </w:r>
          </w:p>
        </w:tc>
        <w:tc>
          <w:tcPr>
            <w:tcW w:w="1034" w:type="dxa"/>
            <w:vAlign w:val="center"/>
          </w:tcPr>
          <w:p w:rsidR="00274578" w:rsidRPr="002C4362" w:rsidRDefault="00274578">
            <w:pPr>
              <w:jc w:val="center"/>
              <w:rPr>
                <w:sz w:val="24"/>
              </w:rPr>
            </w:pPr>
            <w:r w:rsidRPr="002C4362">
              <w:rPr>
                <w:rFonts w:hint="eastAsia"/>
                <w:sz w:val="24"/>
              </w:rPr>
              <w:t>120</w:t>
            </w:r>
          </w:p>
        </w:tc>
      </w:tr>
      <w:tr w:rsidR="00274578" w:rsidRPr="002C4362">
        <w:trPr>
          <w:trHeight w:hRule="exact" w:val="397"/>
        </w:trPr>
        <w:tc>
          <w:tcPr>
            <w:tcW w:w="1908" w:type="dxa"/>
            <w:vAlign w:val="center"/>
          </w:tcPr>
          <w:p w:rsidR="00274578" w:rsidRPr="002C4362" w:rsidRDefault="00274578">
            <w:pPr>
              <w:jc w:val="center"/>
              <w:rPr>
                <w:sz w:val="24"/>
              </w:rPr>
            </w:pPr>
            <w:r w:rsidRPr="002C4362">
              <w:rPr>
                <w:rFonts w:hint="eastAsia"/>
                <w:sz w:val="24"/>
              </w:rPr>
              <w:t>表面活性剂</w:t>
            </w:r>
          </w:p>
        </w:tc>
        <w:tc>
          <w:tcPr>
            <w:tcW w:w="996" w:type="dxa"/>
            <w:vAlign w:val="center"/>
          </w:tcPr>
          <w:p w:rsidR="00274578" w:rsidRPr="002C4362" w:rsidRDefault="00274578">
            <w:pPr>
              <w:jc w:val="center"/>
              <w:rPr>
                <w:sz w:val="24"/>
              </w:rPr>
            </w:pPr>
            <w:r w:rsidRPr="002C4362">
              <w:rPr>
                <w:rFonts w:hint="eastAsia"/>
                <w:sz w:val="24"/>
              </w:rPr>
              <w:t>721.404</w:t>
            </w:r>
          </w:p>
        </w:tc>
        <w:tc>
          <w:tcPr>
            <w:tcW w:w="2230" w:type="dxa"/>
            <w:vAlign w:val="center"/>
          </w:tcPr>
          <w:p w:rsidR="00274578" w:rsidRPr="002C4362" w:rsidRDefault="00274578">
            <w:pPr>
              <w:jc w:val="center"/>
              <w:rPr>
                <w:sz w:val="24"/>
              </w:rPr>
            </w:pPr>
            <w:r w:rsidRPr="002C4362">
              <w:rPr>
                <w:rFonts w:hint="eastAsia"/>
                <w:sz w:val="24"/>
              </w:rPr>
              <w:t>表面活性剂</w:t>
            </w:r>
          </w:p>
        </w:tc>
        <w:tc>
          <w:tcPr>
            <w:tcW w:w="892" w:type="dxa"/>
            <w:vAlign w:val="center"/>
          </w:tcPr>
          <w:p w:rsidR="00274578" w:rsidRPr="002C4362" w:rsidRDefault="00274578">
            <w:pPr>
              <w:jc w:val="center"/>
              <w:rPr>
                <w:sz w:val="24"/>
              </w:rPr>
            </w:pPr>
            <w:r w:rsidRPr="002C4362">
              <w:rPr>
                <w:rFonts w:hint="eastAsia"/>
                <w:sz w:val="24"/>
              </w:rPr>
              <w:t>12</w:t>
            </w:r>
          </w:p>
        </w:tc>
        <w:tc>
          <w:tcPr>
            <w:tcW w:w="1808" w:type="dxa"/>
            <w:vAlign w:val="center"/>
          </w:tcPr>
          <w:p w:rsidR="00274578" w:rsidRPr="002C4362" w:rsidRDefault="00274578">
            <w:pPr>
              <w:jc w:val="center"/>
              <w:rPr>
                <w:sz w:val="24"/>
              </w:rPr>
            </w:pPr>
            <w:r w:rsidRPr="002C4362">
              <w:rPr>
                <w:rFonts w:hint="eastAsia"/>
                <w:sz w:val="24"/>
              </w:rPr>
              <w:t>小苏打</w:t>
            </w:r>
          </w:p>
        </w:tc>
        <w:tc>
          <w:tcPr>
            <w:tcW w:w="1034" w:type="dxa"/>
            <w:vAlign w:val="center"/>
          </w:tcPr>
          <w:p w:rsidR="00274578" w:rsidRPr="002C4362" w:rsidRDefault="00274578">
            <w:pPr>
              <w:jc w:val="center"/>
              <w:rPr>
                <w:sz w:val="24"/>
              </w:rPr>
            </w:pPr>
            <w:r w:rsidRPr="002C4362">
              <w:rPr>
                <w:rFonts w:hint="eastAsia"/>
                <w:sz w:val="24"/>
              </w:rPr>
              <w:t>30</w:t>
            </w:r>
          </w:p>
        </w:tc>
      </w:tr>
      <w:tr w:rsidR="00274578" w:rsidRPr="002C4362">
        <w:trPr>
          <w:trHeight w:hRule="exact" w:val="397"/>
        </w:trPr>
        <w:tc>
          <w:tcPr>
            <w:tcW w:w="1908" w:type="dxa"/>
            <w:vAlign w:val="center"/>
          </w:tcPr>
          <w:p w:rsidR="00274578" w:rsidRPr="002C4362" w:rsidRDefault="00274578">
            <w:pPr>
              <w:jc w:val="center"/>
              <w:rPr>
                <w:sz w:val="24"/>
              </w:rPr>
            </w:pPr>
            <w:r w:rsidRPr="002C4362">
              <w:rPr>
                <w:rFonts w:hint="eastAsia"/>
                <w:sz w:val="24"/>
              </w:rPr>
              <w:t>石灰</w:t>
            </w:r>
          </w:p>
        </w:tc>
        <w:tc>
          <w:tcPr>
            <w:tcW w:w="996" w:type="dxa"/>
            <w:vAlign w:val="center"/>
          </w:tcPr>
          <w:p w:rsidR="00274578" w:rsidRPr="002C4362" w:rsidRDefault="00274578">
            <w:pPr>
              <w:jc w:val="center"/>
              <w:rPr>
                <w:sz w:val="24"/>
              </w:rPr>
            </w:pPr>
            <w:r w:rsidRPr="002C4362">
              <w:rPr>
                <w:rFonts w:hint="eastAsia"/>
                <w:sz w:val="24"/>
              </w:rPr>
              <w:t>1461.6</w:t>
            </w:r>
          </w:p>
        </w:tc>
        <w:tc>
          <w:tcPr>
            <w:tcW w:w="2230" w:type="dxa"/>
            <w:vAlign w:val="center"/>
          </w:tcPr>
          <w:p w:rsidR="00274578" w:rsidRPr="002C4362" w:rsidRDefault="00274578">
            <w:pPr>
              <w:jc w:val="center"/>
              <w:rPr>
                <w:sz w:val="24"/>
              </w:rPr>
            </w:pPr>
            <w:r w:rsidRPr="002C4362">
              <w:rPr>
                <w:rFonts w:hint="eastAsia"/>
                <w:sz w:val="24"/>
              </w:rPr>
              <w:t>加工盐</w:t>
            </w:r>
          </w:p>
        </w:tc>
        <w:tc>
          <w:tcPr>
            <w:tcW w:w="892" w:type="dxa"/>
            <w:vAlign w:val="center"/>
          </w:tcPr>
          <w:p w:rsidR="00274578" w:rsidRPr="002C4362" w:rsidRDefault="00274578">
            <w:pPr>
              <w:jc w:val="center"/>
              <w:rPr>
                <w:sz w:val="24"/>
              </w:rPr>
            </w:pPr>
            <w:r w:rsidRPr="002C4362">
              <w:rPr>
                <w:rFonts w:hint="eastAsia"/>
                <w:sz w:val="24"/>
              </w:rPr>
              <w:t>480</w:t>
            </w:r>
          </w:p>
        </w:tc>
        <w:tc>
          <w:tcPr>
            <w:tcW w:w="1808" w:type="dxa"/>
            <w:vAlign w:val="center"/>
          </w:tcPr>
          <w:p w:rsidR="00274578" w:rsidRPr="002C4362" w:rsidRDefault="00274578">
            <w:pPr>
              <w:jc w:val="center"/>
              <w:rPr>
                <w:sz w:val="24"/>
              </w:rPr>
            </w:pPr>
            <w:r w:rsidRPr="002C4362">
              <w:rPr>
                <w:rFonts w:hint="eastAsia"/>
                <w:sz w:val="24"/>
              </w:rPr>
              <w:t>白面</w:t>
            </w:r>
          </w:p>
        </w:tc>
        <w:tc>
          <w:tcPr>
            <w:tcW w:w="1034" w:type="dxa"/>
            <w:vAlign w:val="center"/>
          </w:tcPr>
          <w:p w:rsidR="00274578" w:rsidRPr="002C4362" w:rsidRDefault="00274578">
            <w:pPr>
              <w:jc w:val="center"/>
              <w:rPr>
                <w:sz w:val="24"/>
              </w:rPr>
            </w:pPr>
            <w:r w:rsidRPr="002C4362">
              <w:rPr>
                <w:rFonts w:hint="eastAsia"/>
                <w:sz w:val="24"/>
              </w:rPr>
              <w:t>120</w:t>
            </w:r>
          </w:p>
        </w:tc>
      </w:tr>
      <w:tr w:rsidR="00274578" w:rsidRPr="002C4362">
        <w:tc>
          <w:tcPr>
            <w:tcW w:w="1908" w:type="dxa"/>
            <w:vAlign w:val="center"/>
          </w:tcPr>
          <w:p w:rsidR="00274578" w:rsidRPr="002C4362" w:rsidRDefault="00274578">
            <w:pPr>
              <w:jc w:val="center"/>
              <w:rPr>
                <w:sz w:val="24"/>
              </w:rPr>
            </w:pPr>
            <w:r w:rsidRPr="002C4362">
              <w:rPr>
                <w:rFonts w:hint="eastAsia"/>
                <w:sz w:val="24"/>
              </w:rPr>
              <w:t>硫化钠</w:t>
            </w:r>
          </w:p>
        </w:tc>
        <w:tc>
          <w:tcPr>
            <w:tcW w:w="996" w:type="dxa"/>
            <w:vAlign w:val="center"/>
          </w:tcPr>
          <w:p w:rsidR="00274578" w:rsidRPr="002C4362" w:rsidRDefault="00274578">
            <w:pPr>
              <w:jc w:val="center"/>
              <w:rPr>
                <w:sz w:val="24"/>
              </w:rPr>
            </w:pPr>
            <w:r w:rsidRPr="002C4362">
              <w:rPr>
                <w:rFonts w:hint="eastAsia"/>
                <w:sz w:val="24"/>
              </w:rPr>
              <w:t>417.6</w:t>
            </w:r>
          </w:p>
        </w:tc>
        <w:tc>
          <w:tcPr>
            <w:tcW w:w="2230" w:type="dxa"/>
            <w:vAlign w:val="center"/>
          </w:tcPr>
          <w:p w:rsidR="00274578" w:rsidRPr="002C4362" w:rsidRDefault="00274578">
            <w:pPr>
              <w:jc w:val="center"/>
              <w:rPr>
                <w:sz w:val="24"/>
              </w:rPr>
            </w:pPr>
            <w:r w:rsidRPr="002C4362">
              <w:rPr>
                <w:rFonts w:hint="eastAsia"/>
                <w:sz w:val="24"/>
              </w:rPr>
              <w:t>皮革制剂（防霉剂、酶助剂、提碱剂：氧化镁、碳酸镁、碳酸钙、碳酸钠）</w:t>
            </w:r>
          </w:p>
        </w:tc>
        <w:tc>
          <w:tcPr>
            <w:tcW w:w="892" w:type="dxa"/>
            <w:vAlign w:val="center"/>
          </w:tcPr>
          <w:p w:rsidR="00274578" w:rsidRPr="002C4362" w:rsidRDefault="00274578">
            <w:pPr>
              <w:jc w:val="center"/>
              <w:rPr>
                <w:sz w:val="24"/>
              </w:rPr>
            </w:pPr>
            <w:r w:rsidRPr="002C4362">
              <w:rPr>
                <w:rFonts w:hint="eastAsia"/>
                <w:sz w:val="24"/>
              </w:rPr>
              <w:t>36</w:t>
            </w:r>
          </w:p>
        </w:tc>
        <w:tc>
          <w:tcPr>
            <w:tcW w:w="1808" w:type="dxa"/>
            <w:vAlign w:val="center"/>
          </w:tcPr>
          <w:p w:rsidR="00274578" w:rsidRPr="002C4362" w:rsidRDefault="00274578">
            <w:pPr>
              <w:jc w:val="center"/>
              <w:rPr>
                <w:sz w:val="24"/>
              </w:rPr>
            </w:pPr>
            <w:r w:rsidRPr="002C4362">
              <w:rPr>
                <w:rFonts w:hint="eastAsia"/>
                <w:sz w:val="24"/>
              </w:rPr>
              <w:t>防腐剂</w:t>
            </w:r>
          </w:p>
        </w:tc>
        <w:tc>
          <w:tcPr>
            <w:tcW w:w="1034" w:type="dxa"/>
            <w:vAlign w:val="center"/>
          </w:tcPr>
          <w:p w:rsidR="00274578" w:rsidRPr="002C4362" w:rsidRDefault="00274578">
            <w:pPr>
              <w:jc w:val="center"/>
              <w:rPr>
                <w:sz w:val="24"/>
              </w:rPr>
            </w:pPr>
            <w:r w:rsidRPr="002C4362">
              <w:rPr>
                <w:rFonts w:hint="eastAsia"/>
                <w:sz w:val="24"/>
              </w:rPr>
              <w:t>120</w:t>
            </w:r>
          </w:p>
        </w:tc>
      </w:tr>
      <w:tr w:rsidR="00274578" w:rsidRPr="002C4362">
        <w:tc>
          <w:tcPr>
            <w:tcW w:w="1908" w:type="dxa"/>
            <w:vMerge w:val="restart"/>
            <w:vAlign w:val="center"/>
          </w:tcPr>
          <w:p w:rsidR="00274578" w:rsidRPr="002C4362" w:rsidRDefault="00274578">
            <w:pPr>
              <w:jc w:val="center"/>
              <w:rPr>
                <w:sz w:val="24"/>
              </w:rPr>
            </w:pPr>
            <w:r w:rsidRPr="002C4362">
              <w:rPr>
                <w:rFonts w:hint="eastAsia"/>
                <w:sz w:val="24"/>
              </w:rPr>
              <w:t>氢氧化钠</w:t>
            </w:r>
          </w:p>
        </w:tc>
        <w:tc>
          <w:tcPr>
            <w:tcW w:w="996" w:type="dxa"/>
            <w:vMerge w:val="restart"/>
            <w:vAlign w:val="center"/>
          </w:tcPr>
          <w:p w:rsidR="00274578" w:rsidRPr="002C4362" w:rsidRDefault="00274578">
            <w:pPr>
              <w:jc w:val="center"/>
              <w:rPr>
                <w:sz w:val="24"/>
              </w:rPr>
            </w:pPr>
            <w:r w:rsidRPr="002C4362">
              <w:rPr>
                <w:rFonts w:hint="eastAsia"/>
                <w:sz w:val="24"/>
              </w:rPr>
              <w:t>69.6</w:t>
            </w:r>
          </w:p>
        </w:tc>
        <w:tc>
          <w:tcPr>
            <w:tcW w:w="2230" w:type="dxa"/>
            <w:vAlign w:val="center"/>
          </w:tcPr>
          <w:p w:rsidR="00274578" w:rsidRPr="002C4362" w:rsidRDefault="00274578">
            <w:pPr>
              <w:jc w:val="center"/>
              <w:rPr>
                <w:sz w:val="24"/>
              </w:rPr>
            </w:pPr>
            <w:r w:rsidRPr="002C4362">
              <w:rPr>
                <w:rFonts w:hint="eastAsia"/>
                <w:sz w:val="24"/>
              </w:rPr>
              <w:t>甲酸</w:t>
            </w:r>
          </w:p>
        </w:tc>
        <w:tc>
          <w:tcPr>
            <w:tcW w:w="892" w:type="dxa"/>
            <w:vAlign w:val="center"/>
          </w:tcPr>
          <w:p w:rsidR="00274578" w:rsidRPr="002C4362" w:rsidRDefault="00274578">
            <w:pPr>
              <w:jc w:val="center"/>
              <w:rPr>
                <w:sz w:val="24"/>
              </w:rPr>
            </w:pPr>
            <w:r w:rsidRPr="002C4362">
              <w:rPr>
                <w:rFonts w:hint="eastAsia"/>
                <w:sz w:val="24"/>
              </w:rPr>
              <w:t>30</w:t>
            </w:r>
          </w:p>
        </w:tc>
        <w:tc>
          <w:tcPr>
            <w:tcW w:w="1808" w:type="dxa"/>
            <w:vAlign w:val="center"/>
          </w:tcPr>
          <w:p w:rsidR="00274578" w:rsidRPr="002C4362" w:rsidRDefault="00274578">
            <w:pPr>
              <w:jc w:val="center"/>
              <w:rPr>
                <w:sz w:val="24"/>
              </w:rPr>
            </w:pPr>
            <w:r w:rsidRPr="002C4362">
              <w:rPr>
                <w:rFonts w:hint="eastAsia"/>
                <w:sz w:val="24"/>
              </w:rPr>
              <w:t>苯胺类染料、着色剂</w:t>
            </w:r>
          </w:p>
        </w:tc>
        <w:tc>
          <w:tcPr>
            <w:tcW w:w="1034" w:type="dxa"/>
            <w:vAlign w:val="center"/>
          </w:tcPr>
          <w:p w:rsidR="00274578" w:rsidRPr="002C4362" w:rsidRDefault="00274578">
            <w:pPr>
              <w:jc w:val="center"/>
              <w:rPr>
                <w:sz w:val="24"/>
              </w:rPr>
            </w:pPr>
            <w:r w:rsidRPr="002C4362">
              <w:rPr>
                <w:rFonts w:hint="eastAsia"/>
                <w:sz w:val="24"/>
              </w:rPr>
              <w:t>990</w:t>
            </w:r>
          </w:p>
        </w:tc>
      </w:tr>
      <w:tr w:rsidR="00274578" w:rsidRPr="002C4362">
        <w:trPr>
          <w:trHeight w:hRule="exact" w:val="397"/>
        </w:trPr>
        <w:tc>
          <w:tcPr>
            <w:tcW w:w="1908" w:type="dxa"/>
            <w:vMerge/>
            <w:vAlign w:val="center"/>
          </w:tcPr>
          <w:p w:rsidR="00274578" w:rsidRPr="002C4362" w:rsidRDefault="00274578">
            <w:pPr>
              <w:jc w:val="center"/>
              <w:rPr>
                <w:sz w:val="24"/>
              </w:rPr>
            </w:pPr>
          </w:p>
        </w:tc>
        <w:tc>
          <w:tcPr>
            <w:tcW w:w="996" w:type="dxa"/>
            <w:vMerge/>
            <w:vAlign w:val="center"/>
          </w:tcPr>
          <w:p w:rsidR="00274578" w:rsidRPr="002C4362" w:rsidRDefault="00274578">
            <w:pPr>
              <w:jc w:val="center"/>
              <w:rPr>
                <w:sz w:val="24"/>
              </w:rPr>
            </w:pPr>
          </w:p>
        </w:tc>
        <w:tc>
          <w:tcPr>
            <w:tcW w:w="2230" w:type="dxa"/>
            <w:vAlign w:val="center"/>
          </w:tcPr>
          <w:p w:rsidR="00274578" w:rsidRPr="002C4362" w:rsidRDefault="00274578">
            <w:pPr>
              <w:jc w:val="center"/>
              <w:rPr>
                <w:sz w:val="24"/>
              </w:rPr>
            </w:pPr>
            <w:r w:rsidRPr="002C4362">
              <w:rPr>
                <w:rFonts w:hint="eastAsia"/>
                <w:sz w:val="24"/>
              </w:rPr>
              <w:t>乳酸</w:t>
            </w:r>
          </w:p>
        </w:tc>
        <w:tc>
          <w:tcPr>
            <w:tcW w:w="892" w:type="dxa"/>
            <w:vAlign w:val="center"/>
          </w:tcPr>
          <w:p w:rsidR="00274578" w:rsidRPr="002C4362" w:rsidRDefault="00274578">
            <w:pPr>
              <w:jc w:val="center"/>
              <w:rPr>
                <w:sz w:val="24"/>
              </w:rPr>
            </w:pPr>
            <w:r w:rsidRPr="002C4362">
              <w:rPr>
                <w:rFonts w:hint="eastAsia"/>
                <w:sz w:val="24"/>
              </w:rPr>
              <w:t>6</w:t>
            </w:r>
          </w:p>
        </w:tc>
        <w:tc>
          <w:tcPr>
            <w:tcW w:w="1808" w:type="dxa"/>
            <w:vAlign w:val="center"/>
          </w:tcPr>
          <w:p w:rsidR="00274578" w:rsidRPr="002C4362" w:rsidRDefault="00274578">
            <w:pPr>
              <w:jc w:val="center"/>
              <w:rPr>
                <w:sz w:val="24"/>
              </w:rPr>
            </w:pPr>
            <w:r w:rsidRPr="002C4362">
              <w:rPr>
                <w:rFonts w:hint="eastAsia"/>
                <w:sz w:val="24"/>
              </w:rPr>
              <w:t>表面活性剂</w:t>
            </w:r>
          </w:p>
        </w:tc>
        <w:tc>
          <w:tcPr>
            <w:tcW w:w="1034" w:type="dxa"/>
            <w:vAlign w:val="center"/>
          </w:tcPr>
          <w:p w:rsidR="00274578" w:rsidRPr="002C4362" w:rsidRDefault="00274578">
            <w:pPr>
              <w:jc w:val="center"/>
              <w:rPr>
                <w:sz w:val="24"/>
              </w:rPr>
            </w:pPr>
            <w:r w:rsidRPr="002C4362">
              <w:rPr>
                <w:rFonts w:hint="eastAsia"/>
                <w:sz w:val="24"/>
              </w:rPr>
              <w:t>162</w:t>
            </w:r>
          </w:p>
        </w:tc>
      </w:tr>
      <w:tr w:rsidR="00274578" w:rsidRPr="002C4362">
        <w:trPr>
          <w:trHeight w:hRule="exact" w:val="397"/>
        </w:trPr>
        <w:tc>
          <w:tcPr>
            <w:tcW w:w="1908" w:type="dxa"/>
            <w:vMerge/>
            <w:vAlign w:val="center"/>
          </w:tcPr>
          <w:p w:rsidR="00274578" w:rsidRPr="002C4362" w:rsidRDefault="00274578">
            <w:pPr>
              <w:jc w:val="center"/>
              <w:rPr>
                <w:sz w:val="24"/>
              </w:rPr>
            </w:pPr>
          </w:p>
        </w:tc>
        <w:tc>
          <w:tcPr>
            <w:tcW w:w="996" w:type="dxa"/>
            <w:vMerge/>
            <w:vAlign w:val="center"/>
          </w:tcPr>
          <w:p w:rsidR="00274578" w:rsidRPr="002C4362" w:rsidRDefault="00274578">
            <w:pPr>
              <w:jc w:val="center"/>
              <w:rPr>
                <w:sz w:val="24"/>
              </w:rPr>
            </w:pPr>
          </w:p>
        </w:tc>
        <w:tc>
          <w:tcPr>
            <w:tcW w:w="2230" w:type="dxa"/>
            <w:vAlign w:val="center"/>
          </w:tcPr>
          <w:p w:rsidR="00274578" w:rsidRPr="002C4362" w:rsidRDefault="00274578">
            <w:pPr>
              <w:jc w:val="center"/>
              <w:rPr>
                <w:sz w:val="24"/>
              </w:rPr>
            </w:pPr>
            <w:r w:rsidRPr="002C4362">
              <w:rPr>
                <w:rFonts w:hint="eastAsia"/>
                <w:sz w:val="24"/>
              </w:rPr>
              <w:t>硫酸</w:t>
            </w:r>
          </w:p>
        </w:tc>
        <w:tc>
          <w:tcPr>
            <w:tcW w:w="892" w:type="dxa"/>
            <w:vAlign w:val="center"/>
          </w:tcPr>
          <w:p w:rsidR="00274578" w:rsidRPr="002C4362" w:rsidRDefault="00274578">
            <w:pPr>
              <w:jc w:val="center"/>
              <w:rPr>
                <w:sz w:val="24"/>
              </w:rPr>
            </w:pPr>
            <w:r w:rsidRPr="002C4362">
              <w:rPr>
                <w:rFonts w:hint="eastAsia"/>
                <w:sz w:val="24"/>
              </w:rPr>
              <w:t>51</w:t>
            </w:r>
          </w:p>
        </w:tc>
        <w:tc>
          <w:tcPr>
            <w:tcW w:w="1808" w:type="dxa"/>
            <w:vAlign w:val="center"/>
          </w:tcPr>
          <w:p w:rsidR="00274578" w:rsidRPr="002C4362" w:rsidRDefault="00274578">
            <w:pPr>
              <w:jc w:val="center"/>
              <w:rPr>
                <w:sz w:val="24"/>
              </w:rPr>
            </w:pPr>
            <w:r w:rsidRPr="002C4362">
              <w:rPr>
                <w:rFonts w:hint="eastAsia"/>
                <w:sz w:val="24"/>
              </w:rPr>
              <w:t>甲酸</w:t>
            </w:r>
          </w:p>
        </w:tc>
        <w:tc>
          <w:tcPr>
            <w:tcW w:w="1034" w:type="dxa"/>
            <w:vAlign w:val="center"/>
          </w:tcPr>
          <w:p w:rsidR="00274578" w:rsidRPr="002C4362" w:rsidRDefault="00274578">
            <w:pPr>
              <w:jc w:val="center"/>
              <w:rPr>
                <w:sz w:val="24"/>
              </w:rPr>
            </w:pPr>
            <w:r w:rsidRPr="002C4362">
              <w:rPr>
                <w:rFonts w:hint="eastAsia"/>
                <w:sz w:val="24"/>
              </w:rPr>
              <w:t>60</w:t>
            </w:r>
          </w:p>
        </w:tc>
      </w:tr>
      <w:tr w:rsidR="00274578" w:rsidRPr="002C4362">
        <w:tc>
          <w:tcPr>
            <w:tcW w:w="1908" w:type="dxa"/>
            <w:vMerge/>
            <w:vAlign w:val="center"/>
          </w:tcPr>
          <w:p w:rsidR="00274578" w:rsidRPr="002C4362" w:rsidRDefault="00274578">
            <w:pPr>
              <w:jc w:val="center"/>
              <w:rPr>
                <w:sz w:val="24"/>
              </w:rPr>
            </w:pPr>
          </w:p>
        </w:tc>
        <w:tc>
          <w:tcPr>
            <w:tcW w:w="996" w:type="dxa"/>
            <w:vMerge/>
            <w:vAlign w:val="center"/>
          </w:tcPr>
          <w:p w:rsidR="00274578" w:rsidRPr="002C4362" w:rsidRDefault="00274578">
            <w:pPr>
              <w:jc w:val="center"/>
              <w:rPr>
                <w:sz w:val="24"/>
              </w:rPr>
            </w:pPr>
          </w:p>
        </w:tc>
        <w:tc>
          <w:tcPr>
            <w:tcW w:w="2230" w:type="dxa"/>
            <w:vAlign w:val="center"/>
          </w:tcPr>
          <w:p w:rsidR="00274578" w:rsidRPr="002C4362" w:rsidRDefault="00274578">
            <w:pPr>
              <w:jc w:val="center"/>
              <w:rPr>
                <w:sz w:val="24"/>
              </w:rPr>
            </w:pPr>
            <w:r w:rsidRPr="002C4362">
              <w:rPr>
                <w:rFonts w:hint="eastAsia"/>
                <w:sz w:val="24"/>
              </w:rPr>
              <w:t>铬粉、鞣剂（</w:t>
            </w:r>
            <w:r w:rsidRPr="002C4362">
              <w:rPr>
                <w:rFonts w:hint="eastAsia"/>
                <w:sz w:val="24"/>
              </w:rPr>
              <w:t>Cr</w:t>
            </w:r>
            <w:r w:rsidRPr="002C4362">
              <w:rPr>
                <w:rFonts w:hint="eastAsia"/>
                <w:sz w:val="24"/>
                <w:vertAlign w:val="subscript"/>
              </w:rPr>
              <w:t>2</w:t>
            </w:r>
            <w:r w:rsidRPr="002C4362">
              <w:rPr>
                <w:rFonts w:hint="eastAsia"/>
                <w:sz w:val="24"/>
              </w:rPr>
              <w:t>(OH)</w:t>
            </w:r>
            <w:r w:rsidRPr="002C4362">
              <w:rPr>
                <w:rFonts w:hint="eastAsia"/>
                <w:sz w:val="24"/>
                <w:vertAlign w:val="subscript"/>
              </w:rPr>
              <w:t>2</w:t>
            </w:r>
            <w:r w:rsidRPr="002C4362">
              <w:rPr>
                <w:rFonts w:hint="eastAsia"/>
                <w:sz w:val="24"/>
              </w:rPr>
              <w:t>(SO</w:t>
            </w:r>
            <w:r w:rsidRPr="002C4362">
              <w:rPr>
                <w:rFonts w:hint="eastAsia"/>
                <w:sz w:val="24"/>
                <w:vertAlign w:val="subscript"/>
              </w:rPr>
              <w:t>4</w:t>
            </w:r>
            <w:r w:rsidRPr="002C4362">
              <w:rPr>
                <w:rFonts w:hint="eastAsia"/>
                <w:sz w:val="24"/>
              </w:rPr>
              <w:t>)</w:t>
            </w:r>
            <w:r w:rsidRPr="002C4362">
              <w:rPr>
                <w:rFonts w:hint="eastAsia"/>
                <w:sz w:val="24"/>
                <w:vertAlign w:val="subscript"/>
              </w:rPr>
              <w:t>2</w:t>
            </w:r>
            <w:r w:rsidRPr="002C4362">
              <w:rPr>
                <w:rFonts w:hint="eastAsia"/>
                <w:sz w:val="24"/>
              </w:rPr>
              <w:t>）</w:t>
            </w:r>
          </w:p>
        </w:tc>
        <w:tc>
          <w:tcPr>
            <w:tcW w:w="892" w:type="dxa"/>
            <w:vAlign w:val="center"/>
          </w:tcPr>
          <w:p w:rsidR="00274578" w:rsidRPr="002C4362" w:rsidRDefault="00274578">
            <w:pPr>
              <w:jc w:val="center"/>
              <w:rPr>
                <w:sz w:val="24"/>
              </w:rPr>
            </w:pPr>
            <w:r w:rsidRPr="002C4362">
              <w:rPr>
                <w:rFonts w:hint="eastAsia"/>
                <w:sz w:val="24"/>
              </w:rPr>
              <w:t>1500</w:t>
            </w:r>
          </w:p>
        </w:tc>
        <w:tc>
          <w:tcPr>
            <w:tcW w:w="1808" w:type="dxa"/>
            <w:vAlign w:val="center"/>
          </w:tcPr>
          <w:p w:rsidR="00274578" w:rsidRPr="002C4362" w:rsidRDefault="00274578">
            <w:pPr>
              <w:jc w:val="center"/>
              <w:rPr>
                <w:sz w:val="24"/>
              </w:rPr>
            </w:pPr>
            <w:r w:rsidRPr="002C4362">
              <w:rPr>
                <w:rFonts w:hint="eastAsia"/>
                <w:sz w:val="24"/>
              </w:rPr>
              <w:t>上光剂（主要成分</w:t>
            </w:r>
            <w:r w:rsidRPr="002C4362">
              <w:rPr>
                <w:rFonts w:hint="eastAsia"/>
                <w:sz w:val="24"/>
              </w:rPr>
              <w:t>:</w:t>
            </w:r>
            <w:r w:rsidRPr="002C4362">
              <w:rPr>
                <w:rFonts w:hint="eastAsia"/>
                <w:sz w:val="24"/>
              </w:rPr>
              <w:t>聚丙烯酸、矿物油、油酸、硅氧烷流体）</w:t>
            </w:r>
          </w:p>
        </w:tc>
        <w:tc>
          <w:tcPr>
            <w:tcW w:w="1034" w:type="dxa"/>
            <w:vAlign w:val="center"/>
          </w:tcPr>
          <w:p w:rsidR="00274578" w:rsidRPr="002C4362" w:rsidRDefault="00274578">
            <w:pPr>
              <w:jc w:val="center"/>
              <w:rPr>
                <w:sz w:val="24"/>
              </w:rPr>
            </w:pPr>
            <w:r w:rsidRPr="002C4362">
              <w:rPr>
                <w:rFonts w:hint="eastAsia"/>
                <w:sz w:val="24"/>
              </w:rPr>
              <w:t>/</w:t>
            </w:r>
          </w:p>
        </w:tc>
      </w:tr>
    </w:tbl>
    <w:p w:rsidR="00274578" w:rsidRPr="002C4362" w:rsidRDefault="00274578">
      <w:pPr>
        <w:pStyle w:val="3"/>
        <w:rPr>
          <w:b w:val="0"/>
          <w:sz w:val="28"/>
          <w:szCs w:val="28"/>
        </w:rPr>
      </w:pPr>
      <w:bookmarkStart w:id="64" w:name="_Toc522281473"/>
      <w:r w:rsidRPr="002C4362">
        <w:rPr>
          <w:b w:val="0"/>
          <w:sz w:val="28"/>
          <w:szCs w:val="28"/>
        </w:rPr>
        <w:t>3.1.1.3</w:t>
      </w:r>
      <w:r w:rsidRPr="002C4362">
        <w:rPr>
          <w:rFonts w:hint="eastAsia"/>
          <w:b w:val="0"/>
          <w:sz w:val="28"/>
          <w:szCs w:val="28"/>
        </w:rPr>
        <w:t>废水处理流程</w:t>
      </w:r>
      <w:bookmarkEnd w:id="64"/>
    </w:p>
    <w:p w:rsidR="00274578" w:rsidRPr="002C4362" w:rsidRDefault="00274578">
      <w:pPr>
        <w:spacing w:after="120" w:line="360" w:lineRule="auto"/>
        <w:ind w:firstLineChars="200" w:firstLine="480"/>
        <w:rPr>
          <w:rFonts w:cs="Arial"/>
          <w:sz w:val="24"/>
        </w:rPr>
      </w:pPr>
      <w:r w:rsidRPr="002C4362">
        <w:rPr>
          <w:rFonts w:cs="Arial"/>
          <w:sz w:val="24"/>
        </w:rPr>
        <w:t>信五皮革厂皮革加工采用湿法加工</w:t>
      </w:r>
      <w:r w:rsidRPr="002C4362">
        <w:rPr>
          <w:rFonts w:cs="Arial" w:hint="eastAsia"/>
          <w:sz w:val="24"/>
        </w:rPr>
        <w:t>，</w:t>
      </w:r>
      <w:r w:rsidRPr="002C4362">
        <w:rPr>
          <w:rFonts w:cs="Arial"/>
          <w:sz w:val="24"/>
        </w:rPr>
        <w:t>生产过程中会排放大量的蛋白质</w:t>
      </w:r>
      <w:r w:rsidRPr="002C4362">
        <w:rPr>
          <w:rFonts w:cs="Arial" w:hint="eastAsia"/>
          <w:sz w:val="24"/>
        </w:rPr>
        <w:t>、</w:t>
      </w:r>
      <w:r w:rsidRPr="002C4362">
        <w:rPr>
          <w:rFonts w:cs="Arial"/>
          <w:sz w:val="24"/>
        </w:rPr>
        <w:t>油脂和化工原料</w:t>
      </w:r>
      <w:r w:rsidRPr="002C4362">
        <w:rPr>
          <w:rFonts w:cs="Arial" w:hint="eastAsia"/>
          <w:sz w:val="24"/>
        </w:rPr>
        <w:t>，</w:t>
      </w:r>
      <w:r w:rsidRPr="002C4362">
        <w:rPr>
          <w:rFonts w:cs="Arial"/>
          <w:sz w:val="24"/>
        </w:rPr>
        <w:t>如酸类</w:t>
      </w:r>
      <w:r w:rsidRPr="002C4362">
        <w:rPr>
          <w:rFonts w:cs="Arial" w:hint="eastAsia"/>
          <w:sz w:val="24"/>
        </w:rPr>
        <w:t>、</w:t>
      </w:r>
      <w:r w:rsidRPr="002C4362">
        <w:rPr>
          <w:rFonts w:cs="Arial"/>
          <w:sz w:val="24"/>
        </w:rPr>
        <w:t>碱类</w:t>
      </w:r>
      <w:r w:rsidRPr="002C4362">
        <w:rPr>
          <w:rFonts w:cs="Arial" w:hint="eastAsia"/>
          <w:sz w:val="24"/>
        </w:rPr>
        <w:t>、</w:t>
      </w:r>
      <w:r w:rsidRPr="002C4362">
        <w:rPr>
          <w:rFonts w:cs="Arial"/>
          <w:sz w:val="24"/>
        </w:rPr>
        <w:t>盐类</w:t>
      </w:r>
      <w:r w:rsidRPr="002C4362">
        <w:rPr>
          <w:rFonts w:cs="Arial" w:hint="eastAsia"/>
          <w:sz w:val="24"/>
        </w:rPr>
        <w:t>、</w:t>
      </w:r>
      <w:r w:rsidRPr="002C4362">
        <w:rPr>
          <w:rFonts w:cs="Arial"/>
          <w:sz w:val="24"/>
        </w:rPr>
        <w:t>鞣剂</w:t>
      </w:r>
      <w:r w:rsidRPr="002C4362">
        <w:rPr>
          <w:rFonts w:cs="Arial" w:hint="eastAsia"/>
          <w:sz w:val="24"/>
        </w:rPr>
        <w:t>、</w:t>
      </w:r>
      <w:r w:rsidRPr="002C4362">
        <w:rPr>
          <w:rFonts w:cs="Arial"/>
          <w:sz w:val="24"/>
        </w:rPr>
        <w:t>加脂剂</w:t>
      </w:r>
      <w:r w:rsidRPr="002C4362">
        <w:rPr>
          <w:rFonts w:cs="Arial" w:hint="eastAsia"/>
          <w:sz w:val="24"/>
        </w:rPr>
        <w:t>、</w:t>
      </w:r>
      <w:r w:rsidRPr="002C4362">
        <w:rPr>
          <w:rFonts w:cs="Arial"/>
          <w:sz w:val="24"/>
        </w:rPr>
        <w:t>染料等废水</w:t>
      </w:r>
      <w:r w:rsidRPr="002C4362">
        <w:rPr>
          <w:rFonts w:cs="Arial" w:hint="eastAsia"/>
          <w:sz w:val="24"/>
        </w:rPr>
        <w:t>，导致废水浓度高，且成分复杂。企业建有日处理量</w:t>
      </w:r>
      <w:r w:rsidRPr="002C4362">
        <w:rPr>
          <w:rFonts w:cs="Arial" w:hint="eastAsia"/>
          <w:sz w:val="24"/>
        </w:rPr>
        <w:t>1500m</w:t>
      </w:r>
      <w:r w:rsidRPr="002C4362">
        <w:rPr>
          <w:rFonts w:cs="Arial" w:hint="eastAsia"/>
          <w:sz w:val="24"/>
          <w:vertAlign w:val="superscript"/>
        </w:rPr>
        <w:t>3</w:t>
      </w:r>
      <w:r w:rsidRPr="002C4362">
        <w:rPr>
          <w:rFonts w:cs="Arial" w:hint="eastAsia"/>
          <w:sz w:val="24"/>
        </w:rPr>
        <w:t>的生化废水处理设施。具体处理流程如图</w:t>
      </w:r>
      <w:r w:rsidRPr="002C4362">
        <w:rPr>
          <w:rFonts w:cs="Arial" w:hint="eastAsia"/>
          <w:sz w:val="24"/>
        </w:rPr>
        <w:t>3-</w:t>
      </w:r>
      <w:r w:rsidR="00345B7D" w:rsidRPr="002C4362">
        <w:rPr>
          <w:rFonts w:cs="Arial" w:hint="eastAsia"/>
          <w:sz w:val="24"/>
        </w:rPr>
        <w:t>3</w:t>
      </w:r>
      <w:r w:rsidRPr="002C4362">
        <w:rPr>
          <w:rFonts w:cs="Arial" w:hint="eastAsia"/>
          <w:sz w:val="24"/>
        </w:rPr>
        <w:t>所示、厂区历史废水监测数据如表</w:t>
      </w:r>
      <w:r w:rsidRPr="002C4362">
        <w:rPr>
          <w:rFonts w:cs="Arial" w:hint="eastAsia"/>
          <w:sz w:val="24"/>
        </w:rPr>
        <w:t>3-</w:t>
      </w:r>
      <w:r w:rsidR="00345B7D" w:rsidRPr="002C4362">
        <w:rPr>
          <w:rFonts w:cs="Arial" w:hint="eastAsia"/>
          <w:sz w:val="24"/>
        </w:rPr>
        <w:t>2</w:t>
      </w:r>
      <w:r w:rsidRPr="002C4362">
        <w:rPr>
          <w:rFonts w:cs="Arial" w:hint="eastAsia"/>
          <w:sz w:val="24"/>
        </w:rPr>
        <w:t>所示。</w:t>
      </w:r>
    </w:p>
    <w:p w:rsidR="00274578" w:rsidRPr="002C4362" w:rsidRDefault="007B205F">
      <w:pPr>
        <w:spacing w:line="360" w:lineRule="auto"/>
        <w:jc w:val="center"/>
        <w:rPr>
          <w:rFonts w:cs="Arial"/>
          <w:sz w:val="24"/>
        </w:rPr>
      </w:pPr>
      <w:r w:rsidRPr="002C4362">
        <w:rPr>
          <w:rFonts w:cs="Arial"/>
          <w:noProof/>
          <w:sz w:val="24"/>
        </w:rPr>
        <w:lastRenderedPageBreak/>
        <w:drawing>
          <wp:inline distT="0" distB="0" distL="0" distR="0">
            <wp:extent cx="4021455" cy="4572000"/>
            <wp:effectExtent l="0" t="0" r="0" b="0"/>
            <wp:docPr id="5" name="图片 2" descr="D:\土壤调查\场地初调\胶州皮革厂\废水处理.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D:\土壤调查\场地初调\胶州皮革厂\废水处理.png"/>
                    <pic:cNvPicPr>
                      <a:picLocks/>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021455" cy="4572000"/>
                    </a:xfrm>
                    <a:prstGeom prst="rect">
                      <a:avLst/>
                    </a:prstGeom>
                    <a:noFill/>
                    <a:ln>
                      <a:noFill/>
                    </a:ln>
                  </pic:spPr>
                </pic:pic>
              </a:graphicData>
            </a:graphic>
          </wp:inline>
        </w:drawing>
      </w:r>
    </w:p>
    <w:p w:rsidR="00274578" w:rsidRPr="002C4362" w:rsidRDefault="00274578">
      <w:pPr>
        <w:spacing w:after="240" w:line="360" w:lineRule="auto"/>
        <w:jc w:val="center"/>
        <w:rPr>
          <w:rFonts w:cs="Arial"/>
          <w:b/>
          <w:sz w:val="24"/>
        </w:rPr>
      </w:pPr>
      <w:r w:rsidRPr="002C4362">
        <w:rPr>
          <w:rFonts w:cs="Arial" w:hint="eastAsia"/>
          <w:b/>
          <w:sz w:val="24"/>
        </w:rPr>
        <w:t>图</w:t>
      </w:r>
      <w:r w:rsidRPr="002C4362">
        <w:rPr>
          <w:rFonts w:cs="Arial" w:hint="eastAsia"/>
          <w:b/>
          <w:sz w:val="24"/>
        </w:rPr>
        <w:t xml:space="preserve">3-3 </w:t>
      </w:r>
      <w:r w:rsidRPr="002C4362">
        <w:rPr>
          <w:rFonts w:cs="Arial" w:hint="eastAsia"/>
          <w:b/>
          <w:sz w:val="24"/>
        </w:rPr>
        <w:t>废水处理流程图</w:t>
      </w:r>
    </w:p>
    <w:p w:rsidR="00274578" w:rsidRPr="002C4362" w:rsidRDefault="00274578">
      <w:pPr>
        <w:spacing w:line="360" w:lineRule="auto"/>
        <w:jc w:val="center"/>
        <w:rPr>
          <w:rFonts w:cs="Arial"/>
          <w:b/>
          <w:sz w:val="24"/>
        </w:rPr>
      </w:pPr>
      <w:r w:rsidRPr="002C4362">
        <w:rPr>
          <w:rFonts w:cs="Arial" w:hint="eastAsia"/>
          <w:b/>
          <w:sz w:val="24"/>
        </w:rPr>
        <w:t>表</w:t>
      </w:r>
      <w:r w:rsidRPr="002C4362">
        <w:rPr>
          <w:rFonts w:cs="Arial" w:hint="eastAsia"/>
          <w:b/>
          <w:sz w:val="24"/>
        </w:rPr>
        <w:t xml:space="preserve">3-2 </w:t>
      </w:r>
      <w:r w:rsidRPr="002C4362">
        <w:rPr>
          <w:rFonts w:cs="Arial" w:hint="eastAsia"/>
          <w:b/>
          <w:sz w:val="24"/>
        </w:rPr>
        <w:t>废水处理情况表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1"/>
        <w:gridCol w:w="2271"/>
        <w:gridCol w:w="1060"/>
        <w:gridCol w:w="1060"/>
        <w:gridCol w:w="1060"/>
        <w:gridCol w:w="1060"/>
        <w:gridCol w:w="1060"/>
        <w:gridCol w:w="1061"/>
      </w:tblGrid>
      <w:tr w:rsidR="00274578" w:rsidRPr="002C4362">
        <w:tc>
          <w:tcPr>
            <w:tcW w:w="2722" w:type="dxa"/>
            <w:gridSpan w:val="2"/>
            <w:vAlign w:val="center"/>
          </w:tcPr>
          <w:p w:rsidR="00274578" w:rsidRPr="002C4362" w:rsidRDefault="00274578">
            <w:pPr>
              <w:spacing w:line="360" w:lineRule="auto"/>
              <w:jc w:val="center"/>
              <w:rPr>
                <w:rFonts w:cs="Arial"/>
                <w:b/>
                <w:sz w:val="24"/>
              </w:rPr>
            </w:pPr>
            <w:r w:rsidRPr="002C4362">
              <w:rPr>
                <w:rFonts w:cs="Arial"/>
                <w:b/>
                <w:sz w:val="24"/>
              </w:rPr>
              <w:t>监测项目</w:t>
            </w:r>
          </w:p>
        </w:tc>
        <w:tc>
          <w:tcPr>
            <w:tcW w:w="1060" w:type="dxa"/>
            <w:vAlign w:val="center"/>
          </w:tcPr>
          <w:p w:rsidR="00274578" w:rsidRPr="002C4362" w:rsidRDefault="00274578">
            <w:pPr>
              <w:spacing w:line="360" w:lineRule="auto"/>
              <w:jc w:val="center"/>
              <w:rPr>
                <w:rFonts w:cs="Arial"/>
                <w:b/>
                <w:sz w:val="24"/>
              </w:rPr>
            </w:pPr>
            <w:r w:rsidRPr="002C4362">
              <w:rPr>
                <w:rFonts w:cs="Arial"/>
                <w:b/>
                <w:sz w:val="24"/>
              </w:rPr>
              <w:t>COD</w:t>
            </w:r>
            <w:r w:rsidRPr="002C4362">
              <w:rPr>
                <w:rFonts w:cs="Arial"/>
                <w:b/>
                <w:sz w:val="24"/>
                <w:vertAlign w:val="subscript"/>
              </w:rPr>
              <w:t>cr</w:t>
            </w:r>
          </w:p>
        </w:tc>
        <w:tc>
          <w:tcPr>
            <w:tcW w:w="1060" w:type="dxa"/>
            <w:vAlign w:val="center"/>
          </w:tcPr>
          <w:p w:rsidR="00274578" w:rsidRPr="002C4362" w:rsidRDefault="00274578">
            <w:pPr>
              <w:spacing w:line="360" w:lineRule="auto"/>
              <w:jc w:val="center"/>
              <w:rPr>
                <w:rFonts w:cs="Arial"/>
                <w:b/>
                <w:sz w:val="24"/>
              </w:rPr>
            </w:pPr>
            <w:r w:rsidRPr="002C4362">
              <w:rPr>
                <w:rFonts w:cs="Arial"/>
                <w:b/>
                <w:sz w:val="24"/>
              </w:rPr>
              <w:t>SS</w:t>
            </w:r>
          </w:p>
        </w:tc>
        <w:tc>
          <w:tcPr>
            <w:tcW w:w="1060" w:type="dxa"/>
            <w:vAlign w:val="center"/>
          </w:tcPr>
          <w:p w:rsidR="00274578" w:rsidRPr="002C4362" w:rsidRDefault="00274578">
            <w:pPr>
              <w:spacing w:line="360" w:lineRule="auto"/>
              <w:jc w:val="center"/>
              <w:rPr>
                <w:rFonts w:cs="Arial"/>
                <w:b/>
                <w:sz w:val="24"/>
              </w:rPr>
            </w:pPr>
            <w:r w:rsidRPr="002C4362">
              <w:rPr>
                <w:rFonts w:cs="Arial"/>
                <w:b/>
                <w:sz w:val="24"/>
              </w:rPr>
              <w:t>BOD</w:t>
            </w:r>
            <w:r w:rsidRPr="002C4362">
              <w:rPr>
                <w:rFonts w:cs="Arial" w:hint="eastAsia"/>
                <w:b/>
                <w:sz w:val="24"/>
                <w:vertAlign w:val="subscript"/>
              </w:rPr>
              <w:t>5</w:t>
            </w:r>
          </w:p>
        </w:tc>
        <w:tc>
          <w:tcPr>
            <w:tcW w:w="1060" w:type="dxa"/>
            <w:vAlign w:val="center"/>
          </w:tcPr>
          <w:p w:rsidR="00274578" w:rsidRPr="002C4362" w:rsidRDefault="00274578">
            <w:pPr>
              <w:spacing w:line="360" w:lineRule="auto"/>
              <w:jc w:val="center"/>
              <w:rPr>
                <w:rFonts w:cs="Arial"/>
                <w:b/>
                <w:sz w:val="24"/>
              </w:rPr>
            </w:pPr>
            <w:r w:rsidRPr="002C4362">
              <w:rPr>
                <w:rFonts w:cs="Arial"/>
                <w:b/>
                <w:sz w:val="24"/>
              </w:rPr>
              <w:t>硫化物</w:t>
            </w:r>
          </w:p>
        </w:tc>
        <w:tc>
          <w:tcPr>
            <w:tcW w:w="1060" w:type="dxa"/>
            <w:vAlign w:val="center"/>
          </w:tcPr>
          <w:p w:rsidR="00274578" w:rsidRPr="002C4362" w:rsidRDefault="00274578">
            <w:pPr>
              <w:spacing w:line="360" w:lineRule="auto"/>
              <w:jc w:val="center"/>
              <w:rPr>
                <w:rFonts w:cs="Arial"/>
                <w:b/>
                <w:sz w:val="24"/>
              </w:rPr>
            </w:pPr>
            <w:r w:rsidRPr="002C4362">
              <w:rPr>
                <w:rFonts w:cs="Arial"/>
                <w:b/>
                <w:sz w:val="24"/>
              </w:rPr>
              <w:t>氯离子</w:t>
            </w:r>
          </w:p>
        </w:tc>
        <w:tc>
          <w:tcPr>
            <w:tcW w:w="1061" w:type="dxa"/>
            <w:vAlign w:val="center"/>
          </w:tcPr>
          <w:p w:rsidR="00274578" w:rsidRPr="002C4362" w:rsidRDefault="00274578">
            <w:pPr>
              <w:spacing w:line="360" w:lineRule="auto"/>
              <w:jc w:val="center"/>
              <w:rPr>
                <w:rFonts w:cs="Arial"/>
                <w:b/>
                <w:sz w:val="24"/>
              </w:rPr>
            </w:pPr>
            <w:r w:rsidRPr="002C4362">
              <w:rPr>
                <w:rFonts w:cs="Arial"/>
                <w:b/>
                <w:sz w:val="24"/>
              </w:rPr>
              <w:t>总铬</w:t>
            </w:r>
          </w:p>
        </w:tc>
      </w:tr>
      <w:tr w:rsidR="00274578" w:rsidRPr="002C4362">
        <w:tc>
          <w:tcPr>
            <w:tcW w:w="2722" w:type="dxa"/>
            <w:gridSpan w:val="2"/>
            <w:vAlign w:val="center"/>
          </w:tcPr>
          <w:p w:rsidR="00274578" w:rsidRPr="002C4362" w:rsidRDefault="00274578">
            <w:pPr>
              <w:spacing w:line="360" w:lineRule="auto"/>
              <w:jc w:val="center"/>
              <w:rPr>
                <w:rFonts w:cs="Arial"/>
                <w:sz w:val="24"/>
              </w:rPr>
            </w:pPr>
            <w:r w:rsidRPr="002C4362">
              <w:rPr>
                <w:rFonts w:cs="Arial"/>
                <w:sz w:val="24"/>
              </w:rPr>
              <w:t>处理前浓度</w:t>
            </w:r>
            <w:r w:rsidRPr="002C4362">
              <w:rPr>
                <w:rFonts w:cs="Arial" w:hint="eastAsia"/>
                <w:sz w:val="24"/>
              </w:rPr>
              <w:t>（</w:t>
            </w:r>
            <w:r w:rsidRPr="002C4362">
              <w:rPr>
                <w:rFonts w:cs="Arial" w:hint="eastAsia"/>
                <w:sz w:val="24"/>
              </w:rPr>
              <w:t>mg/L</w:t>
            </w:r>
            <w:r w:rsidRPr="002C4362">
              <w:rPr>
                <w:rFonts w:cs="Arial" w:hint="eastAsia"/>
                <w:sz w:val="24"/>
              </w:rPr>
              <w:t>）</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7593</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3651</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3186</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53.1</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3544</w:t>
            </w:r>
          </w:p>
        </w:tc>
        <w:tc>
          <w:tcPr>
            <w:tcW w:w="1061" w:type="dxa"/>
            <w:vAlign w:val="center"/>
          </w:tcPr>
          <w:p w:rsidR="00274578" w:rsidRPr="002C4362" w:rsidRDefault="00274578">
            <w:pPr>
              <w:spacing w:line="360" w:lineRule="auto"/>
              <w:jc w:val="center"/>
              <w:rPr>
                <w:rFonts w:cs="Arial"/>
                <w:sz w:val="24"/>
              </w:rPr>
            </w:pPr>
            <w:r w:rsidRPr="002C4362">
              <w:rPr>
                <w:rFonts w:cs="Arial"/>
                <w:sz w:val="24"/>
              </w:rPr>
              <w:t>ND</w:t>
            </w:r>
          </w:p>
        </w:tc>
      </w:tr>
      <w:tr w:rsidR="00274578" w:rsidRPr="002C4362">
        <w:tc>
          <w:tcPr>
            <w:tcW w:w="2722" w:type="dxa"/>
            <w:gridSpan w:val="2"/>
            <w:vAlign w:val="center"/>
          </w:tcPr>
          <w:p w:rsidR="00274578" w:rsidRPr="002C4362" w:rsidRDefault="00274578">
            <w:pPr>
              <w:spacing w:line="360" w:lineRule="auto"/>
              <w:jc w:val="center"/>
              <w:rPr>
                <w:rFonts w:cs="Arial"/>
                <w:sz w:val="24"/>
              </w:rPr>
            </w:pPr>
            <w:r w:rsidRPr="002C4362">
              <w:rPr>
                <w:rFonts w:cs="Arial" w:hint="eastAsia"/>
                <w:sz w:val="24"/>
              </w:rPr>
              <w:t>污染物</w:t>
            </w:r>
            <w:r w:rsidRPr="002C4362">
              <w:rPr>
                <w:rFonts w:cs="Arial"/>
                <w:sz w:val="24"/>
              </w:rPr>
              <w:t>排放量</w:t>
            </w:r>
            <w:r w:rsidRPr="002C4362">
              <w:rPr>
                <w:rFonts w:cs="Arial" w:hint="eastAsia"/>
                <w:sz w:val="24"/>
              </w:rPr>
              <w:t>(kg/d)</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5315</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2556</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2230</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37.2</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2481</w:t>
            </w:r>
          </w:p>
        </w:tc>
        <w:tc>
          <w:tcPr>
            <w:tcW w:w="1061" w:type="dxa"/>
            <w:vAlign w:val="center"/>
          </w:tcPr>
          <w:p w:rsidR="00274578" w:rsidRPr="002C4362" w:rsidRDefault="00274578">
            <w:pPr>
              <w:spacing w:line="360" w:lineRule="auto"/>
              <w:jc w:val="center"/>
              <w:rPr>
                <w:rFonts w:cs="Arial"/>
                <w:sz w:val="24"/>
              </w:rPr>
            </w:pPr>
            <w:r w:rsidRPr="002C4362">
              <w:rPr>
                <w:rFonts w:cs="Arial" w:hint="eastAsia"/>
                <w:sz w:val="24"/>
              </w:rPr>
              <w:t>0</w:t>
            </w:r>
          </w:p>
        </w:tc>
      </w:tr>
      <w:tr w:rsidR="00274578" w:rsidRPr="002C4362">
        <w:tc>
          <w:tcPr>
            <w:tcW w:w="451" w:type="dxa"/>
            <w:vMerge w:val="restart"/>
            <w:vAlign w:val="center"/>
          </w:tcPr>
          <w:p w:rsidR="00274578" w:rsidRPr="002C4362" w:rsidRDefault="00274578">
            <w:pPr>
              <w:spacing w:line="180" w:lineRule="atLeast"/>
              <w:jc w:val="center"/>
              <w:rPr>
                <w:rFonts w:cs="Arial"/>
                <w:sz w:val="24"/>
              </w:rPr>
            </w:pPr>
            <w:r w:rsidRPr="002C4362">
              <w:rPr>
                <w:rFonts w:cs="Arial" w:hint="eastAsia"/>
                <w:sz w:val="24"/>
              </w:rPr>
              <w:t>一次处理后</w:t>
            </w:r>
          </w:p>
        </w:tc>
        <w:tc>
          <w:tcPr>
            <w:tcW w:w="2271" w:type="dxa"/>
            <w:vAlign w:val="center"/>
          </w:tcPr>
          <w:p w:rsidR="00274578" w:rsidRPr="002C4362" w:rsidRDefault="00274578">
            <w:pPr>
              <w:spacing w:line="360" w:lineRule="auto"/>
              <w:jc w:val="center"/>
              <w:rPr>
                <w:rFonts w:cs="Arial"/>
                <w:sz w:val="24"/>
              </w:rPr>
            </w:pPr>
            <w:r w:rsidRPr="002C4362">
              <w:rPr>
                <w:rFonts w:cs="Arial"/>
                <w:sz w:val="24"/>
              </w:rPr>
              <w:t>浓度</w:t>
            </w:r>
            <w:r w:rsidRPr="002C4362">
              <w:rPr>
                <w:rFonts w:cs="Arial" w:hint="eastAsia"/>
                <w:sz w:val="24"/>
              </w:rPr>
              <w:t>（</w:t>
            </w:r>
            <w:r w:rsidRPr="002C4362">
              <w:rPr>
                <w:rFonts w:cs="Arial" w:hint="eastAsia"/>
                <w:sz w:val="24"/>
              </w:rPr>
              <w:t>mg/L</w:t>
            </w:r>
            <w:r w:rsidRPr="002C4362">
              <w:rPr>
                <w:rFonts w:cs="Arial" w:hint="eastAsia"/>
                <w:sz w:val="24"/>
              </w:rPr>
              <w:t>）</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2536</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699</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748</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5.70</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2507</w:t>
            </w:r>
          </w:p>
        </w:tc>
        <w:tc>
          <w:tcPr>
            <w:tcW w:w="1061" w:type="dxa"/>
            <w:vAlign w:val="center"/>
          </w:tcPr>
          <w:p w:rsidR="00274578" w:rsidRPr="002C4362" w:rsidRDefault="00274578">
            <w:pPr>
              <w:spacing w:line="360" w:lineRule="auto"/>
              <w:jc w:val="center"/>
              <w:rPr>
                <w:rFonts w:cs="Arial"/>
                <w:sz w:val="24"/>
              </w:rPr>
            </w:pPr>
            <w:r w:rsidRPr="002C4362">
              <w:rPr>
                <w:rFonts w:cs="Arial" w:hint="eastAsia"/>
                <w:sz w:val="24"/>
              </w:rPr>
              <w:t>ND</w:t>
            </w:r>
          </w:p>
        </w:tc>
      </w:tr>
      <w:tr w:rsidR="00274578" w:rsidRPr="002C4362">
        <w:tc>
          <w:tcPr>
            <w:tcW w:w="451" w:type="dxa"/>
            <w:vMerge/>
            <w:vAlign w:val="center"/>
          </w:tcPr>
          <w:p w:rsidR="00274578" w:rsidRPr="002C4362" w:rsidRDefault="00274578">
            <w:pPr>
              <w:spacing w:line="360" w:lineRule="auto"/>
              <w:jc w:val="center"/>
              <w:rPr>
                <w:rFonts w:cs="Arial"/>
                <w:sz w:val="24"/>
              </w:rPr>
            </w:pPr>
          </w:p>
        </w:tc>
        <w:tc>
          <w:tcPr>
            <w:tcW w:w="2271" w:type="dxa"/>
            <w:vAlign w:val="center"/>
          </w:tcPr>
          <w:p w:rsidR="00274578" w:rsidRPr="002C4362" w:rsidRDefault="00274578">
            <w:pPr>
              <w:spacing w:line="360" w:lineRule="auto"/>
              <w:jc w:val="center"/>
              <w:rPr>
                <w:rFonts w:cs="Arial"/>
                <w:sz w:val="24"/>
              </w:rPr>
            </w:pPr>
            <w:r w:rsidRPr="002C4362">
              <w:rPr>
                <w:rFonts w:cs="Arial"/>
                <w:sz w:val="24"/>
              </w:rPr>
              <w:t>去除率</w:t>
            </w:r>
            <w:r w:rsidRPr="002C4362">
              <w:rPr>
                <w:rFonts w:cs="Arial" w:hint="eastAsia"/>
                <w:sz w:val="24"/>
              </w:rPr>
              <w:t>(%)</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66.6</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80.8</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76.5</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89.3</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32.1</w:t>
            </w:r>
          </w:p>
        </w:tc>
        <w:tc>
          <w:tcPr>
            <w:tcW w:w="1061" w:type="dxa"/>
            <w:vAlign w:val="center"/>
          </w:tcPr>
          <w:p w:rsidR="00274578" w:rsidRPr="002C4362" w:rsidRDefault="00274578">
            <w:pPr>
              <w:spacing w:line="360" w:lineRule="auto"/>
              <w:jc w:val="center"/>
              <w:rPr>
                <w:rFonts w:cs="Arial"/>
                <w:sz w:val="24"/>
              </w:rPr>
            </w:pPr>
            <w:r w:rsidRPr="002C4362">
              <w:rPr>
                <w:rFonts w:cs="Arial" w:hint="eastAsia"/>
                <w:sz w:val="24"/>
              </w:rPr>
              <w:t>—</w:t>
            </w:r>
          </w:p>
        </w:tc>
      </w:tr>
      <w:tr w:rsidR="00274578" w:rsidRPr="002C4362">
        <w:tc>
          <w:tcPr>
            <w:tcW w:w="451" w:type="dxa"/>
            <w:vMerge/>
            <w:vAlign w:val="center"/>
          </w:tcPr>
          <w:p w:rsidR="00274578" w:rsidRPr="002C4362" w:rsidRDefault="00274578">
            <w:pPr>
              <w:spacing w:line="360" w:lineRule="auto"/>
              <w:jc w:val="center"/>
              <w:rPr>
                <w:rFonts w:cs="Arial"/>
                <w:sz w:val="24"/>
              </w:rPr>
            </w:pPr>
          </w:p>
        </w:tc>
        <w:tc>
          <w:tcPr>
            <w:tcW w:w="2271" w:type="dxa"/>
            <w:vAlign w:val="center"/>
          </w:tcPr>
          <w:p w:rsidR="00274578" w:rsidRPr="002C4362" w:rsidRDefault="00274578">
            <w:pPr>
              <w:spacing w:line="360" w:lineRule="auto"/>
              <w:jc w:val="center"/>
              <w:rPr>
                <w:rFonts w:cs="Arial"/>
                <w:sz w:val="24"/>
              </w:rPr>
            </w:pPr>
            <w:r w:rsidRPr="002C4362">
              <w:rPr>
                <w:rFonts w:cs="Arial" w:hint="eastAsia"/>
                <w:sz w:val="24"/>
              </w:rPr>
              <w:t>污染物排放量</w:t>
            </w:r>
            <w:r w:rsidRPr="002C4362">
              <w:rPr>
                <w:rFonts w:cs="Arial" w:hint="eastAsia"/>
                <w:sz w:val="24"/>
              </w:rPr>
              <w:t>(kg/d)</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1775</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489</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524</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4.00</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1684</w:t>
            </w:r>
          </w:p>
        </w:tc>
        <w:tc>
          <w:tcPr>
            <w:tcW w:w="1061" w:type="dxa"/>
            <w:vAlign w:val="center"/>
          </w:tcPr>
          <w:p w:rsidR="00274578" w:rsidRPr="002C4362" w:rsidRDefault="00274578">
            <w:pPr>
              <w:spacing w:line="360" w:lineRule="auto"/>
              <w:jc w:val="center"/>
              <w:rPr>
                <w:rFonts w:cs="Arial"/>
                <w:sz w:val="24"/>
              </w:rPr>
            </w:pPr>
            <w:r w:rsidRPr="002C4362">
              <w:rPr>
                <w:rFonts w:cs="Arial" w:hint="eastAsia"/>
                <w:sz w:val="24"/>
              </w:rPr>
              <w:t>0</w:t>
            </w:r>
          </w:p>
        </w:tc>
      </w:tr>
      <w:tr w:rsidR="00274578" w:rsidRPr="002C4362">
        <w:tc>
          <w:tcPr>
            <w:tcW w:w="451" w:type="dxa"/>
            <w:vMerge w:val="restart"/>
            <w:vAlign w:val="center"/>
          </w:tcPr>
          <w:p w:rsidR="00274578" w:rsidRPr="002C4362" w:rsidRDefault="00274578">
            <w:pPr>
              <w:jc w:val="center"/>
              <w:rPr>
                <w:rFonts w:cs="Arial"/>
                <w:sz w:val="24"/>
              </w:rPr>
            </w:pPr>
            <w:r w:rsidRPr="002C4362">
              <w:rPr>
                <w:rFonts w:cs="Arial" w:hint="eastAsia"/>
                <w:sz w:val="24"/>
              </w:rPr>
              <w:t>一次处理后</w:t>
            </w:r>
          </w:p>
        </w:tc>
        <w:tc>
          <w:tcPr>
            <w:tcW w:w="2271" w:type="dxa"/>
            <w:vAlign w:val="center"/>
          </w:tcPr>
          <w:p w:rsidR="00274578" w:rsidRPr="002C4362" w:rsidRDefault="00274578">
            <w:pPr>
              <w:spacing w:line="360" w:lineRule="auto"/>
              <w:jc w:val="center"/>
              <w:rPr>
                <w:rFonts w:cs="Arial"/>
                <w:sz w:val="24"/>
              </w:rPr>
            </w:pPr>
            <w:r w:rsidRPr="002C4362">
              <w:rPr>
                <w:rFonts w:cs="Arial"/>
                <w:sz w:val="24"/>
              </w:rPr>
              <w:t>浓度</w:t>
            </w:r>
            <w:r w:rsidRPr="002C4362">
              <w:rPr>
                <w:rFonts w:cs="Arial" w:hint="eastAsia"/>
                <w:sz w:val="24"/>
              </w:rPr>
              <w:t>（</w:t>
            </w:r>
            <w:r w:rsidRPr="002C4362">
              <w:rPr>
                <w:rFonts w:cs="Arial" w:hint="eastAsia"/>
                <w:sz w:val="24"/>
              </w:rPr>
              <w:t>mg/L</w:t>
            </w:r>
            <w:r w:rsidRPr="002C4362">
              <w:rPr>
                <w:rFonts w:cs="Arial" w:hint="eastAsia"/>
                <w:sz w:val="24"/>
              </w:rPr>
              <w:t>）</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269.1</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112</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87.8</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0.57</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1042</w:t>
            </w:r>
          </w:p>
        </w:tc>
        <w:tc>
          <w:tcPr>
            <w:tcW w:w="1061" w:type="dxa"/>
            <w:vAlign w:val="center"/>
          </w:tcPr>
          <w:p w:rsidR="00274578" w:rsidRPr="002C4362" w:rsidRDefault="00274578">
            <w:pPr>
              <w:spacing w:line="360" w:lineRule="auto"/>
              <w:jc w:val="center"/>
              <w:rPr>
                <w:rFonts w:cs="Arial"/>
                <w:sz w:val="24"/>
              </w:rPr>
            </w:pPr>
            <w:r w:rsidRPr="002C4362">
              <w:rPr>
                <w:rFonts w:cs="Arial" w:hint="eastAsia"/>
                <w:sz w:val="24"/>
              </w:rPr>
              <w:t>ND</w:t>
            </w:r>
          </w:p>
        </w:tc>
      </w:tr>
      <w:tr w:rsidR="00274578" w:rsidRPr="002C4362">
        <w:tc>
          <w:tcPr>
            <w:tcW w:w="451" w:type="dxa"/>
            <w:vMerge/>
            <w:vAlign w:val="center"/>
          </w:tcPr>
          <w:p w:rsidR="00274578" w:rsidRPr="002C4362" w:rsidRDefault="00274578">
            <w:pPr>
              <w:spacing w:line="360" w:lineRule="auto"/>
              <w:jc w:val="center"/>
              <w:rPr>
                <w:rFonts w:cs="Arial"/>
                <w:sz w:val="24"/>
              </w:rPr>
            </w:pPr>
          </w:p>
        </w:tc>
        <w:tc>
          <w:tcPr>
            <w:tcW w:w="2271" w:type="dxa"/>
            <w:vAlign w:val="center"/>
          </w:tcPr>
          <w:p w:rsidR="00274578" w:rsidRPr="002C4362" w:rsidRDefault="00274578">
            <w:pPr>
              <w:spacing w:line="360" w:lineRule="auto"/>
              <w:jc w:val="center"/>
              <w:rPr>
                <w:rFonts w:cs="Arial"/>
                <w:sz w:val="24"/>
              </w:rPr>
            </w:pPr>
            <w:r w:rsidRPr="002C4362">
              <w:rPr>
                <w:rFonts w:cs="Arial"/>
                <w:sz w:val="24"/>
              </w:rPr>
              <w:t>去除率</w:t>
            </w:r>
            <w:r w:rsidRPr="002C4362">
              <w:rPr>
                <w:rFonts w:cs="Arial" w:hint="eastAsia"/>
                <w:sz w:val="24"/>
              </w:rPr>
              <w:t>(%)</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96.4</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96.9</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97.2</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98.9</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70.6</w:t>
            </w:r>
          </w:p>
        </w:tc>
        <w:tc>
          <w:tcPr>
            <w:tcW w:w="1061" w:type="dxa"/>
            <w:vAlign w:val="center"/>
          </w:tcPr>
          <w:p w:rsidR="00274578" w:rsidRPr="002C4362" w:rsidRDefault="00274578">
            <w:pPr>
              <w:spacing w:line="360" w:lineRule="auto"/>
              <w:jc w:val="center"/>
              <w:rPr>
                <w:rFonts w:cs="Arial"/>
                <w:sz w:val="24"/>
              </w:rPr>
            </w:pPr>
            <w:r w:rsidRPr="002C4362">
              <w:rPr>
                <w:rFonts w:cs="Arial" w:hint="eastAsia"/>
                <w:sz w:val="24"/>
              </w:rPr>
              <w:t>—</w:t>
            </w:r>
          </w:p>
        </w:tc>
      </w:tr>
      <w:tr w:rsidR="00274578" w:rsidRPr="002C4362">
        <w:tc>
          <w:tcPr>
            <w:tcW w:w="451" w:type="dxa"/>
            <w:vMerge/>
            <w:vAlign w:val="center"/>
          </w:tcPr>
          <w:p w:rsidR="00274578" w:rsidRPr="002C4362" w:rsidRDefault="00274578">
            <w:pPr>
              <w:spacing w:line="360" w:lineRule="auto"/>
              <w:jc w:val="center"/>
              <w:rPr>
                <w:rFonts w:cs="Arial"/>
                <w:b/>
                <w:sz w:val="24"/>
              </w:rPr>
            </w:pPr>
          </w:p>
        </w:tc>
        <w:tc>
          <w:tcPr>
            <w:tcW w:w="2271" w:type="dxa"/>
            <w:vAlign w:val="center"/>
          </w:tcPr>
          <w:p w:rsidR="00274578" w:rsidRPr="002C4362" w:rsidRDefault="00274578">
            <w:pPr>
              <w:spacing w:line="360" w:lineRule="auto"/>
              <w:jc w:val="center"/>
              <w:rPr>
                <w:rFonts w:cs="Arial"/>
                <w:b/>
                <w:sz w:val="24"/>
              </w:rPr>
            </w:pPr>
            <w:r w:rsidRPr="002C4362">
              <w:rPr>
                <w:rFonts w:cs="Arial" w:hint="eastAsia"/>
                <w:sz w:val="24"/>
              </w:rPr>
              <w:t>污染物排放量</w:t>
            </w:r>
            <w:r w:rsidRPr="002C4362">
              <w:rPr>
                <w:rFonts w:cs="Arial" w:hint="eastAsia"/>
                <w:sz w:val="24"/>
              </w:rPr>
              <w:t>(kg/d)</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188.4</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78.4</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61.5</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0.40</w:t>
            </w:r>
          </w:p>
        </w:tc>
        <w:tc>
          <w:tcPr>
            <w:tcW w:w="1060" w:type="dxa"/>
            <w:vAlign w:val="center"/>
          </w:tcPr>
          <w:p w:rsidR="00274578" w:rsidRPr="002C4362" w:rsidRDefault="00274578">
            <w:pPr>
              <w:spacing w:line="360" w:lineRule="auto"/>
              <w:jc w:val="center"/>
              <w:rPr>
                <w:rFonts w:cs="Arial"/>
                <w:sz w:val="24"/>
              </w:rPr>
            </w:pPr>
            <w:r w:rsidRPr="002C4362">
              <w:rPr>
                <w:rFonts w:cs="Arial" w:hint="eastAsia"/>
                <w:sz w:val="24"/>
              </w:rPr>
              <w:t>729</w:t>
            </w:r>
          </w:p>
        </w:tc>
        <w:tc>
          <w:tcPr>
            <w:tcW w:w="1061" w:type="dxa"/>
            <w:vAlign w:val="center"/>
          </w:tcPr>
          <w:p w:rsidR="00274578" w:rsidRPr="002C4362" w:rsidRDefault="00274578">
            <w:pPr>
              <w:spacing w:line="360" w:lineRule="auto"/>
              <w:jc w:val="center"/>
              <w:rPr>
                <w:rFonts w:cs="Arial"/>
                <w:b/>
                <w:sz w:val="24"/>
              </w:rPr>
            </w:pPr>
            <w:r w:rsidRPr="002C4362">
              <w:rPr>
                <w:rFonts w:cs="Arial" w:hint="eastAsia"/>
                <w:sz w:val="24"/>
              </w:rPr>
              <w:t>0</w:t>
            </w:r>
          </w:p>
        </w:tc>
      </w:tr>
    </w:tbl>
    <w:p w:rsidR="00274578" w:rsidRPr="002C4362" w:rsidRDefault="00274578">
      <w:pPr>
        <w:spacing w:line="360" w:lineRule="auto"/>
        <w:jc w:val="left"/>
        <w:rPr>
          <w:rFonts w:cs="Arial"/>
          <w:szCs w:val="21"/>
        </w:rPr>
      </w:pPr>
      <w:r w:rsidRPr="002C4362">
        <w:rPr>
          <w:rFonts w:cs="Arial"/>
          <w:szCs w:val="21"/>
        </w:rPr>
        <w:t>注</w:t>
      </w:r>
      <w:r w:rsidRPr="002C4362">
        <w:rPr>
          <w:rFonts w:cs="Arial" w:hint="eastAsia"/>
          <w:szCs w:val="21"/>
        </w:rPr>
        <w:t>：①</w:t>
      </w:r>
      <w:r w:rsidRPr="002C4362">
        <w:rPr>
          <w:rFonts w:cs="Arial"/>
          <w:szCs w:val="21"/>
        </w:rPr>
        <w:t>厂区实际废水</w:t>
      </w:r>
      <w:r w:rsidRPr="002C4362">
        <w:rPr>
          <w:rFonts w:cs="Arial" w:hint="eastAsia"/>
          <w:szCs w:val="21"/>
        </w:rPr>
        <w:t>排放</w:t>
      </w:r>
      <w:r w:rsidRPr="002C4362">
        <w:rPr>
          <w:rFonts w:cs="Arial"/>
          <w:szCs w:val="21"/>
        </w:rPr>
        <w:t>量为</w:t>
      </w:r>
      <w:r w:rsidRPr="002C4362">
        <w:rPr>
          <w:rFonts w:cs="Arial" w:hint="eastAsia"/>
          <w:szCs w:val="21"/>
        </w:rPr>
        <w:t>700m</w:t>
      </w:r>
      <w:r w:rsidRPr="002C4362">
        <w:rPr>
          <w:rFonts w:cs="Arial" w:hint="eastAsia"/>
          <w:szCs w:val="21"/>
          <w:vertAlign w:val="superscript"/>
        </w:rPr>
        <w:t>3</w:t>
      </w:r>
      <w:r w:rsidRPr="002C4362">
        <w:rPr>
          <w:rFonts w:cs="Arial" w:hint="eastAsia"/>
          <w:szCs w:val="21"/>
        </w:rPr>
        <w:t>/d</w:t>
      </w:r>
      <w:r w:rsidRPr="002C4362">
        <w:rPr>
          <w:rFonts w:cs="Arial" w:hint="eastAsia"/>
          <w:szCs w:val="21"/>
        </w:rPr>
        <w:t>。②数据引用自戚晓云、杨志敏、黑淑霞、于凤涛</w:t>
      </w:r>
      <w:r w:rsidRPr="002C4362">
        <w:rPr>
          <w:rFonts w:cs="Arial" w:hint="eastAsia"/>
          <w:szCs w:val="21"/>
        </w:rPr>
        <w:t>/</w:t>
      </w:r>
      <w:r w:rsidRPr="002C4362">
        <w:rPr>
          <w:rFonts w:cs="Arial" w:hint="eastAsia"/>
          <w:szCs w:val="21"/>
        </w:rPr>
        <w:t>韩国信五皮革公司废水治理技术</w:t>
      </w:r>
      <w:r w:rsidRPr="002C4362">
        <w:rPr>
          <w:rFonts w:cs="Arial"/>
          <w:szCs w:val="21"/>
        </w:rPr>
        <w:t>[J]</w:t>
      </w:r>
      <w:r w:rsidRPr="002C4362">
        <w:rPr>
          <w:rFonts w:cs="Arial" w:hint="eastAsia"/>
          <w:szCs w:val="21"/>
        </w:rPr>
        <w:t xml:space="preserve"> </w:t>
      </w:r>
      <w:r w:rsidRPr="002C4362">
        <w:rPr>
          <w:rFonts w:cs="Arial" w:hint="eastAsia"/>
          <w:szCs w:val="21"/>
        </w:rPr>
        <w:t>山东环境</w:t>
      </w:r>
      <w:r w:rsidRPr="002C4362">
        <w:rPr>
          <w:rFonts w:cs="Arial" w:hint="eastAsia"/>
          <w:szCs w:val="21"/>
        </w:rPr>
        <w:t xml:space="preserve"> 1998</w:t>
      </w:r>
      <w:r w:rsidRPr="002C4362">
        <w:rPr>
          <w:rFonts w:cs="Arial" w:hint="eastAsia"/>
          <w:szCs w:val="21"/>
        </w:rPr>
        <w:t>年第</w:t>
      </w:r>
      <w:r w:rsidRPr="002C4362">
        <w:rPr>
          <w:rFonts w:cs="Arial" w:hint="eastAsia"/>
          <w:szCs w:val="21"/>
        </w:rPr>
        <w:t>2</w:t>
      </w:r>
      <w:r w:rsidRPr="002C4362">
        <w:rPr>
          <w:rFonts w:cs="Arial" w:hint="eastAsia"/>
          <w:szCs w:val="21"/>
        </w:rPr>
        <w:t>期</w:t>
      </w:r>
    </w:p>
    <w:p w:rsidR="00274578" w:rsidRPr="002C4362" w:rsidRDefault="00274578">
      <w:pPr>
        <w:pStyle w:val="3"/>
        <w:spacing w:after="0"/>
        <w:rPr>
          <w:b w:val="0"/>
          <w:sz w:val="28"/>
          <w:szCs w:val="28"/>
        </w:rPr>
      </w:pPr>
      <w:bookmarkStart w:id="65" w:name="_Toc522281474"/>
      <w:r w:rsidRPr="002C4362">
        <w:rPr>
          <w:b w:val="0"/>
          <w:sz w:val="28"/>
          <w:szCs w:val="28"/>
        </w:rPr>
        <w:lastRenderedPageBreak/>
        <w:t>3.1.1.4</w:t>
      </w:r>
      <w:r w:rsidRPr="002C4362">
        <w:rPr>
          <w:rFonts w:hint="eastAsia"/>
          <w:b w:val="0"/>
          <w:sz w:val="28"/>
          <w:szCs w:val="28"/>
        </w:rPr>
        <w:t>固废产生环节</w:t>
      </w:r>
      <w:bookmarkEnd w:id="65"/>
    </w:p>
    <w:p w:rsidR="00274578" w:rsidRPr="002C4362" w:rsidRDefault="00274578">
      <w:pPr>
        <w:spacing w:line="360" w:lineRule="auto"/>
        <w:ind w:firstLineChars="200" w:firstLine="480"/>
        <w:jc w:val="left"/>
        <w:rPr>
          <w:rFonts w:cs="Arial"/>
          <w:sz w:val="24"/>
        </w:rPr>
      </w:pPr>
      <w:r w:rsidRPr="002C4362">
        <w:rPr>
          <w:rFonts w:cs="Arial" w:hint="eastAsia"/>
          <w:sz w:val="24"/>
        </w:rPr>
        <w:t>固废产生环节如表</w:t>
      </w:r>
      <w:r w:rsidRPr="002C4362">
        <w:rPr>
          <w:rFonts w:cs="Arial" w:hint="eastAsia"/>
          <w:sz w:val="24"/>
        </w:rPr>
        <w:t>3-3</w:t>
      </w:r>
      <w:r w:rsidRPr="002C4362">
        <w:rPr>
          <w:rFonts w:cs="Arial" w:hint="eastAsia"/>
          <w:sz w:val="24"/>
        </w:rPr>
        <w:t>所示。</w:t>
      </w:r>
    </w:p>
    <w:p w:rsidR="00274578" w:rsidRPr="002C4362" w:rsidRDefault="00274578">
      <w:pPr>
        <w:spacing w:line="360" w:lineRule="auto"/>
        <w:ind w:firstLineChars="200" w:firstLine="482"/>
        <w:jc w:val="center"/>
        <w:rPr>
          <w:rFonts w:cs="Arial"/>
          <w:sz w:val="24"/>
        </w:rPr>
      </w:pPr>
      <w:r w:rsidRPr="002C4362">
        <w:rPr>
          <w:rFonts w:cs="Arial" w:hint="eastAsia"/>
          <w:b/>
          <w:sz w:val="24"/>
        </w:rPr>
        <w:t>表</w:t>
      </w:r>
      <w:r w:rsidRPr="002C4362">
        <w:rPr>
          <w:rFonts w:cs="Arial" w:hint="eastAsia"/>
          <w:b/>
          <w:sz w:val="24"/>
        </w:rPr>
        <w:t xml:space="preserve">3-3 </w:t>
      </w:r>
      <w:r w:rsidRPr="002C4362">
        <w:rPr>
          <w:rFonts w:cs="Arial" w:hint="eastAsia"/>
          <w:b/>
          <w:sz w:val="24"/>
        </w:rPr>
        <w:t>固废产生环节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2"/>
        <w:gridCol w:w="3953"/>
      </w:tblGrid>
      <w:tr w:rsidR="00274578" w:rsidRPr="002C4362">
        <w:trPr>
          <w:jc w:val="center"/>
        </w:trPr>
        <w:tc>
          <w:tcPr>
            <w:tcW w:w="3952" w:type="dxa"/>
          </w:tcPr>
          <w:p w:rsidR="00274578" w:rsidRPr="002C4362" w:rsidRDefault="00274578">
            <w:pPr>
              <w:spacing w:line="360" w:lineRule="auto"/>
              <w:jc w:val="center"/>
              <w:rPr>
                <w:rFonts w:cs="Arial"/>
                <w:sz w:val="24"/>
              </w:rPr>
            </w:pPr>
            <w:r w:rsidRPr="002C4362">
              <w:rPr>
                <w:rFonts w:cs="Arial"/>
                <w:sz w:val="24"/>
              </w:rPr>
              <w:t>固废种类</w:t>
            </w:r>
          </w:p>
        </w:tc>
        <w:tc>
          <w:tcPr>
            <w:tcW w:w="3953" w:type="dxa"/>
          </w:tcPr>
          <w:p w:rsidR="00274578" w:rsidRPr="002C4362" w:rsidRDefault="00274578">
            <w:pPr>
              <w:spacing w:line="360" w:lineRule="auto"/>
              <w:jc w:val="center"/>
              <w:rPr>
                <w:rFonts w:cs="Arial"/>
                <w:sz w:val="24"/>
              </w:rPr>
            </w:pPr>
            <w:r w:rsidRPr="002C4362">
              <w:rPr>
                <w:rFonts w:cs="Arial"/>
                <w:sz w:val="24"/>
              </w:rPr>
              <w:t>产生环节</w:t>
            </w:r>
          </w:p>
        </w:tc>
      </w:tr>
      <w:tr w:rsidR="00274578" w:rsidRPr="002C4362">
        <w:trPr>
          <w:jc w:val="center"/>
        </w:trPr>
        <w:tc>
          <w:tcPr>
            <w:tcW w:w="3952" w:type="dxa"/>
          </w:tcPr>
          <w:p w:rsidR="00274578" w:rsidRPr="002C4362" w:rsidRDefault="00274578">
            <w:pPr>
              <w:spacing w:line="360" w:lineRule="auto"/>
              <w:jc w:val="center"/>
              <w:rPr>
                <w:rFonts w:cs="Arial"/>
                <w:sz w:val="24"/>
              </w:rPr>
            </w:pPr>
            <w:r w:rsidRPr="002C4362">
              <w:rPr>
                <w:rFonts w:cs="Arial"/>
                <w:sz w:val="24"/>
              </w:rPr>
              <w:t>废毛</w:t>
            </w:r>
            <w:r w:rsidRPr="002C4362">
              <w:rPr>
                <w:rFonts w:cs="Arial" w:hint="eastAsia"/>
                <w:sz w:val="24"/>
              </w:rPr>
              <w:t>、</w:t>
            </w:r>
            <w:r w:rsidRPr="002C4362">
              <w:rPr>
                <w:rFonts w:cs="Arial"/>
                <w:sz w:val="24"/>
              </w:rPr>
              <w:t>片皮碎片</w:t>
            </w:r>
            <w:r w:rsidRPr="002C4362">
              <w:rPr>
                <w:rFonts w:cs="Arial" w:hint="eastAsia"/>
                <w:sz w:val="24"/>
              </w:rPr>
              <w:t>及边角料</w:t>
            </w:r>
          </w:p>
        </w:tc>
        <w:tc>
          <w:tcPr>
            <w:tcW w:w="3953" w:type="dxa"/>
          </w:tcPr>
          <w:p w:rsidR="00274578" w:rsidRPr="002C4362" w:rsidRDefault="00274578">
            <w:pPr>
              <w:spacing w:line="360" w:lineRule="auto"/>
              <w:jc w:val="center"/>
              <w:rPr>
                <w:rFonts w:cs="Arial"/>
                <w:sz w:val="24"/>
              </w:rPr>
            </w:pPr>
            <w:r w:rsidRPr="002C4362">
              <w:rPr>
                <w:rFonts w:cs="Arial" w:hint="eastAsia"/>
                <w:sz w:val="24"/>
              </w:rPr>
              <w:t>皮毛前处理以及后续工段</w:t>
            </w:r>
          </w:p>
        </w:tc>
      </w:tr>
      <w:tr w:rsidR="00274578" w:rsidRPr="002C4362">
        <w:trPr>
          <w:jc w:val="center"/>
        </w:trPr>
        <w:tc>
          <w:tcPr>
            <w:tcW w:w="3952" w:type="dxa"/>
          </w:tcPr>
          <w:p w:rsidR="00274578" w:rsidRPr="002C4362" w:rsidRDefault="00274578">
            <w:pPr>
              <w:spacing w:line="360" w:lineRule="auto"/>
              <w:jc w:val="center"/>
              <w:rPr>
                <w:rFonts w:cs="Arial"/>
                <w:sz w:val="24"/>
              </w:rPr>
            </w:pPr>
            <w:r w:rsidRPr="002C4362">
              <w:rPr>
                <w:rFonts w:cs="Arial"/>
                <w:sz w:val="24"/>
              </w:rPr>
              <w:t>化学处理包装物</w:t>
            </w:r>
          </w:p>
        </w:tc>
        <w:tc>
          <w:tcPr>
            <w:tcW w:w="3953" w:type="dxa"/>
          </w:tcPr>
          <w:p w:rsidR="00274578" w:rsidRPr="002C4362" w:rsidRDefault="00274578">
            <w:pPr>
              <w:spacing w:line="360" w:lineRule="auto"/>
              <w:jc w:val="center"/>
              <w:rPr>
                <w:rFonts w:cs="Arial"/>
                <w:sz w:val="24"/>
              </w:rPr>
            </w:pPr>
            <w:r w:rsidRPr="002C4362">
              <w:rPr>
                <w:rFonts w:cs="Arial"/>
                <w:sz w:val="24"/>
              </w:rPr>
              <w:t>生产过程中药剂添加过程</w:t>
            </w:r>
          </w:p>
        </w:tc>
      </w:tr>
      <w:tr w:rsidR="00274578" w:rsidRPr="002C4362">
        <w:trPr>
          <w:jc w:val="center"/>
        </w:trPr>
        <w:tc>
          <w:tcPr>
            <w:tcW w:w="3952" w:type="dxa"/>
          </w:tcPr>
          <w:p w:rsidR="00274578" w:rsidRPr="002C4362" w:rsidRDefault="00274578">
            <w:pPr>
              <w:spacing w:line="360" w:lineRule="auto"/>
              <w:jc w:val="center"/>
              <w:rPr>
                <w:rFonts w:cs="Arial"/>
                <w:sz w:val="24"/>
              </w:rPr>
            </w:pPr>
            <w:r w:rsidRPr="002C4362">
              <w:rPr>
                <w:rFonts w:cs="Arial"/>
                <w:sz w:val="24"/>
              </w:rPr>
              <w:t>废水处理污泥</w:t>
            </w:r>
          </w:p>
        </w:tc>
        <w:tc>
          <w:tcPr>
            <w:tcW w:w="3953" w:type="dxa"/>
          </w:tcPr>
          <w:p w:rsidR="00274578" w:rsidRPr="002C4362" w:rsidRDefault="00274578">
            <w:pPr>
              <w:spacing w:line="360" w:lineRule="auto"/>
              <w:jc w:val="center"/>
              <w:rPr>
                <w:rFonts w:cs="Arial"/>
                <w:sz w:val="24"/>
              </w:rPr>
            </w:pPr>
            <w:r w:rsidRPr="002C4362">
              <w:rPr>
                <w:rFonts w:cs="Arial"/>
                <w:sz w:val="24"/>
              </w:rPr>
              <w:t>废水处理过程</w:t>
            </w:r>
          </w:p>
        </w:tc>
      </w:tr>
      <w:tr w:rsidR="00274578" w:rsidRPr="002C4362">
        <w:trPr>
          <w:jc w:val="center"/>
        </w:trPr>
        <w:tc>
          <w:tcPr>
            <w:tcW w:w="3952" w:type="dxa"/>
          </w:tcPr>
          <w:p w:rsidR="00274578" w:rsidRPr="002C4362" w:rsidRDefault="00274578">
            <w:pPr>
              <w:spacing w:line="360" w:lineRule="auto"/>
              <w:jc w:val="center"/>
              <w:rPr>
                <w:rFonts w:cs="Arial"/>
                <w:sz w:val="24"/>
              </w:rPr>
            </w:pPr>
            <w:r w:rsidRPr="002C4362">
              <w:rPr>
                <w:rFonts w:cs="Arial"/>
                <w:sz w:val="24"/>
              </w:rPr>
              <w:t>生活垃圾</w:t>
            </w:r>
          </w:p>
        </w:tc>
        <w:tc>
          <w:tcPr>
            <w:tcW w:w="3953" w:type="dxa"/>
          </w:tcPr>
          <w:p w:rsidR="00274578" w:rsidRPr="002C4362" w:rsidRDefault="00274578">
            <w:pPr>
              <w:spacing w:line="360" w:lineRule="auto"/>
              <w:jc w:val="center"/>
              <w:rPr>
                <w:rFonts w:cs="Arial"/>
                <w:sz w:val="24"/>
              </w:rPr>
            </w:pPr>
            <w:r w:rsidRPr="002C4362">
              <w:rPr>
                <w:rFonts w:cs="Arial"/>
                <w:sz w:val="24"/>
              </w:rPr>
              <w:t>人员活动</w:t>
            </w:r>
          </w:p>
        </w:tc>
      </w:tr>
    </w:tbl>
    <w:p w:rsidR="00274578" w:rsidRPr="002C4362" w:rsidRDefault="00274578">
      <w:pPr>
        <w:pStyle w:val="3"/>
        <w:spacing w:after="0"/>
        <w:rPr>
          <w:b w:val="0"/>
          <w:sz w:val="28"/>
          <w:szCs w:val="28"/>
        </w:rPr>
      </w:pPr>
      <w:bookmarkStart w:id="66" w:name="_Toc522281475"/>
      <w:r w:rsidRPr="002C4362">
        <w:rPr>
          <w:b w:val="0"/>
          <w:sz w:val="28"/>
          <w:szCs w:val="28"/>
        </w:rPr>
        <w:t>3.1.1.5</w:t>
      </w:r>
      <w:r w:rsidRPr="002C4362">
        <w:rPr>
          <w:rFonts w:hint="eastAsia"/>
          <w:b w:val="0"/>
          <w:sz w:val="28"/>
          <w:szCs w:val="28"/>
        </w:rPr>
        <w:t>产污环节分析</w:t>
      </w:r>
      <w:bookmarkEnd w:id="66"/>
    </w:p>
    <w:p w:rsidR="00274578" w:rsidRPr="002C4362" w:rsidRDefault="00274578" w:rsidP="006E2C3D">
      <w:pPr>
        <w:spacing w:after="120" w:line="360" w:lineRule="auto"/>
        <w:ind w:firstLineChars="200" w:firstLine="480"/>
        <w:jc w:val="left"/>
        <w:rPr>
          <w:rFonts w:cs="Arial"/>
          <w:sz w:val="24"/>
        </w:rPr>
      </w:pPr>
      <w:r w:rsidRPr="002C4362">
        <w:rPr>
          <w:rFonts w:cs="Arial" w:hint="eastAsia"/>
          <w:sz w:val="24"/>
        </w:rPr>
        <w:t>1995</w:t>
      </w:r>
      <w:r w:rsidRPr="002C4362">
        <w:rPr>
          <w:rFonts w:cs="Arial" w:hint="eastAsia"/>
          <w:sz w:val="24"/>
        </w:rPr>
        <w:t>年</w:t>
      </w:r>
      <w:r w:rsidRPr="002C4362">
        <w:rPr>
          <w:rFonts w:cs="Arial"/>
          <w:sz w:val="24"/>
        </w:rPr>
        <w:t>~</w:t>
      </w:r>
      <w:r w:rsidRPr="002C4362">
        <w:rPr>
          <w:rFonts w:cs="Arial" w:hint="eastAsia"/>
          <w:sz w:val="24"/>
        </w:rPr>
        <w:t>2006</w:t>
      </w:r>
      <w:r w:rsidRPr="002C4362">
        <w:rPr>
          <w:rFonts w:cs="Arial" w:hint="eastAsia"/>
          <w:sz w:val="24"/>
        </w:rPr>
        <w:t>年期间，场地为青岛信五皮革厂所有，作为生产皮革制品场地使用，其主要产生污染的环节为：</w:t>
      </w:r>
    </w:p>
    <w:p w:rsidR="00274578" w:rsidRPr="002C4362" w:rsidRDefault="00274578" w:rsidP="006E2C3D">
      <w:pPr>
        <w:pStyle w:val="aff"/>
        <w:numPr>
          <w:ilvl w:val="0"/>
          <w:numId w:val="8"/>
        </w:numPr>
        <w:spacing w:after="120" w:line="360" w:lineRule="auto"/>
        <w:ind w:left="0" w:firstLine="200"/>
        <w:rPr>
          <w:rFonts w:cs="Arial"/>
          <w:sz w:val="24"/>
        </w:rPr>
      </w:pPr>
      <w:r w:rsidRPr="002C4362">
        <w:rPr>
          <w:rFonts w:cs="Arial" w:hint="eastAsia"/>
          <w:sz w:val="24"/>
        </w:rPr>
        <w:t>皮革制品水洗、脱毛、浸灰、浸酸、</w:t>
      </w:r>
      <w:r w:rsidRPr="002C4362">
        <w:rPr>
          <w:rFonts w:cs="Arial"/>
          <w:sz w:val="24"/>
        </w:rPr>
        <w:t>染色</w:t>
      </w:r>
      <w:r w:rsidRPr="002C4362">
        <w:rPr>
          <w:rFonts w:cs="Arial" w:hint="eastAsia"/>
          <w:sz w:val="24"/>
        </w:rPr>
        <w:t>、</w:t>
      </w:r>
      <w:r w:rsidRPr="002C4362">
        <w:rPr>
          <w:rFonts w:cs="Arial"/>
          <w:sz w:val="24"/>
        </w:rPr>
        <w:t>喷漆</w:t>
      </w:r>
      <w:r w:rsidRPr="002C4362">
        <w:rPr>
          <w:rFonts w:cs="Arial" w:hint="eastAsia"/>
          <w:sz w:val="24"/>
        </w:rPr>
        <w:t>等工序会使用杀菌剂、防腐剂、酶制剂、硫酸、石灰、抑制剂、涂料、染料等对土壤及地下水造成污染，主要污染物为挥发性有机物、半挥发性有机物（主要为苯胺）。</w:t>
      </w:r>
    </w:p>
    <w:p w:rsidR="00274578" w:rsidRPr="002C4362" w:rsidRDefault="00274578" w:rsidP="006E2C3D">
      <w:pPr>
        <w:pStyle w:val="aff"/>
        <w:numPr>
          <w:ilvl w:val="0"/>
          <w:numId w:val="8"/>
        </w:numPr>
        <w:spacing w:after="120" w:line="360" w:lineRule="auto"/>
        <w:ind w:left="0" w:firstLine="200"/>
        <w:rPr>
          <w:rFonts w:cs="Arial"/>
          <w:sz w:val="24"/>
        </w:rPr>
      </w:pPr>
      <w:r w:rsidRPr="002C4362">
        <w:rPr>
          <w:rFonts w:cs="Arial"/>
          <w:sz w:val="24"/>
        </w:rPr>
        <w:t>鞣制</w:t>
      </w:r>
      <w:r w:rsidRPr="002C4362">
        <w:rPr>
          <w:rFonts w:cs="Arial" w:hint="eastAsia"/>
          <w:sz w:val="24"/>
        </w:rPr>
        <w:t>、</w:t>
      </w:r>
      <w:r w:rsidRPr="002C4362">
        <w:rPr>
          <w:rFonts w:cs="Arial"/>
          <w:sz w:val="24"/>
        </w:rPr>
        <w:t>提碱</w:t>
      </w:r>
      <w:r w:rsidRPr="002C4362">
        <w:rPr>
          <w:rFonts w:cs="Arial" w:hint="eastAsia"/>
          <w:sz w:val="24"/>
        </w:rPr>
        <w:t>、复鞣等</w:t>
      </w:r>
      <w:r w:rsidRPr="002C4362">
        <w:rPr>
          <w:rFonts w:cs="Arial"/>
          <w:sz w:val="24"/>
        </w:rPr>
        <w:t>工序会使用</w:t>
      </w:r>
      <w:r w:rsidRPr="002C4362">
        <w:rPr>
          <w:rFonts w:cs="Arial" w:hint="eastAsia"/>
          <w:sz w:val="24"/>
        </w:rPr>
        <w:t>重金属盐鞣剂（本项目使用的</w:t>
      </w:r>
      <w:r w:rsidRPr="002C4362">
        <w:rPr>
          <w:rFonts w:cs="Arial" w:hint="eastAsia"/>
          <w:sz w:val="24"/>
        </w:rPr>
        <w:t>Cr</w:t>
      </w:r>
      <w:r w:rsidRPr="002C4362">
        <w:rPr>
          <w:rFonts w:cs="Arial" w:hint="eastAsia"/>
          <w:sz w:val="24"/>
          <w:vertAlign w:val="subscript"/>
        </w:rPr>
        <w:t>2</w:t>
      </w:r>
      <w:r w:rsidRPr="002C4362">
        <w:rPr>
          <w:rFonts w:cs="Arial" w:hint="eastAsia"/>
          <w:sz w:val="24"/>
        </w:rPr>
        <w:t>(OH)</w:t>
      </w:r>
      <w:r w:rsidRPr="002C4362">
        <w:rPr>
          <w:rFonts w:cs="Arial" w:hint="eastAsia"/>
          <w:sz w:val="24"/>
          <w:vertAlign w:val="subscript"/>
        </w:rPr>
        <w:t>2</w:t>
      </w:r>
      <w:r w:rsidRPr="002C4362">
        <w:rPr>
          <w:rFonts w:cs="Arial" w:hint="eastAsia"/>
          <w:sz w:val="24"/>
        </w:rPr>
        <w:t>(SO</w:t>
      </w:r>
      <w:r w:rsidRPr="002C4362">
        <w:rPr>
          <w:rFonts w:cs="Arial" w:hint="eastAsia"/>
          <w:sz w:val="24"/>
          <w:vertAlign w:val="subscript"/>
        </w:rPr>
        <w:t>4</w:t>
      </w:r>
      <w:r w:rsidRPr="002C4362">
        <w:rPr>
          <w:rFonts w:cs="Arial" w:hint="eastAsia"/>
          <w:sz w:val="24"/>
        </w:rPr>
        <w:t>)</w:t>
      </w:r>
      <w:r w:rsidRPr="002C4362">
        <w:rPr>
          <w:rFonts w:cs="Arial" w:hint="eastAsia"/>
          <w:sz w:val="24"/>
          <w:vertAlign w:val="subscript"/>
        </w:rPr>
        <w:t>2</w:t>
      </w:r>
      <w:r w:rsidRPr="002C4362">
        <w:rPr>
          <w:rFonts w:cs="Arial" w:hint="eastAsia"/>
          <w:sz w:val="24"/>
        </w:rPr>
        <w:t>）等对土壤及地下水造成污染，主要污染物为重金属（主要为铬、六价铬）。</w:t>
      </w:r>
    </w:p>
    <w:p w:rsidR="00274578" w:rsidRPr="002C4362" w:rsidRDefault="00274578" w:rsidP="006E2C3D">
      <w:pPr>
        <w:pStyle w:val="aff"/>
        <w:numPr>
          <w:ilvl w:val="0"/>
          <w:numId w:val="8"/>
        </w:numPr>
        <w:spacing w:after="120" w:line="360" w:lineRule="auto"/>
        <w:ind w:left="0" w:firstLine="200"/>
        <w:rPr>
          <w:rFonts w:cs="Arial"/>
          <w:sz w:val="24"/>
        </w:rPr>
      </w:pPr>
      <w:r w:rsidRPr="002C4362">
        <w:rPr>
          <w:rFonts w:cs="Arial"/>
          <w:sz w:val="24"/>
        </w:rPr>
        <w:t>脱脂</w:t>
      </w:r>
      <w:r w:rsidRPr="002C4362">
        <w:rPr>
          <w:rFonts w:cs="Arial" w:hint="eastAsia"/>
          <w:sz w:val="24"/>
        </w:rPr>
        <w:t>、加脂等工序会使用脱脂剂、合成油等对土壤及地下水造成污染，主要污染物为石油烃类。</w:t>
      </w:r>
    </w:p>
    <w:p w:rsidR="00274578" w:rsidRPr="002C4362" w:rsidRDefault="00274578" w:rsidP="006E2C3D">
      <w:pPr>
        <w:pStyle w:val="aff"/>
        <w:numPr>
          <w:ilvl w:val="0"/>
          <w:numId w:val="8"/>
        </w:numPr>
        <w:spacing w:after="120" w:line="360" w:lineRule="auto"/>
        <w:ind w:left="0" w:firstLine="200"/>
        <w:rPr>
          <w:rFonts w:cs="Arial"/>
          <w:sz w:val="24"/>
        </w:rPr>
      </w:pPr>
      <w:r w:rsidRPr="002C4362">
        <w:rPr>
          <w:rFonts w:cs="Arial" w:hint="eastAsia"/>
          <w:sz w:val="24"/>
        </w:rPr>
        <w:t>废水处理工序会使用高分子絮凝剂、助凝剂、中和剂等药剂对土壤及地下水造成污染，主要污染物为石油烃类、重金属类、挥发性有机物、半挥发性有机物、无机类污染物、酸碱类污染物。</w:t>
      </w:r>
    </w:p>
    <w:p w:rsidR="00274578" w:rsidRPr="002C4362" w:rsidRDefault="00274578" w:rsidP="006E2C3D">
      <w:pPr>
        <w:pStyle w:val="aff"/>
        <w:numPr>
          <w:ilvl w:val="0"/>
          <w:numId w:val="8"/>
        </w:numPr>
        <w:spacing w:after="120" w:line="360" w:lineRule="auto"/>
        <w:ind w:left="0" w:firstLine="200"/>
        <w:rPr>
          <w:rFonts w:cs="Arial"/>
          <w:sz w:val="24"/>
        </w:rPr>
        <w:sectPr w:rsidR="00274578" w:rsidRPr="002C4362">
          <w:pgSz w:w="11907" w:h="16840"/>
          <w:pgMar w:top="1440" w:right="1440" w:bottom="1440" w:left="1440" w:header="851" w:footer="992" w:gutter="0"/>
          <w:cols w:space="720"/>
          <w:docGrid w:linePitch="312"/>
        </w:sectPr>
      </w:pPr>
      <w:r w:rsidRPr="002C4362">
        <w:rPr>
          <w:rFonts w:cs="Arial"/>
          <w:sz w:val="24"/>
        </w:rPr>
        <w:t>生产过程中产生的固废中废毛</w:t>
      </w:r>
      <w:r w:rsidRPr="002C4362">
        <w:rPr>
          <w:rFonts w:cs="Arial" w:hint="eastAsia"/>
          <w:sz w:val="24"/>
        </w:rPr>
        <w:t>、</w:t>
      </w:r>
      <w:r w:rsidRPr="002C4362">
        <w:rPr>
          <w:rFonts w:cs="Arial"/>
          <w:sz w:val="24"/>
        </w:rPr>
        <w:t>片皮碎片</w:t>
      </w:r>
      <w:r w:rsidRPr="002C4362">
        <w:rPr>
          <w:rFonts w:cs="Arial" w:hint="eastAsia"/>
          <w:sz w:val="24"/>
        </w:rPr>
        <w:t>等影响土壤及地下水的主要污染物为石油烃类；</w:t>
      </w:r>
      <w:r w:rsidRPr="002C4362">
        <w:rPr>
          <w:rFonts w:cs="Arial"/>
          <w:sz w:val="24"/>
        </w:rPr>
        <w:t>化学处理包装物</w:t>
      </w:r>
      <w:r w:rsidRPr="002C4362">
        <w:rPr>
          <w:rFonts w:cs="Arial" w:hint="eastAsia"/>
          <w:sz w:val="24"/>
        </w:rPr>
        <w:t>影响土壤及地下水的主要污染物为挥发性有机物、半挥发性有机物、石油烃类；</w:t>
      </w:r>
      <w:r w:rsidRPr="002C4362">
        <w:rPr>
          <w:rFonts w:cs="Arial"/>
          <w:sz w:val="24"/>
        </w:rPr>
        <w:t>废水处理污泥</w:t>
      </w:r>
      <w:r w:rsidRPr="002C4362">
        <w:rPr>
          <w:rFonts w:cs="Arial" w:hint="eastAsia"/>
          <w:sz w:val="24"/>
        </w:rPr>
        <w:t>影响土壤及地下水的主要污染物为重金属类。</w:t>
      </w:r>
    </w:p>
    <w:p w:rsidR="00274578" w:rsidRPr="002C4362" w:rsidRDefault="00274578">
      <w:pPr>
        <w:pStyle w:val="3"/>
        <w:rPr>
          <w:sz w:val="28"/>
          <w:szCs w:val="28"/>
        </w:rPr>
      </w:pPr>
      <w:bookmarkStart w:id="67" w:name="_Toc522281476"/>
      <w:r w:rsidRPr="002C4362">
        <w:rPr>
          <w:rFonts w:hint="eastAsia"/>
          <w:sz w:val="28"/>
          <w:szCs w:val="28"/>
        </w:rPr>
        <w:lastRenderedPageBreak/>
        <w:t xml:space="preserve">3.1.2 </w:t>
      </w:r>
      <w:r w:rsidRPr="002C4362">
        <w:rPr>
          <w:rFonts w:hint="eastAsia"/>
          <w:sz w:val="28"/>
          <w:szCs w:val="28"/>
        </w:rPr>
        <w:t>青岛中集冷藏箱制造有限公司仓储用地历史经营活动析</w:t>
      </w:r>
      <w:bookmarkEnd w:id="67"/>
    </w:p>
    <w:p w:rsidR="00274578" w:rsidRPr="002C4362" w:rsidRDefault="00274578">
      <w:pPr>
        <w:spacing w:after="120" w:line="360" w:lineRule="auto"/>
        <w:ind w:firstLineChars="200" w:firstLine="480"/>
        <w:jc w:val="left"/>
        <w:rPr>
          <w:rFonts w:cs="Arial"/>
          <w:sz w:val="24"/>
        </w:rPr>
      </w:pPr>
      <w:r w:rsidRPr="002C4362">
        <w:rPr>
          <w:rFonts w:cs="Arial" w:hint="eastAsia"/>
          <w:sz w:val="24"/>
        </w:rPr>
        <w:t>2010</w:t>
      </w:r>
      <w:r w:rsidRPr="002C4362">
        <w:rPr>
          <w:rFonts w:cs="Arial" w:hint="eastAsia"/>
          <w:sz w:val="24"/>
        </w:rPr>
        <w:t>年</w:t>
      </w:r>
      <w:r w:rsidRPr="002C4362">
        <w:rPr>
          <w:rFonts w:cs="Arial" w:hint="eastAsia"/>
          <w:sz w:val="24"/>
        </w:rPr>
        <w:t>~2016</w:t>
      </w:r>
      <w:r w:rsidRPr="002C4362">
        <w:rPr>
          <w:rFonts w:cs="Arial" w:hint="eastAsia"/>
          <w:sz w:val="24"/>
        </w:rPr>
        <w:t>年，场地为</w:t>
      </w:r>
      <w:bookmarkStart w:id="68" w:name="OLE_LINK5"/>
      <w:bookmarkStart w:id="69" w:name="OLE_LINK6"/>
      <w:r w:rsidRPr="002C4362">
        <w:rPr>
          <w:rFonts w:cs="Arial" w:hint="eastAsia"/>
          <w:sz w:val="24"/>
        </w:rPr>
        <w:t>青岛中集冷藏箱制造有限公司仓储</w:t>
      </w:r>
      <w:bookmarkEnd w:id="68"/>
      <w:bookmarkEnd w:id="69"/>
      <w:r w:rsidRPr="002C4362">
        <w:rPr>
          <w:rFonts w:cs="Arial" w:hint="eastAsia"/>
          <w:sz w:val="24"/>
        </w:rPr>
        <w:t>成品集装箱使用，不储存有毒有害物质，在运输过程中的油污滴漏等情况可能对土壤及地下水造成污染，主要潜在污染物为总石油烃。</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70" w:name="_Toc522281477"/>
      <w:r w:rsidRPr="002C4362">
        <w:rPr>
          <w:rFonts w:ascii="Times New Roman" w:eastAsia="宋体" w:hAnsi="Times New Roman" w:hint="eastAsia"/>
          <w:iCs/>
          <w:kern w:val="0"/>
          <w:szCs w:val="24"/>
        </w:rPr>
        <w:t>现场踏勘情况评价</w:t>
      </w:r>
      <w:bookmarkEnd w:id="70"/>
    </w:p>
    <w:p w:rsidR="00274578" w:rsidRPr="002C4362" w:rsidRDefault="00274578">
      <w:pPr>
        <w:pStyle w:val="3"/>
        <w:spacing w:before="0" w:after="0"/>
        <w:rPr>
          <w:sz w:val="28"/>
          <w:szCs w:val="28"/>
        </w:rPr>
      </w:pPr>
      <w:bookmarkStart w:id="71" w:name="_Toc522281478"/>
      <w:r w:rsidRPr="002C4362">
        <w:rPr>
          <w:rFonts w:hint="eastAsia"/>
          <w:sz w:val="28"/>
          <w:szCs w:val="28"/>
        </w:rPr>
        <w:t>3.2.1</w:t>
      </w:r>
      <w:r w:rsidRPr="002C4362">
        <w:rPr>
          <w:rFonts w:hint="eastAsia"/>
          <w:sz w:val="28"/>
          <w:szCs w:val="28"/>
        </w:rPr>
        <w:t>有毒有害物质的储存、使用和处置情况分析</w:t>
      </w:r>
      <w:bookmarkEnd w:id="71"/>
    </w:p>
    <w:p w:rsidR="00274578" w:rsidRPr="002C4362" w:rsidRDefault="00274578">
      <w:pPr>
        <w:spacing w:line="360" w:lineRule="auto"/>
        <w:ind w:firstLine="480"/>
        <w:rPr>
          <w:sz w:val="24"/>
        </w:rPr>
      </w:pPr>
      <w:r w:rsidRPr="002C4362">
        <w:rPr>
          <w:rFonts w:hint="eastAsia"/>
          <w:sz w:val="24"/>
        </w:rPr>
        <w:t>场地目前为闲置地，场地为水泥地面，青岛中集冷藏箱制造有限公司再取得信五皮革厂地块土地后，用砂石、砂砾对地块进行了填充，并对地面硬化（因地块地势较低，下雨容易积水，易浸泡集装箱，不便于集装箱的储存），目前已无构筑物和生产设备，场地未发现有毒有害物质。</w:t>
      </w:r>
    </w:p>
    <w:p w:rsidR="00274578" w:rsidRPr="002C4362" w:rsidRDefault="00274578">
      <w:pPr>
        <w:pStyle w:val="3"/>
        <w:spacing w:after="0"/>
        <w:rPr>
          <w:sz w:val="28"/>
          <w:szCs w:val="28"/>
        </w:rPr>
      </w:pPr>
      <w:bookmarkStart w:id="72" w:name="_Toc522281479"/>
      <w:r w:rsidRPr="002C4362">
        <w:rPr>
          <w:rFonts w:hint="eastAsia"/>
          <w:sz w:val="28"/>
          <w:szCs w:val="28"/>
        </w:rPr>
        <w:t>3.2.2</w:t>
      </w:r>
      <w:r w:rsidRPr="002C4362">
        <w:rPr>
          <w:rFonts w:hint="eastAsia"/>
          <w:sz w:val="28"/>
          <w:szCs w:val="28"/>
        </w:rPr>
        <w:t>各类储罐内的物质和泄漏评价</w:t>
      </w:r>
      <w:bookmarkEnd w:id="72"/>
    </w:p>
    <w:p w:rsidR="00274578" w:rsidRPr="002C4362" w:rsidRDefault="00274578">
      <w:pPr>
        <w:spacing w:line="360" w:lineRule="auto"/>
        <w:ind w:firstLine="480"/>
        <w:rPr>
          <w:sz w:val="24"/>
        </w:rPr>
      </w:pPr>
      <w:r w:rsidRPr="002C4362">
        <w:rPr>
          <w:rFonts w:hint="eastAsia"/>
          <w:sz w:val="24"/>
        </w:rPr>
        <w:t>调查期间现场未发现地上和地下储罐使用迹象。</w:t>
      </w:r>
    </w:p>
    <w:p w:rsidR="00274578" w:rsidRPr="002C4362" w:rsidRDefault="00274578">
      <w:pPr>
        <w:pStyle w:val="3"/>
        <w:spacing w:after="0"/>
        <w:rPr>
          <w:sz w:val="28"/>
          <w:szCs w:val="28"/>
        </w:rPr>
      </w:pPr>
      <w:bookmarkStart w:id="73" w:name="_Toc522281480"/>
      <w:r w:rsidRPr="002C4362">
        <w:rPr>
          <w:rFonts w:hint="eastAsia"/>
          <w:sz w:val="28"/>
          <w:szCs w:val="28"/>
        </w:rPr>
        <w:t>3.2.3</w:t>
      </w:r>
      <w:r w:rsidRPr="002C4362">
        <w:rPr>
          <w:rFonts w:hint="eastAsia"/>
          <w:sz w:val="28"/>
          <w:szCs w:val="28"/>
        </w:rPr>
        <w:t>固体废弃物和危险废弃物的处理评价</w:t>
      </w:r>
      <w:bookmarkEnd w:id="73"/>
    </w:p>
    <w:p w:rsidR="00274578" w:rsidRPr="002C4362" w:rsidRDefault="00274578">
      <w:pPr>
        <w:spacing w:line="360" w:lineRule="auto"/>
        <w:ind w:firstLine="480"/>
        <w:rPr>
          <w:sz w:val="24"/>
        </w:rPr>
      </w:pPr>
      <w:r w:rsidRPr="002C4362">
        <w:rPr>
          <w:rFonts w:hint="eastAsia"/>
          <w:sz w:val="24"/>
        </w:rPr>
        <w:t>现场勘查时，未发现有其他固体废弃物和危险废弃物。</w:t>
      </w:r>
    </w:p>
    <w:p w:rsidR="00274578" w:rsidRPr="002C4362" w:rsidRDefault="00274578">
      <w:pPr>
        <w:pStyle w:val="3"/>
        <w:spacing w:after="0"/>
        <w:rPr>
          <w:sz w:val="28"/>
          <w:szCs w:val="28"/>
        </w:rPr>
      </w:pPr>
      <w:bookmarkStart w:id="74" w:name="_Toc522281481"/>
      <w:r w:rsidRPr="002C4362">
        <w:rPr>
          <w:rFonts w:hint="eastAsia"/>
          <w:sz w:val="28"/>
          <w:szCs w:val="28"/>
        </w:rPr>
        <w:t>3.2.4</w:t>
      </w:r>
      <w:r w:rsidRPr="002C4362">
        <w:rPr>
          <w:rFonts w:hint="eastAsia"/>
          <w:sz w:val="28"/>
          <w:szCs w:val="28"/>
        </w:rPr>
        <w:t>管线、沟渠泄漏评价</w:t>
      </w:r>
      <w:bookmarkEnd w:id="74"/>
    </w:p>
    <w:p w:rsidR="00274578" w:rsidRPr="002C4362" w:rsidRDefault="00274578">
      <w:pPr>
        <w:spacing w:line="360" w:lineRule="auto"/>
        <w:ind w:firstLine="480"/>
        <w:rPr>
          <w:sz w:val="24"/>
        </w:rPr>
      </w:pPr>
      <w:r w:rsidRPr="002C4362">
        <w:rPr>
          <w:rFonts w:hint="eastAsia"/>
          <w:sz w:val="24"/>
        </w:rPr>
        <w:t>场地内电线电缆、自来水管道等未发现破损泄漏情况。</w:t>
      </w:r>
    </w:p>
    <w:p w:rsidR="00274578" w:rsidRPr="002C4362" w:rsidRDefault="00274578">
      <w:pPr>
        <w:pStyle w:val="3"/>
        <w:spacing w:after="0"/>
        <w:rPr>
          <w:sz w:val="28"/>
          <w:szCs w:val="28"/>
        </w:rPr>
      </w:pPr>
      <w:bookmarkStart w:id="75" w:name="_Toc522281482"/>
      <w:r w:rsidRPr="002C4362">
        <w:rPr>
          <w:rFonts w:hint="eastAsia"/>
          <w:sz w:val="28"/>
          <w:szCs w:val="28"/>
        </w:rPr>
        <w:t>3.2.5</w:t>
      </w:r>
      <w:r w:rsidRPr="002C4362">
        <w:rPr>
          <w:rFonts w:hint="eastAsia"/>
          <w:sz w:val="28"/>
          <w:szCs w:val="28"/>
        </w:rPr>
        <w:t>与污染物迁移相关的环境因素分析</w:t>
      </w:r>
      <w:bookmarkEnd w:id="75"/>
    </w:p>
    <w:p w:rsidR="00274578" w:rsidRPr="002C4362" w:rsidRDefault="00274578">
      <w:pPr>
        <w:spacing w:line="360" w:lineRule="auto"/>
        <w:ind w:firstLine="480"/>
        <w:rPr>
          <w:sz w:val="24"/>
        </w:rPr>
      </w:pPr>
      <w:r w:rsidRPr="002C4362">
        <w:rPr>
          <w:rFonts w:hint="eastAsia"/>
          <w:sz w:val="24"/>
        </w:rPr>
        <w:t>根据调查结果，场地地下水位较浅，来自地表的污染物容易迁移扩散到地下水中。</w:t>
      </w:r>
    </w:p>
    <w:p w:rsidR="00274578" w:rsidRPr="002C4362" w:rsidRDefault="00274578">
      <w:pPr>
        <w:pStyle w:val="2"/>
        <w:keepLines w:val="0"/>
        <w:widowControl/>
        <w:numPr>
          <w:ilvl w:val="1"/>
          <w:numId w:val="1"/>
        </w:numPr>
        <w:spacing w:before="240" w:after="120" w:line="360" w:lineRule="auto"/>
        <w:rPr>
          <w:iCs/>
          <w:kern w:val="0"/>
          <w:szCs w:val="24"/>
        </w:rPr>
      </w:pPr>
      <w:bookmarkStart w:id="76" w:name="_Toc522281483"/>
      <w:r w:rsidRPr="002C4362">
        <w:rPr>
          <w:rFonts w:ascii="Times New Roman" w:eastAsia="宋体" w:hAnsi="Times New Roman" w:hint="eastAsia"/>
          <w:iCs/>
          <w:kern w:val="0"/>
          <w:szCs w:val="24"/>
        </w:rPr>
        <w:t>场地潜在污染物识别与汇总</w:t>
      </w:r>
      <w:bookmarkEnd w:id="76"/>
    </w:p>
    <w:p w:rsidR="00274578" w:rsidRPr="002C4362" w:rsidRDefault="00274578">
      <w:pPr>
        <w:spacing w:after="120" w:line="360" w:lineRule="auto"/>
        <w:ind w:firstLineChars="200" w:firstLine="480"/>
        <w:rPr>
          <w:rFonts w:ascii="Arial" w:hAnsi="Arial" w:cs="Arial"/>
          <w:sz w:val="24"/>
        </w:rPr>
      </w:pPr>
      <w:r w:rsidRPr="002C4362">
        <w:rPr>
          <w:rFonts w:cs="Arial" w:hint="eastAsia"/>
          <w:sz w:val="24"/>
        </w:rPr>
        <w:t>根据上述分析，影响本场地的潜在污染物来自于场地内信五皮革厂的皮革生产过程、</w:t>
      </w:r>
      <w:r w:rsidRPr="002C4362">
        <w:rPr>
          <w:rFonts w:hint="eastAsia"/>
          <w:sz w:val="24"/>
        </w:rPr>
        <w:t>青岛中集冷藏箱制造有限公司物流运输过程</w:t>
      </w:r>
      <w:r w:rsidRPr="002C4362">
        <w:rPr>
          <w:rFonts w:cs="Arial" w:hint="eastAsia"/>
          <w:sz w:val="24"/>
        </w:rPr>
        <w:t>。参考类似皮革生产工艺特点，结合现场踏勘和资料收集与分析，</w:t>
      </w:r>
      <w:r w:rsidRPr="002C4362">
        <w:rPr>
          <w:rFonts w:ascii="Arial" w:hAnsi="Arial" w:cs="Arial" w:hint="eastAsia"/>
          <w:sz w:val="24"/>
        </w:rPr>
        <w:t>该场地潜在污染物如下：</w:t>
      </w:r>
    </w:p>
    <w:p w:rsidR="00274578" w:rsidRPr="002C4362" w:rsidRDefault="00274578">
      <w:pPr>
        <w:spacing w:after="120" w:line="360" w:lineRule="auto"/>
        <w:ind w:firstLineChars="200" w:firstLine="480"/>
        <w:rPr>
          <w:rFonts w:ascii="Arial" w:hAnsi="Arial" w:cs="Arial"/>
          <w:sz w:val="24"/>
        </w:rPr>
      </w:pPr>
    </w:p>
    <w:p w:rsidR="00274578" w:rsidRPr="002C4362" w:rsidRDefault="00274578">
      <w:pPr>
        <w:jc w:val="center"/>
      </w:pPr>
      <w:r w:rsidRPr="002C4362">
        <w:rPr>
          <w:rFonts w:cs="Arial" w:hint="eastAsia"/>
          <w:b/>
          <w:sz w:val="24"/>
        </w:rPr>
        <w:t>表</w:t>
      </w:r>
      <w:r w:rsidRPr="002C4362">
        <w:rPr>
          <w:rFonts w:cs="Arial"/>
          <w:b/>
          <w:sz w:val="24"/>
        </w:rPr>
        <w:t>3-</w:t>
      </w:r>
      <w:r w:rsidRPr="002C4362">
        <w:rPr>
          <w:rFonts w:cs="Arial" w:hint="eastAsia"/>
          <w:b/>
          <w:sz w:val="24"/>
        </w:rPr>
        <w:t>3</w:t>
      </w:r>
      <w:r w:rsidRPr="002C4362">
        <w:rPr>
          <w:rFonts w:cs="Arial"/>
          <w:b/>
          <w:sz w:val="24"/>
        </w:rPr>
        <w:t xml:space="preserve"> </w:t>
      </w:r>
      <w:r w:rsidRPr="002C4362">
        <w:rPr>
          <w:rFonts w:cs="Arial" w:hint="eastAsia"/>
          <w:b/>
          <w:sz w:val="24"/>
        </w:rPr>
        <w:t>场地主要污染物产排推估分析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75"/>
        <w:gridCol w:w="4638"/>
      </w:tblGrid>
      <w:tr w:rsidR="00274578" w:rsidRPr="002C4362">
        <w:trPr>
          <w:tblHeader/>
          <w:jc w:val="center"/>
        </w:trPr>
        <w:tc>
          <w:tcPr>
            <w:tcW w:w="1526" w:type="dxa"/>
            <w:vAlign w:val="center"/>
          </w:tcPr>
          <w:p w:rsidR="00274578" w:rsidRPr="002C4362" w:rsidRDefault="00274578">
            <w:pPr>
              <w:spacing w:line="360" w:lineRule="auto"/>
              <w:jc w:val="center"/>
              <w:rPr>
                <w:rFonts w:cs="Arial"/>
                <w:b/>
                <w:sz w:val="24"/>
              </w:rPr>
            </w:pPr>
            <w:r w:rsidRPr="002C4362">
              <w:rPr>
                <w:rFonts w:cs="Arial" w:hint="eastAsia"/>
                <w:b/>
                <w:sz w:val="24"/>
              </w:rPr>
              <w:t>污染物种类</w:t>
            </w:r>
          </w:p>
        </w:tc>
        <w:tc>
          <w:tcPr>
            <w:tcW w:w="2875" w:type="dxa"/>
            <w:vAlign w:val="center"/>
          </w:tcPr>
          <w:p w:rsidR="00274578" w:rsidRPr="002C4362" w:rsidRDefault="00274578">
            <w:pPr>
              <w:spacing w:line="360" w:lineRule="auto"/>
              <w:jc w:val="center"/>
              <w:rPr>
                <w:rFonts w:cs="Arial"/>
                <w:b/>
                <w:sz w:val="24"/>
              </w:rPr>
            </w:pPr>
            <w:r w:rsidRPr="002C4362">
              <w:rPr>
                <w:rFonts w:cs="Arial" w:hint="eastAsia"/>
                <w:b/>
                <w:sz w:val="24"/>
              </w:rPr>
              <w:t>目标污染物</w:t>
            </w:r>
          </w:p>
        </w:tc>
        <w:tc>
          <w:tcPr>
            <w:tcW w:w="4638" w:type="dxa"/>
            <w:vAlign w:val="center"/>
          </w:tcPr>
          <w:p w:rsidR="00274578" w:rsidRPr="002C4362" w:rsidRDefault="00274578">
            <w:pPr>
              <w:spacing w:line="360" w:lineRule="auto"/>
              <w:jc w:val="center"/>
              <w:rPr>
                <w:rFonts w:cs="Arial"/>
                <w:b/>
                <w:sz w:val="24"/>
              </w:rPr>
            </w:pPr>
            <w:r w:rsidRPr="002C4362">
              <w:rPr>
                <w:rFonts w:cs="Arial" w:hint="eastAsia"/>
                <w:b/>
                <w:sz w:val="24"/>
              </w:rPr>
              <w:t>污染物可能来源</w:t>
            </w:r>
          </w:p>
        </w:tc>
      </w:tr>
      <w:tr w:rsidR="00274578" w:rsidRPr="002C4362">
        <w:trPr>
          <w:trHeight w:val="1126"/>
          <w:jc w:val="center"/>
        </w:trPr>
        <w:tc>
          <w:tcPr>
            <w:tcW w:w="1526" w:type="dxa"/>
            <w:vAlign w:val="center"/>
          </w:tcPr>
          <w:p w:rsidR="00274578" w:rsidRPr="002C4362" w:rsidRDefault="00274578">
            <w:pPr>
              <w:jc w:val="center"/>
              <w:rPr>
                <w:rFonts w:cs="Arial"/>
                <w:sz w:val="24"/>
              </w:rPr>
            </w:pPr>
            <w:r w:rsidRPr="002C4362">
              <w:rPr>
                <w:rFonts w:hint="eastAsia"/>
                <w:sz w:val="24"/>
              </w:rPr>
              <w:t>重金属及无机污染物</w:t>
            </w:r>
          </w:p>
        </w:tc>
        <w:tc>
          <w:tcPr>
            <w:tcW w:w="2875" w:type="dxa"/>
            <w:vAlign w:val="center"/>
          </w:tcPr>
          <w:p w:rsidR="00274578" w:rsidRPr="002C4362" w:rsidRDefault="00274578">
            <w:pPr>
              <w:jc w:val="left"/>
              <w:rPr>
                <w:rFonts w:cs="Arial"/>
                <w:sz w:val="24"/>
              </w:rPr>
            </w:pPr>
            <w:r w:rsidRPr="002C4362">
              <w:rPr>
                <w:rFonts w:cs="Arial"/>
                <w:bCs/>
                <w:sz w:val="24"/>
              </w:rPr>
              <w:t>汞、铍、</w:t>
            </w:r>
            <w:r w:rsidRPr="002C4362">
              <w:rPr>
                <w:rFonts w:cs="Arial" w:hint="eastAsia"/>
                <w:b/>
                <w:bCs/>
                <w:sz w:val="24"/>
              </w:rPr>
              <w:t>铬</w:t>
            </w:r>
            <w:r w:rsidRPr="002C4362">
              <w:rPr>
                <w:rFonts w:cs="Arial" w:hint="eastAsia"/>
                <w:bCs/>
                <w:sz w:val="24"/>
              </w:rPr>
              <w:t>、</w:t>
            </w:r>
            <w:r w:rsidRPr="002C4362">
              <w:rPr>
                <w:rFonts w:cs="Arial"/>
                <w:bCs/>
                <w:sz w:val="24"/>
              </w:rPr>
              <w:t>镍、铜、锌、砷、铅、镉、锑、硒、</w:t>
            </w:r>
            <w:r w:rsidRPr="002C4362">
              <w:rPr>
                <w:rFonts w:cs="Arial" w:hint="eastAsia"/>
                <w:bCs/>
                <w:sz w:val="24"/>
              </w:rPr>
              <w:t>锡、钴、钼</w:t>
            </w:r>
            <w:r w:rsidRPr="002C4362">
              <w:rPr>
                <w:rFonts w:cs="Arial"/>
                <w:bCs/>
                <w:sz w:val="24"/>
              </w:rPr>
              <w:t>、</w:t>
            </w:r>
            <w:r w:rsidRPr="002C4362">
              <w:rPr>
                <w:rFonts w:cs="Arial" w:hint="eastAsia"/>
                <w:bCs/>
                <w:sz w:val="24"/>
              </w:rPr>
              <w:t>银、</w:t>
            </w:r>
            <w:r w:rsidRPr="002C4362">
              <w:rPr>
                <w:rFonts w:cs="Arial" w:hint="eastAsia"/>
                <w:b/>
                <w:bCs/>
                <w:sz w:val="24"/>
              </w:rPr>
              <w:t>六价铬</w:t>
            </w:r>
          </w:p>
        </w:tc>
        <w:tc>
          <w:tcPr>
            <w:tcW w:w="4638" w:type="dxa"/>
            <w:vAlign w:val="center"/>
          </w:tcPr>
          <w:p w:rsidR="00274578" w:rsidRPr="002C4362" w:rsidRDefault="00274578">
            <w:pPr>
              <w:jc w:val="left"/>
              <w:rPr>
                <w:rFonts w:cs="Arial"/>
                <w:sz w:val="24"/>
              </w:rPr>
            </w:pPr>
            <w:r w:rsidRPr="002C4362">
              <w:rPr>
                <w:rFonts w:cs="Arial"/>
                <w:sz w:val="24"/>
              </w:rPr>
              <w:t>鞣制</w:t>
            </w:r>
            <w:r w:rsidRPr="002C4362">
              <w:rPr>
                <w:rFonts w:cs="Arial" w:hint="eastAsia"/>
                <w:sz w:val="24"/>
              </w:rPr>
              <w:t>、</w:t>
            </w:r>
            <w:r w:rsidRPr="002C4362">
              <w:rPr>
                <w:rFonts w:cs="Arial"/>
                <w:sz w:val="24"/>
              </w:rPr>
              <w:t>提碱</w:t>
            </w:r>
            <w:r w:rsidRPr="002C4362">
              <w:rPr>
                <w:rFonts w:cs="Arial" w:hint="eastAsia"/>
                <w:sz w:val="24"/>
              </w:rPr>
              <w:t>、复鞣</w:t>
            </w:r>
            <w:r w:rsidRPr="002C4362">
              <w:rPr>
                <w:rFonts w:cs="Arial"/>
                <w:sz w:val="24"/>
              </w:rPr>
              <w:t>工序</w:t>
            </w:r>
          </w:p>
          <w:p w:rsidR="00274578" w:rsidRPr="002C4362" w:rsidRDefault="00274578">
            <w:pPr>
              <w:jc w:val="left"/>
              <w:rPr>
                <w:rFonts w:cs="Arial"/>
                <w:sz w:val="24"/>
              </w:rPr>
            </w:pPr>
            <w:r w:rsidRPr="002C4362">
              <w:rPr>
                <w:rFonts w:cs="Arial" w:hint="eastAsia"/>
                <w:sz w:val="24"/>
              </w:rPr>
              <w:t>废水处理工序</w:t>
            </w:r>
          </w:p>
          <w:p w:rsidR="00274578" w:rsidRPr="002C4362" w:rsidRDefault="00274578">
            <w:pPr>
              <w:jc w:val="left"/>
              <w:rPr>
                <w:rFonts w:cs="Arial"/>
                <w:sz w:val="24"/>
              </w:rPr>
            </w:pPr>
            <w:r w:rsidRPr="002C4362">
              <w:rPr>
                <w:rFonts w:cs="Arial" w:hint="eastAsia"/>
                <w:sz w:val="24"/>
              </w:rPr>
              <w:t>固废（废水处理污泥）</w:t>
            </w:r>
          </w:p>
        </w:tc>
      </w:tr>
      <w:tr w:rsidR="00274578" w:rsidRPr="002C4362">
        <w:trPr>
          <w:jc w:val="center"/>
        </w:trPr>
        <w:tc>
          <w:tcPr>
            <w:tcW w:w="1526" w:type="dxa"/>
            <w:vMerge w:val="restart"/>
            <w:vAlign w:val="center"/>
          </w:tcPr>
          <w:p w:rsidR="00274578" w:rsidRPr="002C4362" w:rsidRDefault="00274578">
            <w:pPr>
              <w:jc w:val="center"/>
              <w:rPr>
                <w:rFonts w:cs="Arial"/>
                <w:sz w:val="24"/>
              </w:rPr>
            </w:pPr>
            <w:r w:rsidRPr="002C4362">
              <w:rPr>
                <w:rFonts w:cs="Arial" w:hint="eastAsia"/>
                <w:sz w:val="24"/>
              </w:rPr>
              <w:t>有机物</w:t>
            </w:r>
          </w:p>
        </w:tc>
        <w:tc>
          <w:tcPr>
            <w:tcW w:w="2875" w:type="dxa"/>
            <w:vAlign w:val="center"/>
          </w:tcPr>
          <w:p w:rsidR="00274578" w:rsidRPr="002C4362" w:rsidRDefault="00274578">
            <w:pPr>
              <w:jc w:val="left"/>
              <w:rPr>
                <w:rFonts w:cs="Arial"/>
                <w:sz w:val="24"/>
              </w:rPr>
            </w:pPr>
            <w:r w:rsidRPr="002C4362">
              <w:rPr>
                <w:rFonts w:cs="Arial" w:hint="eastAsia"/>
                <w:sz w:val="24"/>
              </w:rPr>
              <w:t>总石油烃</w:t>
            </w:r>
          </w:p>
        </w:tc>
        <w:tc>
          <w:tcPr>
            <w:tcW w:w="4638" w:type="dxa"/>
            <w:vAlign w:val="center"/>
          </w:tcPr>
          <w:p w:rsidR="00274578" w:rsidRPr="002C4362" w:rsidRDefault="00274578">
            <w:pPr>
              <w:jc w:val="left"/>
              <w:rPr>
                <w:rFonts w:cs="Arial"/>
                <w:sz w:val="24"/>
              </w:rPr>
            </w:pPr>
            <w:r w:rsidRPr="002C4362">
              <w:rPr>
                <w:rFonts w:cs="Arial"/>
                <w:sz w:val="24"/>
              </w:rPr>
              <w:t>脱脂</w:t>
            </w:r>
            <w:r w:rsidRPr="002C4362">
              <w:rPr>
                <w:rFonts w:cs="Arial" w:hint="eastAsia"/>
                <w:sz w:val="24"/>
              </w:rPr>
              <w:t>、加脂工序</w:t>
            </w:r>
          </w:p>
          <w:p w:rsidR="00274578" w:rsidRPr="002C4362" w:rsidRDefault="00274578">
            <w:pPr>
              <w:jc w:val="left"/>
              <w:rPr>
                <w:rFonts w:cs="Arial"/>
                <w:sz w:val="24"/>
              </w:rPr>
            </w:pPr>
            <w:r w:rsidRPr="002C4362">
              <w:rPr>
                <w:rFonts w:cs="Arial"/>
                <w:sz w:val="24"/>
              </w:rPr>
              <w:t>废水处理工序</w:t>
            </w:r>
          </w:p>
          <w:p w:rsidR="00274578" w:rsidRPr="002C4362" w:rsidRDefault="00274578">
            <w:pPr>
              <w:jc w:val="left"/>
              <w:rPr>
                <w:rFonts w:cs="Arial"/>
                <w:sz w:val="24"/>
              </w:rPr>
            </w:pPr>
            <w:r w:rsidRPr="002C4362">
              <w:rPr>
                <w:rFonts w:cs="Arial" w:hint="eastAsia"/>
                <w:sz w:val="24"/>
              </w:rPr>
              <w:t>固废（废毛、</w:t>
            </w:r>
            <w:r w:rsidRPr="002C4362">
              <w:rPr>
                <w:rFonts w:cs="Arial"/>
                <w:sz w:val="24"/>
              </w:rPr>
              <w:t>片皮碎片</w:t>
            </w:r>
            <w:r w:rsidRPr="002C4362">
              <w:rPr>
                <w:rFonts w:cs="Arial" w:hint="eastAsia"/>
                <w:sz w:val="24"/>
              </w:rPr>
              <w:t>、</w:t>
            </w:r>
            <w:r w:rsidRPr="002C4362">
              <w:rPr>
                <w:rFonts w:cs="Arial"/>
                <w:sz w:val="24"/>
              </w:rPr>
              <w:t>化学处理包装物</w:t>
            </w:r>
            <w:r w:rsidRPr="002C4362">
              <w:rPr>
                <w:rFonts w:cs="Arial" w:hint="eastAsia"/>
                <w:sz w:val="24"/>
              </w:rPr>
              <w:t>）</w:t>
            </w:r>
          </w:p>
          <w:p w:rsidR="00274578" w:rsidRPr="002C4362" w:rsidRDefault="00274578">
            <w:pPr>
              <w:jc w:val="left"/>
              <w:rPr>
                <w:rFonts w:cs="Arial"/>
                <w:sz w:val="24"/>
              </w:rPr>
            </w:pPr>
            <w:r w:rsidRPr="002C4362">
              <w:rPr>
                <w:rFonts w:cs="Arial" w:hint="eastAsia"/>
                <w:sz w:val="24"/>
              </w:rPr>
              <w:t>集装箱运输过程</w:t>
            </w:r>
          </w:p>
        </w:tc>
      </w:tr>
      <w:tr w:rsidR="00274578" w:rsidRPr="002C4362">
        <w:trPr>
          <w:trHeight w:val="432"/>
          <w:jc w:val="center"/>
        </w:trPr>
        <w:tc>
          <w:tcPr>
            <w:tcW w:w="1526" w:type="dxa"/>
            <w:vMerge/>
            <w:vAlign w:val="center"/>
          </w:tcPr>
          <w:p w:rsidR="00274578" w:rsidRPr="002C4362" w:rsidRDefault="00274578">
            <w:pPr>
              <w:jc w:val="center"/>
              <w:rPr>
                <w:rFonts w:cs="Arial"/>
                <w:sz w:val="24"/>
              </w:rPr>
            </w:pPr>
          </w:p>
        </w:tc>
        <w:tc>
          <w:tcPr>
            <w:tcW w:w="2875" w:type="dxa"/>
            <w:vAlign w:val="center"/>
          </w:tcPr>
          <w:p w:rsidR="00274578" w:rsidRPr="002C4362" w:rsidRDefault="00274578">
            <w:pPr>
              <w:jc w:val="left"/>
              <w:rPr>
                <w:rFonts w:cs="Arial"/>
                <w:sz w:val="24"/>
              </w:rPr>
            </w:pPr>
            <w:r w:rsidRPr="002C4362">
              <w:rPr>
                <w:rFonts w:cs="Arial" w:hint="eastAsia"/>
                <w:sz w:val="24"/>
              </w:rPr>
              <w:t>挥发性有机物</w:t>
            </w:r>
          </w:p>
        </w:tc>
        <w:tc>
          <w:tcPr>
            <w:tcW w:w="4638" w:type="dxa"/>
            <w:vMerge w:val="restart"/>
            <w:vAlign w:val="center"/>
          </w:tcPr>
          <w:p w:rsidR="00274578" w:rsidRPr="002C4362" w:rsidRDefault="00274578">
            <w:pPr>
              <w:jc w:val="left"/>
              <w:rPr>
                <w:rFonts w:cs="Arial"/>
                <w:sz w:val="24"/>
              </w:rPr>
            </w:pPr>
            <w:r w:rsidRPr="002C4362">
              <w:rPr>
                <w:rFonts w:cs="Arial" w:hint="eastAsia"/>
                <w:sz w:val="24"/>
              </w:rPr>
              <w:t>水洗、脱毛、浸灰、浸酸、</w:t>
            </w:r>
            <w:r w:rsidRPr="002C4362">
              <w:rPr>
                <w:rFonts w:cs="Arial"/>
                <w:sz w:val="24"/>
              </w:rPr>
              <w:t>染色</w:t>
            </w:r>
            <w:r w:rsidRPr="002C4362">
              <w:rPr>
                <w:rFonts w:cs="Arial" w:hint="eastAsia"/>
                <w:sz w:val="24"/>
              </w:rPr>
              <w:t>、</w:t>
            </w:r>
            <w:r w:rsidRPr="002C4362">
              <w:rPr>
                <w:rFonts w:cs="Arial"/>
                <w:sz w:val="24"/>
              </w:rPr>
              <w:t>喷漆等工序</w:t>
            </w:r>
          </w:p>
          <w:p w:rsidR="00274578" w:rsidRPr="002C4362" w:rsidRDefault="00274578">
            <w:pPr>
              <w:jc w:val="left"/>
              <w:rPr>
                <w:rFonts w:cs="Arial"/>
                <w:sz w:val="24"/>
              </w:rPr>
            </w:pPr>
            <w:r w:rsidRPr="002C4362">
              <w:rPr>
                <w:rFonts w:cs="Arial"/>
                <w:sz w:val="24"/>
              </w:rPr>
              <w:t>废水处理工序</w:t>
            </w:r>
          </w:p>
          <w:p w:rsidR="00274578" w:rsidRPr="002C4362" w:rsidRDefault="00274578">
            <w:pPr>
              <w:jc w:val="left"/>
              <w:rPr>
                <w:rFonts w:cs="Arial"/>
                <w:sz w:val="24"/>
              </w:rPr>
            </w:pPr>
            <w:r w:rsidRPr="002C4362">
              <w:rPr>
                <w:rFonts w:cs="Arial" w:hint="eastAsia"/>
                <w:sz w:val="24"/>
              </w:rPr>
              <w:t>固废（</w:t>
            </w:r>
            <w:r w:rsidRPr="002C4362">
              <w:rPr>
                <w:rFonts w:cs="Arial"/>
                <w:sz w:val="24"/>
              </w:rPr>
              <w:t>化学处理包装物</w:t>
            </w:r>
            <w:r w:rsidRPr="002C4362">
              <w:rPr>
                <w:rFonts w:cs="Arial" w:hint="eastAsia"/>
                <w:sz w:val="24"/>
              </w:rPr>
              <w:t>）</w:t>
            </w:r>
          </w:p>
        </w:tc>
      </w:tr>
      <w:tr w:rsidR="00274578" w:rsidRPr="002C4362">
        <w:trPr>
          <w:jc w:val="center"/>
        </w:trPr>
        <w:tc>
          <w:tcPr>
            <w:tcW w:w="1526" w:type="dxa"/>
            <w:vMerge/>
            <w:vAlign w:val="center"/>
          </w:tcPr>
          <w:p w:rsidR="00274578" w:rsidRPr="002C4362" w:rsidRDefault="00274578">
            <w:pPr>
              <w:jc w:val="center"/>
              <w:rPr>
                <w:rFonts w:cs="Arial"/>
                <w:sz w:val="24"/>
              </w:rPr>
            </w:pPr>
          </w:p>
        </w:tc>
        <w:tc>
          <w:tcPr>
            <w:tcW w:w="2875" w:type="dxa"/>
            <w:vAlign w:val="center"/>
          </w:tcPr>
          <w:p w:rsidR="00274578" w:rsidRPr="002C4362" w:rsidRDefault="00274578">
            <w:pPr>
              <w:jc w:val="left"/>
              <w:rPr>
                <w:rFonts w:cs="Arial"/>
                <w:sz w:val="24"/>
              </w:rPr>
            </w:pPr>
            <w:r w:rsidRPr="002C4362">
              <w:rPr>
                <w:rFonts w:cs="Arial" w:hint="eastAsia"/>
                <w:sz w:val="24"/>
              </w:rPr>
              <w:t>半挥发性有机物</w:t>
            </w:r>
          </w:p>
        </w:tc>
        <w:tc>
          <w:tcPr>
            <w:tcW w:w="4638" w:type="dxa"/>
            <w:vMerge/>
            <w:vAlign w:val="center"/>
          </w:tcPr>
          <w:p w:rsidR="00274578" w:rsidRPr="002C4362" w:rsidRDefault="00274578">
            <w:pPr>
              <w:jc w:val="center"/>
              <w:rPr>
                <w:rFonts w:cs="Arial"/>
                <w:sz w:val="24"/>
              </w:rPr>
            </w:pPr>
          </w:p>
        </w:tc>
      </w:tr>
    </w:tbl>
    <w:p w:rsidR="00274578" w:rsidRPr="002C4362" w:rsidRDefault="008A7FF4">
      <w:pPr>
        <w:pStyle w:val="2"/>
        <w:keepLines w:val="0"/>
        <w:widowControl/>
        <w:numPr>
          <w:ilvl w:val="1"/>
          <w:numId w:val="1"/>
        </w:numPr>
        <w:spacing w:before="240" w:after="120" w:line="360" w:lineRule="auto"/>
        <w:rPr>
          <w:rFonts w:ascii="Times New Roman" w:eastAsia="宋体" w:hAnsi="Times New Roman"/>
          <w:iCs/>
          <w:kern w:val="0"/>
          <w:szCs w:val="24"/>
        </w:rPr>
      </w:pPr>
      <w:bookmarkStart w:id="77" w:name="_Toc522281484"/>
      <w:r w:rsidRPr="002C4362">
        <w:rPr>
          <w:rFonts w:ascii="Times New Roman" w:eastAsia="宋体" w:hAnsi="Times New Roman"/>
          <w:iCs/>
          <w:kern w:val="0"/>
          <w:szCs w:val="24"/>
        </w:rPr>
        <w:t>资料收集、现场踏勘、人员访谈、信息整理及分析</w:t>
      </w:r>
      <w:r w:rsidR="00274578" w:rsidRPr="002C4362">
        <w:rPr>
          <w:rFonts w:ascii="Times New Roman" w:eastAsia="宋体" w:hAnsi="Times New Roman" w:hint="eastAsia"/>
          <w:iCs/>
          <w:kern w:val="0"/>
          <w:szCs w:val="24"/>
        </w:rPr>
        <w:t>结论</w:t>
      </w:r>
      <w:bookmarkEnd w:id="77"/>
    </w:p>
    <w:p w:rsidR="00274578" w:rsidRPr="002C4362" w:rsidRDefault="00274578">
      <w:pPr>
        <w:spacing w:line="360" w:lineRule="auto"/>
        <w:ind w:firstLine="480"/>
        <w:rPr>
          <w:sz w:val="24"/>
        </w:rPr>
      </w:pPr>
      <w:r w:rsidRPr="002C4362">
        <w:rPr>
          <w:rFonts w:cs="Arial" w:hint="eastAsia"/>
          <w:sz w:val="24"/>
        </w:rPr>
        <w:t>综上，影响本场地的潜在污染物来自于场地内的</w:t>
      </w:r>
      <w:r w:rsidR="006B5B11" w:rsidRPr="002C4362">
        <w:rPr>
          <w:rFonts w:cs="Arial" w:hint="eastAsia"/>
          <w:sz w:val="24"/>
        </w:rPr>
        <w:t>山东省</w:t>
      </w:r>
      <w:r w:rsidRPr="002C4362">
        <w:rPr>
          <w:rFonts w:cs="Arial" w:hint="eastAsia"/>
          <w:sz w:val="24"/>
        </w:rPr>
        <w:t>青岛信五皮革厂的皮革生产过程以及青岛中集冷藏箱制造有限公司的物流运输过程，参考类似皮革厂生产过程及特点，结合现场踏勘和资料收集与分析，</w:t>
      </w:r>
      <w:r w:rsidRPr="002C4362">
        <w:rPr>
          <w:rFonts w:ascii="Arial" w:hAnsi="Arial" w:cs="Arial" w:hint="eastAsia"/>
          <w:sz w:val="24"/>
        </w:rPr>
        <w:t>确定该场地潜在污染物</w:t>
      </w:r>
      <w:r w:rsidRPr="002C4362">
        <w:rPr>
          <w:rFonts w:cs="Arial" w:hint="eastAsia"/>
          <w:sz w:val="24"/>
        </w:rPr>
        <w:t>有：</w:t>
      </w:r>
      <w:r w:rsidR="006B5B11" w:rsidRPr="002C4362">
        <w:rPr>
          <w:rFonts w:cs="Arial" w:hint="eastAsia"/>
          <w:b/>
          <w:sz w:val="24"/>
        </w:rPr>
        <w:t>铬、六价铬、苯胺。</w:t>
      </w:r>
      <w:r w:rsidR="006B5B11" w:rsidRPr="002C4362">
        <w:rPr>
          <w:rFonts w:cs="Arial" w:hint="eastAsia"/>
          <w:sz w:val="24"/>
        </w:rPr>
        <w:t>按照保守性原则，</w:t>
      </w:r>
      <w:r w:rsidR="006B5B11" w:rsidRPr="002C4362">
        <w:rPr>
          <w:rFonts w:hint="eastAsia"/>
          <w:bCs/>
          <w:sz w:val="24"/>
        </w:rPr>
        <w:t>对</w:t>
      </w:r>
      <w:r w:rsidRPr="002C4362">
        <w:rPr>
          <w:rFonts w:hint="eastAsia"/>
          <w:bCs/>
          <w:sz w:val="24"/>
        </w:rPr>
        <w:t>重金属</w:t>
      </w:r>
      <w:r w:rsidR="006B5B11" w:rsidRPr="002C4362">
        <w:rPr>
          <w:rFonts w:hint="eastAsia"/>
          <w:bCs/>
          <w:sz w:val="24"/>
        </w:rPr>
        <w:t>及无机物</w:t>
      </w:r>
      <w:r w:rsidRPr="002C4362">
        <w:rPr>
          <w:rFonts w:hint="eastAsia"/>
          <w:bCs/>
          <w:sz w:val="24"/>
        </w:rPr>
        <w:t>（</w:t>
      </w:r>
      <w:r w:rsidRPr="002C4362">
        <w:rPr>
          <w:rFonts w:cs="Arial"/>
          <w:bCs/>
          <w:sz w:val="24"/>
        </w:rPr>
        <w:t>汞、铍、</w:t>
      </w:r>
      <w:r w:rsidRPr="002C4362">
        <w:rPr>
          <w:rFonts w:cs="Arial" w:hint="eastAsia"/>
          <w:bCs/>
          <w:sz w:val="24"/>
        </w:rPr>
        <w:t>铬、</w:t>
      </w:r>
      <w:r w:rsidRPr="002C4362">
        <w:rPr>
          <w:rFonts w:cs="Arial"/>
          <w:bCs/>
          <w:sz w:val="24"/>
        </w:rPr>
        <w:t>镍、铜、锌、砷、铅、镉、锑、硒、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bCs/>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等</w:t>
      </w:r>
      <w:r w:rsidR="006B5B11" w:rsidRPr="002C4362">
        <w:rPr>
          <w:rFonts w:cs="Arial" w:hint="eastAsia"/>
          <w:bCs/>
          <w:sz w:val="24"/>
        </w:rPr>
        <w:t>进行检测分析</w:t>
      </w:r>
      <w:r w:rsidRPr="002C4362">
        <w:rPr>
          <w:rFonts w:cs="Arial"/>
          <w:bCs/>
          <w:sz w:val="24"/>
        </w:rPr>
        <w:t>。</w:t>
      </w:r>
    </w:p>
    <w:p w:rsidR="00274578" w:rsidRPr="002C4362" w:rsidRDefault="00274578">
      <w:pPr>
        <w:pStyle w:val="1"/>
        <w:pageBreakBefore/>
      </w:pPr>
      <w:bookmarkStart w:id="78" w:name="_Toc522281485"/>
      <w:r w:rsidRPr="002C4362">
        <w:rPr>
          <w:rFonts w:hint="eastAsia"/>
        </w:rPr>
        <w:lastRenderedPageBreak/>
        <w:t>场地</w:t>
      </w:r>
      <w:r w:rsidR="006B5B11" w:rsidRPr="002C4362">
        <w:rPr>
          <w:rFonts w:hint="eastAsia"/>
        </w:rPr>
        <w:t>监测</w:t>
      </w:r>
      <w:r w:rsidR="008A7FF4" w:rsidRPr="002C4362">
        <w:rPr>
          <w:rFonts w:hint="eastAsia"/>
        </w:rPr>
        <w:t>、数据分析与评估</w:t>
      </w:r>
      <w:bookmarkEnd w:id="78"/>
    </w:p>
    <w:p w:rsidR="00274578" w:rsidRPr="002C4362" w:rsidRDefault="00274578">
      <w:pPr>
        <w:pStyle w:val="2"/>
        <w:keepLines w:val="0"/>
        <w:widowControl/>
        <w:numPr>
          <w:ilvl w:val="1"/>
          <w:numId w:val="1"/>
        </w:numPr>
        <w:spacing w:before="0" w:after="0" w:line="360" w:lineRule="auto"/>
        <w:rPr>
          <w:rFonts w:ascii="Times New Roman" w:eastAsia="宋体" w:hAnsi="Times New Roman"/>
          <w:iCs/>
          <w:kern w:val="0"/>
          <w:szCs w:val="24"/>
        </w:rPr>
      </w:pPr>
      <w:bookmarkStart w:id="79" w:name="_Toc499711840"/>
      <w:bookmarkStart w:id="80" w:name="_Toc522281486"/>
      <w:bookmarkEnd w:id="79"/>
      <w:r w:rsidRPr="002C4362">
        <w:rPr>
          <w:rFonts w:ascii="Times New Roman" w:eastAsia="宋体" w:hAnsi="Times New Roman"/>
          <w:iCs/>
          <w:kern w:val="0"/>
          <w:szCs w:val="24"/>
        </w:rPr>
        <w:t>场地调查监测工作方案</w:t>
      </w:r>
      <w:bookmarkEnd w:id="80"/>
    </w:p>
    <w:p w:rsidR="00274578" w:rsidRPr="002C4362" w:rsidRDefault="00274578">
      <w:pPr>
        <w:pStyle w:val="3"/>
        <w:spacing w:before="0" w:after="0"/>
        <w:rPr>
          <w:sz w:val="28"/>
          <w:szCs w:val="28"/>
        </w:rPr>
      </w:pPr>
      <w:bookmarkStart w:id="81" w:name="_Toc522281487"/>
      <w:r w:rsidRPr="002C4362">
        <w:rPr>
          <w:rFonts w:hint="eastAsia"/>
          <w:sz w:val="28"/>
          <w:szCs w:val="28"/>
        </w:rPr>
        <w:t>4</w:t>
      </w:r>
      <w:r w:rsidRPr="002C4362">
        <w:rPr>
          <w:sz w:val="28"/>
          <w:szCs w:val="28"/>
        </w:rPr>
        <w:t>.1.1</w:t>
      </w:r>
      <w:r w:rsidRPr="002C4362">
        <w:rPr>
          <w:rFonts w:hint="eastAsia"/>
          <w:sz w:val="28"/>
          <w:szCs w:val="28"/>
        </w:rPr>
        <w:t>采样点布设</w:t>
      </w:r>
      <w:bookmarkEnd w:id="81"/>
    </w:p>
    <w:p w:rsidR="00274578" w:rsidRPr="002C4362" w:rsidRDefault="00274578">
      <w:pPr>
        <w:spacing w:after="120" w:line="360" w:lineRule="auto"/>
        <w:jc w:val="left"/>
        <w:rPr>
          <w:rFonts w:cs="Arial"/>
          <w:sz w:val="28"/>
          <w:szCs w:val="28"/>
        </w:rPr>
      </w:pPr>
      <w:r w:rsidRPr="002C4362">
        <w:rPr>
          <w:rFonts w:cs="Arial"/>
          <w:sz w:val="28"/>
          <w:szCs w:val="28"/>
        </w:rPr>
        <w:t>4.1.1.1</w:t>
      </w:r>
      <w:r w:rsidRPr="002C4362">
        <w:rPr>
          <w:rFonts w:cs="Arial" w:hint="eastAsia"/>
          <w:sz w:val="28"/>
          <w:szCs w:val="28"/>
        </w:rPr>
        <w:t>监测范围</w:t>
      </w:r>
    </w:p>
    <w:p w:rsidR="00274578" w:rsidRPr="00F525D2" w:rsidRDefault="00274578" w:rsidP="00F525D2">
      <w:pPr>
        <w:spacing w:after="120" w:line="360" w:lineRule="auto"/>
        <w:ind w:firstLineChars="200" w:firstLine="480"/>
        <w:jc w:val="left"/>
        <w:rPr>
          <w:rFonts w:cs="Arial"/>
          <w:sz w:val="24"/>
        </w:rPr>
      </w:pPr>
      <w:r w:rsidRPr="002C4362">
        <w:rPr>
          <w:rFonts w:hAnsi="宋体" w:hint="eastAsia"/>
          <w:sz w:val="24"/>
        </w:rPr>
        <w:t>本次调查地块位于青岛市胶州市经济技术开发区东外环路（海尔大道）西侧，</w:t>
      </w:r>
      <w:r w:rsidRPr="002C4362">
        <w:rPr>
          <w:rFonts w:hint="eastAsia"/>
          <w:sz w:val="24"/>
        </w:rPr>
        <w:t>面积为</w:t>
      </w:r>
      <w:r w:rsidRPr="002C4362">
        <w:rPr>
          <w:rFonts w:hint="eastAsia"/>
          <w:bCs/>
          <w:sz w:val="24"/>
        </w:rPr>
        <w:t>30141m</w:t>
      </w:r>
      <w:r w:rsidRPr="002C4362">
        <w:rPr>
          <w:rFonts w:hint="eastAsia"/>
          <w:bCs/>
          <w:sz w:val="24"/>
          <w:vertAlign w:val="superscript"/>
        </w:rPr>
        <w:t>2</w:t>
      </w:r>
      <w:r w:rsidRPr="002C4362">
        <w:rPr>
          <w:rFonts w:hint="eastAsia"/>
          <w:bCs/>
          <w:sz w:val="24"/>
        </w:rPr>
        <w:t>。</w:t>
      </w:r>
      <w:r w:rsidRPr="002C4362">
        <w:rPr>
          <w:rFonts w:eastAsia="Times New Roman"/>
          <w:snapToGrid w:val="0"/>
          <w:w w:val="0"/>
          <w:sz w:val="16"/>
          <w:szCs w:val="0"/>
          <w:u w:color="000000"/>
          <w:shd w:val="clear" w:color="000000" w:fill="000000"/>
        </w:rPr>
        <w:t xml:space="preserve"> </w:t>
      </w:r>
    </w:p>
    <w:p w:rsidR="00274578" w:rsidRPr="002C4362" w:rsidRDefault="00274578" w:rsidP="006B5B11">
      <w:pPr>
        <w:spacing w:after="120" w:line="360" w:lineRule="auto"/>
        <w:jc w:val="left"/>
        <w:rPr>
          <w:rFonts w:cs="Arial"/>
          <w:sz w:val="28"/>
          <w:szCs w:val="28"/>
        </w:rPr>
      </w:pPr>
      <w:r w:rsidRPr="002C4362">
        <w:rPr>
          <w:rFonts w:cs="Arial"/>
          <w:sz w:val="28"/>
          <w:szCs w:val="28"/>
        </w:rPr>
        <w:t>4.1.1.2</w:t>
      </w:r>
      <w:r w:rsidRPr="002C4362">
        <w:rPr>
          <w:rFonts w:cs="Arial" w:hint="eastAsia"/>
          <w:sz w:val="28"/>
          <w:szCs w:val="28"/>
        </w:rPr>
        <w:t>监测介质</w:t>
      </w:r>
    </w:p>
    <w:p w:rsidR="00274578" w:rsidRPr="002C4362" w:rsidRDefault="00274578" w:rsidP="006B5B11">
      <w:pPr>
        <w:spacing w:after="120" w:line="360" w:lineRule="auto"/>
        <w:ind w:firstLineChars="200" w:firstLine="480"/>
        <w:rPr>
          <w:rFonts w:ascii="宋体" w:cs="宋体"/>
          <w:kern w:val="0"/>
          <w:sz w:val="24"/>
        </w:rPr>
      </w:pPr>
      <w:r w:rsidRPr="002C4362">
        <w:rPr>
          <w:rFonts w:ascii="宋体" w:cs="宋体"/>
          <w:kern w:val="0"/>
          <w:sz w:val="24"/>
        </w:rPr>
        <w:t>根据</w:t>
      </w:r>
      <w:r w:rsidR="006B5B11" w:rsidRPr="002C4362">
        <w:rPr>
          <w:rFonts w:ascii="宋体" w:cs="宋体" w:hint="eastAsia"/>
          <w:kern w:val="0"/>
          <w:sz w:val="24"/>
        </w:rPr>
        <w:t>《建设用地土壤环境调查评估技术指南》（环境保护部公告2017年第72号）、</w:t>
      </w:r>
      <w:r w:rsidRPr="002C4362">
        <w:rPr>
          <w:rFonts w:ascii="宋体" w:cs="宋体" w:hint="eastAsia"/>
          <w:kern w:val="0"/>
          <w:sz w:val="24"/>
        </w:rPr>
        <w:t>《场地环境调查技术导则》（</w:t>
      </w:r>
      <w:r w:rsidRPr="002C4362">
        <w:rPr>
          <w:rFonts w:ascii="宋体" w:cs="宋体"/>
          <w:kern w:val="0"/>
          <w:sz w:val="24"/>
        </w:rPr>
        <w:t>HJ 25.1-2014</w:t>
      </w:r>
      <w:r w:rsidRPr="002C4362">
        <w:rPr>
          <w:rFonts w:ascii="宋体" w:cs="宋体" w:hint="eastAsia"/>
          <w:kern w:val="0"/>
          <w:sz w:val="24"/>
        </w:rPr>
        <w:t>）以及《场地环境监测技术导则》（</w:t>
      </w:r>
      <w:r w:rsidRPr="002C4362">
        <w:rPr>
          <w:rFonts w:ascii="宋体" w:cs="宋体"/>
          <w:kern w:val="0"/>
          <w:sz w:val="24"/>
        </w:rPr>
        <w:t>HJ 25.2-2014</w:t>
      </w:r>
      <w:r w:rsidRPr="002C4362">
        <w:rPr>
          <w:rFonts w:ascii="宋体" w:cs="宋体" w:hint="eastAsia"/>
          <w:kern w:val="0"/>
          <w:sz w:val="24"/>
        </w:rPr>
        <w:t>）</w:t>
      </w:r>
      <w:r w:rsidRPr="002C4362">
        <w:rPr>
          <w:rFonts w:ascii="宋体" w:cs="宋体"/>
          <w:kern w:val="0"/>
          <w:sz w:val="24"/>
        </w:rPr>
        <w:t>要求，本次调查监测介质为土壤、地下水。</w:t>
      </w:r>
    </w:p>
    <w:p w:rsidR="00274578" w:rsidRPr="002C4362" w:rsidRDefault="00274578">
      <w:pPr>
        <w:spacing w:after="120" w:line="440" w:lineRule="exact"/>
        <w:jc w:val="left"/>
        <w:rPr>
          <w:sz w:val="28"/>
          <w:szCs w:val="28"/>
        </w:rPr>
      </w:pPr>
      <w:r w:rsidRPr="002C4362">
        <w:rPr>
          <w:sz w:val="28"/>
          <w:szCs w:val="28"/>
        </w:rPr>
        <w:t>4.1.1.3</w:t>
      </w:r>
      <w:r w:rsidRPr="002C4362">
        <w:rPr>
          <w:rFonts w:hint="eastAsia"/>
          <w:sz w:val="28"/>
          <w:szCs w:val="28"/>
        </w:rPr>
        <w:t>监测项目</w:t>
      </w:r>
    </w:p>
    <w:p w:rsidR="00274578" w:rsidRPr="002C4362" w:rsidRDefault="00274578">
      <w:pPr>
        <w:spacing w:after="120" w:line="440" w:lineRule="exact"/>
        <w:ind w:firstLineChars="200" w:firstLine="480"/>
        <w:jc w:val="left"/>
        <w:rPr>
          <w:rFonts w:cs="Arial"/>
          <w:sz w:val="24"/>
        </w:rPr>
      </w:pPr>
      <w:r w:rsidRPr="002C4362">
        <w:rPr>
          <w:sz w:val="24"/>
        </w:rPr>
        <w:t>根据现场踏勘、相关资料分析</w:t>
      </w:r>
      <w:r w:rsidRPr="002C4362">
        <w:rPr>
          <w:rFonts w:hint="eastAsia"/>
          <w:sz w:val="24"/>
        </w:rPr>
        <w:t>，并全面考虑场地历史经营活动，依据</w:t>
      </w:r>
      <w:r w:rsidR="001B3CEC" w:rsidRPr="002C4362">
        <w:rPr>
          <w:rFonts w:ascii="宋体" w:cs="宋体" w:hint="eastAsia"/>
          <w:kern w:val="0"/>
          <w:sz w:val="24"/>
        </w:rPr>
        <w:t>《建设用地土壤环境调查评估技术指南》（环境保护部公告2017年第72号）、</w:t>
      </w:r>
      <w:r w:rsidRPr="002C4362">
        <w:rPr>
          <w:rFonts w:ascii="宋体" w:cs="宋体" w:hint="eastAsia"/>
          <w:kern w:val="0"/>
          <w:sz w:val="24"/>
        </w:rPr>
        <w:t>《场地环境调查技术导则》（</w:t>
      </w:r>
      <w:r w:rsidRPr="002C4362">
        <w:rPr>
          <w:rFonts w:ascii="TimesNewRomanPSMT" w:hAnsi="TimesNewRomanPSMT" w:cs="TimesNewRomanPSMT"/>
          <w:kern w:val="0"/>
          <w:sz w:val="24"/>
        </w:rPr>
        <w:t>HJ 25.1-2014</w:t>
      </w:r>
      <w:r w:rsidRPr="002C4362">
        <w:rPr>
          <w:rFonts w:ascii="宋体" w:cs="宋体" w:hint="eastAsia"/>
          <w:kern w:val="0"/>
          <w:sz w:val="24"/>
        </w:rPr>
        <w:t>）</w:t>
      </w:r>
      <w:r w:rsidRPr="002C4362">
        <w:rPr>
          <w:sz w:val="24"/>
        </w:rPr>
        <w:t>要求，本次场地调查监测监测因子如下：</w:t>
      </w:r>
    </w:p>
    <w:p w:rsidR="00274578" w:rsidRPr="002C4362" w:rsidRDefault="00274578">
      <w:pPr>
        <w:pStyle w:val="22"/>
        <w:widowControl/>
        <w:numPr>
          <w:ilvl w:val="0"/>
          <w:numId w:val="9"/>
        </w:numPr>
        <w:tabs>
          <w:tab w:val="left" w:pos="-720"/>
        </w:tabs>
        <w:suppressAutoHyphens/>
        <w:spacing w:line="430" w:lineRule="exact"/>
        <w:ind w:left="0" w:firstLineChars="200" w:firstLine="480"/>
        <w:rPr>
          <w:rFonts w:cs="Arial"/>
          <w:bCs/>
          <w:sz w:val="24"/>
        </w:rPr>
      </w:pPr>
      <w:r w:rsidRPr="002C4362">
        <w:rPr>
          <w:rFonts w:cs="Arial"/>
          <w:bCs/>
          <w:sz w:val="24"/>
        </w:rPr>
        <w:t>土壤：</w:t>
      </w:r>
      <w:r w:rsidRPr="002C4362">
        <w:rPr>
          <w:rFonts w:hint="eastAsia"/>
          <w:bCs/>
          <w:sz w:val="24"/>
        </w:rPr>
        <w:t>pH</w:t>
      </w:r>
      <w:r w:rsidRPr="002C4362">
        <w:rPr>
          <w:rFonts w:hint="eastAsia"/>
          <w:bCs/>
          <w:sz w:val="24"/>
        </w:rPr>
        <w:t>值、重金属</w:t>
      </w:r>
      <w:r w:rsidR="001B3CEC" w:rsidRPr="002C4362">
        <w:rPr>
          <w:rFonts w:hint="eastAsia"/>
          <w:bCs/>
          <w:sz w:val="24"/>
        </w:rPr>
        <w:t>及无机污染物</w:t>
      </w:r>
      <w:r w:rsidRPr="002C4362">
        <w:rPr>
          <w:rFonts w:hint="eastAsia"/>
          <w:bCs/>
          <w:sz w:val="24"/>
        </w:rPr>
        <w:t>（</w:t>
      </w:r>
      <w:r w:rsidRPr="002C4362">
        <w:rPr>
          <w:rFonts w:cs="Arial"/>
          <w:bCs/>
          <w:sz w:val="24"/>
        </w:rPr>
        <w:t>汞、铍、</w:t>
      </w:r>
      <w:r w:rsidRPr="002C4362">
        <w:rPr>
          <w:rFonts w:cs="Arial" w:hint="eastAsia"/>
          <w:bCs/>
          <w:sz w:val="24"/>
        </w:rPr>
        <w:t>铬、</w:t>
      </w:r>
      <w:r w:rsidRPr="002C4362">
        <w:rPr>
          <w:rFonts w:cs="Arial"/>
          <w:bCs/>
          <w:sz w:val="24"/>
        </w:rPr>
        <w:t>镍、铜、锌、砷、铅、镉、锑、硒、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bCs/>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、有机磷农药、有机氯农药</w:t>
      </w:r>
      <w:r w:rsidRPr="002C4362">
        <w:rPr>
          <w:rFonts w:cs="Arial"/>
          <w:bCs/>
          <w:sz w:val="24"/>
        </w:rPr>
        <w:t>。</w:t>
      </w:r>
    </w:p>
    <w:p w:rsidR="00274578" w:rsidRPr="002C4362" w:rsidRDefault="00274578">
      <w:pPr>
        <w:pStyle w:val="22"/>
        <w:widowControl/>
        <w:numPr>
          <w:ilvl w:val="0"/>
          <w:numId w:val="9"/>
        </w:numPr>
        <w:tabs>
          <w:tab w:val="left" w:pos="-720"/>
        </w:tabs>
        <w:suppressAutoHyphens/>
        <w:spacing w:line="430" w:lineRule="exact"/>
        <w:ind w:left="0" w:firstLineChars="200" w:firstLine="480"/>
        <w:rPr>
          <w:rFonts w:cs="Arial"/>
          <w:bCs/>
          <w:sz w:val="24"/>
        </w:rPr>
      </w:pPr>
      <w:r w:rsidRPr="002C4362">
        <w:rPr>
          <w:rFonts w:cs="Arial"/>
          <w:bCs/>
          <w:sz w:val="24"/>
        </w:rPr>
        <w:t>地下水：</w:t>
      </w:r>
      <w:r w:rsidRPr="002C4362">
        <w:rPr>
          <w:rFonts w:hint="eastAsia"/>
          <w:sz w:val="24"/>
        </w:rPr>
        <w:t>pH</w:t>
      </w:r>
      <w:r w:rsidRPr="002C4362">
        <w:rPr>
          <w:rFonts w:hint="eastAsia"/>
          <w:sz w:val="24"/>
        </w:rPr>
        <w:t>值、总硬度、氯化物、挥发酚类、高锰酸盐指数、硝酸盐、亚硝酸盐、氨氮、氟化物、氰化物、阴离子合成洗涤剂、硫酸盐、重金属（</w:t>
      </w:r>
      <w:r w:rsidRPr="002C4362">
        <w:rPr>
          <w:rFonts w:cs="Arial"/>
          <w:bCs/>
          <w:sz w:val="24"/>
        </w:rPr>
        <w:t>汞、</w:t>
      </w:r>
      <w:r w:rsidRPr="002C4362">
        <w:rPr>
          <w:rFonts w:cs="Arial" w:hint="eastAsia"/>
          <w:bCs/>
          <w:sz w:val="24"/>
        </w:rPr>
        <w:t>铬、</w:t>
      </w:r>
      <w:r w:rsidRPr="002C4362">
        <w:rPr>
          <w:rFonts w:cs="Arial"/>
          <w:bCs/>
          <w:sz w:val="24"/>
        </w:rPr>
        <w:t>镍、铜、锌、砷、铅、镉、锑、硒、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、有机磷农药、有机氯农药</w:t>
      </w:r>
      <w:r w:rsidRPr="002C4362">
        <w:rPr>
          <w:rFonts w:cs="Arial"/>
          <w:bCs/>
          <w:sz w:val="24"/>
        </w:rPr>
        <w:t>。</w:t>
      </w:r>
    </w:p>
    <w:p w:rsidR="00274578" w:rsidRPr="002C4362" w:rsidRDefault="00274578">
      <w:pPr>
        <w:pStyle w:val="22"/>
        <w:widowControl/>
        <w:tabs>
          <w:tab w:val="left" w:pos="-720"/>
        </w:tabs>
        <w:suppressAutoHyphens/>
        <w:spacing w:line="430" w:lineRule="exact"/>
        <w:ind w:firstLineChars="200" w:firstLine="480"/>
        <w:rPr>
          <w:rFonts w:cs="Arial"/>
          <w:bCs/>
          <w:sz w:val="24"/>
        </w:rPr>
      </w:pPr>
      <w:r w:rsidRPr="002C4362">
        <w:rPr>
          <w:rFonts w:cs="Arial"/>
          <w:bCs/>
          <w:sz w:val="24"/>
        </w:rPr>
        <w:t>挥发性有机物（</w:t>
      </w:r>
      <w:r w:rsidRPr="002C4362">
        <w:rPr>
          <w:rFonts w:cs="Arial" w:hint="eastAsia"/>
          <w:bCs/>
          <w:sz w:val="24"/>
        </w:rPr>
        <w:t>VOCs</w:t>
      </w:r>
      <w:r w:rsidRPr="002C4362">
        <w:rPr>
          <w:rFonts w:cs="Arial"/>
          <w:bCs/>
          <w:sz w:val="24"/>
        </w:rPr>
        <w:t>）</w:t>
      </w:r>
      <w:r w:rsidRPr="002C4362">
        <w:rPr>
          <w:rFonts w:cs="Arial" w:hint="eastAsia"/>
          <w:bCs/>
          <w:sz w:val="24"/>
        </w:rPr>
        <w:t>包括：</w:t>
      </w:r>
      <w:r w:rsidRPr="002C4362">
        <w:rPr>
          <w:rFonts w:cs="Arial" w:hint="eastAsia"/>
          <w:bCs/>
          <w:sz w:val="24"/>
        </w:rPr>
        <w:t>1,1-</w:t>
      </w:r>
      <w:r w:rsidRPr="002C4362">
        <w:rPr>
          <w:rFonts w:cs="Arial" w:hint="eastAsia"/>
          <w:bCs/>
          <w:sz w:val="24"/>
        </w:rPr>
        <w:t>二氯乙烯、二氯甲烷、反</w:t>
      </w:r>
      <w:r w:rsidRPr="002C4362">
        <w:rPr>
          <w:rFonts w:cs="Arial" w:hint="eastAsia"/>
          <w:bCs/>
          <w:sz w:val="24"/>
        </w:rPr>
        <w:t>-1,2-</w:t>
      </w:r>
      <w:r w:rsidRPr="002C4362">
        <w:rPr>
          <w:rFonts w:cs="Arial" w:hint="eastAsia"/>
          <w:bCs/>
          <w:sz w:val="24"/>
        </w:rPr>
        <w:t>二氯乙烯、</w:t>
      </w:r>
      <w:r w:rsidRPr="002C4362">
        <w:rPr>
          <w:rFonts w:cs="Arial" w:hint="eastAsia"/>
          <w:bCs/>
          <w:sz w:val="24"/>
        </w:rPr>
        <w:t>1,1-</w:t>
      </w:r>
      <w:r w:rsidRPr="002C4362">
        <w:rPr>
          <w:rFonts w:cs="Arial" w:hint="eastAsia"/>
          <w:bCs/>
          <w:sz w:val="24"/>
        </w:rPr>
        <w:t>二氯乙烷、顺</w:t>
      </w:r>
      <w:r w:rsidRPr="002C4362">
        <w:rPr>
          <w:rFonts w:cs="Arial" w:hint="eastAsia"/>
          <w:bCs/>
          <w:sz w:val="24"/>
        </w:rPr>
        <w:t>-1,2-</w:t>
      </w:r>
      <w:r w:rsidRPr="002C4362">
        <w:rPr>
          <w:rFonts w:cs="Arial" w:hint="eastAsia"/>
          <w:bCs/>
          <w:sz w:val="24"/>
        </w:rPr>
        <w:t>二氯乙烯、</w:t>
      </w:r>
      <w:r w:rsidRPr="002C4362">
        <w:rPr>
          <w:rFonts w:cs="Arial" w:hint="eastAsia"/>
          <w:bCs/>
          <w:sz w:val="24"/>
        </w:rPr>
        <w:t>2,2-</w:t>
      </w:r>
      <w:r w:rsidRPr="002C4362">
        <w:rPr>
          <w:rFonts w:cs="Arial" w:hint="eastAsia"/>
          <w:bCs/>
          <w:sz w:val="24"/>
        </w:rPr>
        <w:t>二氯丙烷、溴氯甲烷、三氯甲烷、</w:t>
      </w:r>
      <w:r w:rsidRPr="002C4362">
        <w:rPr>
          <w:rFonts w:cs="Arial" w:hint="eastAsia"/>
          <w:bCs/>
          <w:sz w:val="24"/>
        </w:rPr>
        <w:t>1,1,1-</w:t>
      </w:r>
      <w:r w:rsidRPr="002C4362">
        <w:rPr>
          <w:rFonts w:cs="Arial" w:hint="eastAsia"/>
          <w:bCs/>
          <w:sz w:val="24"/>
        </w:rPr>
        <w:t>三氯乙烷、</w:t>
      </w:r>
      <w:r w:rsidRPr="002C4362">
        <w:rPr>
          <w:rFonts w:cs="Arial" w:hint="eastAsia"/>
          <w:bCs/>
          <w:sz w:val="24"/>
        </w:rPr>
        <w:t>1,1-</w:t>
      </w:r>
      <w:r w:rsidRPr="002C4362">
        <w:rPr>
          <w:rFonts w:cs="Arial" w:hint="eastAsia"/>
          <w:bCs/>
          <w:sz w:val="24"/>
        </w:rPr>
        <w:t>二氯丙烯、四氯化碳、苯、</w:t>
      </w:r>
      <w:r w:rsidRPr="002C4362">
        <w:rPr>
          <w:rFonts w:cs="Arial" w:hint="eastAsia"/>
          <w:bCs/>
          <w:sz w:val="24"/>
        </w:rPr>
        <w:t>1,2-</w:t>
      </w:r>
      <w:r w:rsidRPr="002C4362">
        <w:rPr>
          <w:rFonts w:cs="Arial" w:hint="eastAsia"/>
          <w:bCs/>
          <w:sz w:val="24"/>
        </w:rPr>
        <w:t>二氯乙烷、三氯乙烯、</w:t>
      </w:r>
      <w:r w:rsidRPr="002C4362">
        <w:rPr>
          <w:rFonts w:cs="Arial" w:hint="eastAsia"/>
          <w:bCs/>
          <w:sz w:val="24"/>
        </w:rPr>
        <w:t>1,2-</w:t>
      </w:r>
      <w:r w:rsidRPr="002C4362">
        <w:rPr>
          <w:rFonts w:cs="Arial" w:hint="eastAsia"/>
          <w:bCs/>
          <w:sz w:val="24"/>
        </w:rPr>
        <w:t>二氯丙烷、二溴甲烷、一溴二氯甲烷、顺</w:t>
      </w:r>
      <w:r w:rsidRPr="002C4362">
        <w:rPr>
          <w:rFonts w:cs="Arial" w:hint="eastAsia"/>
          <w:bCs/>
          <w:sz w:val="24"/>
        </w:rPr>
        <w:t>-1</w:t>
      </w:r>
      <w:r w:rsidRPr="002C4362">
        <w:rPr>
          <w:rFonts w:cs="Arial" w:hint="eastAsia"/>
          <w:bCs/>
          <w:sz w:val="24"/>
        </w:rPr>
        <w:t>，</w:t>
      </w:r>
      <w:r w:rsidRPr="002C4362">
        <w:rPr>
          <w:rFonts w:cs="Arial" w:hint="eastAsia"/>
          <w:bCs/>
          <w:sz w:val="24"/>
        </w:rPr>
        <w:t>3-</w:t>
      </w:r>
      <w:r w:rsidRPr="002C4362">
        <w:rPr>
          <w:rFonts w:cs="Arial" w:hint="eastAsia"/>
          <w:bCs/>
          <w:sz w:val="24"/>
        </w:rPr>
        <w:t>二氯丙烯、甲苯、反</w:t>
      </w:r>
      <w:r w:rsidRPr="002C4362">
        <w:rPr>
          <w:rFonts w:cs="Arial" w:hint="eastAsia"/>
          <w:bCs/>
          <w:sz w:val="24"/>
        </w:rPr>
        <w:t>-1</w:t>
      </w:r>
      <w:r w:rsidRPr="002C4362">
        <w:rPr>
          <w:rFonts w:cs="Arial" w:hint="eastAsia"/>
          <w:bCs/>
          <w:sz w:val="24"/>
        </w:rPr>
        <w:t>，</w:t>
      </w:r>
      <w:r w:rsidRPr="002C4362">
        <w:rPr>
          <w:rFonts w:cs="Arial" w:hint="eastAsia"/>
          <w:bCs/>
          <w:sz w:val="24"/>
        </w:rPr>
        <w:t>3-</w:t>
      </w:r>
      <w:r w:rsidRPr="002C4362">
        <w:rPr>
          <w:rFonts w:cs="Arial" w:hint="eastAsia"/>
          <w:bCs/>
          <w:sz w:val="24"/>
        </w:rPr>
        <w:t>二氯丙烯、</w:t>
      </w:r>
      <w:r w:rsidRPr="002C4362">
        <w:rPr>
          <w:rFonts w:cs="Arial" w:hint="eastAsia"/>
          <w:bCs/>
          <w:sz w:val="24"/>
        </w:rPr>
        <w:t>1,1,2-</w:t>
      </w:r>
      <w:r w:rsidRPr="002C4362">
        <w:rPr>
          <w:rFonts w:cs="Arial" w:hint="eastAsia"/>
          <w:bCs/>
          <w:sz w:val="24"/>
        </w:rPr>
        <w:t>三氯乙烷、四氯乙烯、</w:t>
      </w:r>
      <w:r w:rsidRPr="002C4362">
        <w:rPr>
          <w:rFonts w:cs="Arial" w:hint="eastAsia"/>
          <w:bCs/>
          <w:sz w:val="24"/>
        </w:rPr>
        <w:t>1</w:t>
      </w:r>
      <w:r w:rsidRPr="002C4362">
        <w:rPr>
          <w:rFonts w:cs="Arial" w:hint="eastAsia"/>
          <w:bCs/>
          <w:sz w:val="24"/>
        </w:rPr>
        <w:t>，</w:t>
      </w:r>
      <w:r w:rsidRPr="002C4362">
        <w:rPr>
          <w:rFonts w:cs="Arial" w:hint="eastAsia"/>
          <w:bCs/>
          <w:sz w:val="24"/>
        </w:rPr>
        <w:t>3-</w:t>
      </w:r>
      <w:r w:rsidRPr="002C4362">
        <w:rPr>
          <w:rFonts w:cs="Arial" w:hint="eastAsia"/>
          <w:bCs/>
          <w:sz w:val="24"/>
        </w:rPr>
        <w:t>二氯丙烷、二溴氯甲烷、</w:t>
      </w:r>
      <w:r w:rsidRPr="002C4362">
        <w:rPr>
          <w:rFonts w:cs="Arial" w:hint="eastAsia"/>
          <w:bCs/>
          <w:sz w:val="24"/>
        </w:rPr>
        <w:t>1</w:t>
      </w:r>
      <w:r w:rsidRPr="002C4362">
        <w:rPr>
          <w:rFonts w:cs="Arial" w:hint="eastAsia"/>
          <w:bCs/>
          <w:sz w:val="24"/>
        </w:rPr>
        <w:t>，</w:t>
      </w:r>
      <w:r w:rsidRPr="002C4362">
        <w:rPr>
          <w:rFonts w:cs="Arial" w:hint="eastAsia"/>
          <w:bCs/>
          <w:sz w:val="24"/>
        </w:rPr>
        <w:t>2-</w:t>
      </w:r>
      <w:r w:rsidRPr="002C4362">
        <w:rPr>
          <w:rFonts w:cs="Arial" w:hint="eastAsia"/>
          <w:bCs/>
          <w:sz w:val="24"/>
        </w:rPr>
        <w:t>二溴乙烷、氯苯、</w:t>
      </w:r>
      <w:r w:rsidRPr="002C4362">
        <w:rPr>
          <w:rFonts w:cs="Arial" w:hint="eastAsia"/>
          <w:bCs/>
          <w:sz w:val="24"/>
        </w:rPr>
        <w:t>1</w:t>
      </w:r>
      <w:r w:rsidRPr="002C4362">
        <w:rPr>
          <w:rFonts w:cs="Arial" w:hint="eastAsia"/>
          <w:bCs/>
          <w:sz w:val="24"/>
        </w:rPr>
        <w:t>，</w:t>
      </w:r>
      <w:r w:rsidRPr="002C4362">
        <w:rPr>
          <w:rFonts w:cs="Arial" w:hint="eastAsia"/>
          <w:bCs/>
          <w:sz w:val="24"/>
        </w:rPr>
        <w:t>1</w:t>
      </w:r>
      <w:r w:rsidRPr="002C4362">
        <w:rPr>
          <w:rFonts w:cs="Arial" w:hint="eastAsia"/>
          <w:bCs/>
          <w:sz w:val="24"/>
        </w:rPr>
        <w:t>，</w:t>
      </w:r>
      <w:r w:rsidRPr="002C4362">
        <w:rPr>
          <w:rFonts w:cs="Arial" w:hint="eastAsia"/>
          <w:bCs/>
          <w:sz w:val="24"/>
        </w:rPr>
        <w:t>1</w:t>
      </w:r>
      <w:r w:rsidRPr="002C4362">
        <w:rPr>
          <w:rFonts w:cs="Arial" w:hint="eastAsia"/>
          <w:bCs/>
          <w:sz w:val="24"/>
        </w:rPr>
        <w:t>，</w:t>
      </w:r>
      <w:r w:rsidRPr="002C4362">
        <w:rPr>
          <w:rFonts w:cs="Arial" w:hint="eastAsia"/>
          <w:bCs/>
          <w:sz w:val="24"/>
        </w:rPr>
        <w:t>2-</w:t>
      </w:r>
      <w:r w:rsidRPr="002C4362">
        <w:rPr>
          <w:rFonts w:cs="Arial" w:hint="eastAsia"/>
          <w:bCs/>
          <w:sz w:val="24"/>
        </w:rPr>
        <w:t>四氯乙烷、乙苯、对间</w:t>
      </w:r>
      <w:r w:rsidRPr="002C4362">
        <w:rPr>
          <w:rFonts w:cs="Arial" w:hint="eastAsia"/>
          <w:bCs/>
          <w:sz w:val="24"/>
        </w:rPr>
        <w:t>-</w:t>
      </w:r>
      <w:r w:rsidRPr="002C4362">
        <w:rPr>
          <w:rFonts w:cs="Arial" w:hint="eastAsia"/>
          <w:bCs/>
          <w:sz w:val="24"/>
        </w:rPr>
        <w:t>二甲苯、邻二甲苯、二甲苯、苯乙烯、溴仿、异丙苯、</w:t>
      </w:r>
      <w:r w:rsidRPr="002C4362">
        <w:rPr>
          <w:rFonts w:cs="Arial" w:hint="eastAsia"/>
          <w:bCs/>
          <w:sz w:val="24"/>
        </w:rPr>
        <w:t>1,1,2,2-</w:t>
      </w:r>
      <w:r w:rsidRPr="002C4362">
        <w:rPr>
          <w:rFonts w:cs="Arial" w:hint="eastAsia"/>
          <w:bCs/>
          <w:sz w:val="24"/>
        </w:rPr>
        <w:t>四氯乙烷、溴苯、</w:t>
      </w:r>
      <w:r w:rsidRPr="002C4362">
        <w:rPr>
          <w:rFonts w:cs="Arial" w:hint="eastAsia"/>
          <w:bCs/>
          <w:sz w:val="24"/>
        </w:rPr>
        <w:t>1,2,3-</w:t>
      </w:r>
      <w:r w:rsidRPr="002C4362">
        <w:rPr>
          <w:rFonts w:cs="Arial" w:hint="eastAsia"/>
          <w:bCs/>
          <w:sz w:val="24"/>
        </w:rPr>
        <w:t>三氯</w:t>
      </w:r>
      <w:r w:rsidRPr="002C4362">
        <w:rPr>
          <w:rFonts w:cs="Arial" w:hint="eastAsia"/>
          <w:bCs/>
          <w:sz w:val="24"/>
        </w:rPr>
        <w:lastRenderedPageBreak/>
        <w:t>丙烷、正丙基苯、</w:t>
      </w:r>
      <w:r w:rsidRPr="002C4362">
        <w:rPr>
          <w:rFonts w:cs="Arial" w:hint="eastAsia"/>
          <w:bCs/>
          <w:sz w:val="24"/>
        </w:rPr>
        <w:t>2-</w:t>
      </w:r>
      <w:r w:rsidRPr="002C4362">
        <w:rPr>
          <w:rFonts w:cs="Arial" w:hint="eastAsia"/>
          <w:bCs/>
          <w:sz w:val="24"/>
        </w:rPr>
        <w:t>氯甲苯、</w:t>
      </w:r>
      <w:r w:rsidRPr="002C4362">
        <w:rPr>
          <w:rFonts w:cs="Arial" w:hint="eastAsia"/>
          <w:bCs/>
          <w:sz w:val="24"/>
        </w:rPr>
        <w:t>1,3,5-</w:t>
      </w:r>
      <w:r w:rsidRPr="002C4362">
        <w:rPr>
          <w:rFonts w:cs="Arial" w:hint="eastAsia"/>
          <w:bCs/>
          <w:sz w:val="24"/>
        </w:rPr>
        <w:t>三甲苯、</w:t>
      </w:r>
      <w:r w:rsidRPr="002C4362">
        <w:rPr>
          <w:rFonts w:cs="Arial" w:hint="eastAsia"/>
          <w:bCs/>
          <w:sz w:val="24"/>
        </w:rPr>
        <w:t>4-</w:t>
      </w:r>
      <w:r w:rsidRPr="002C4362">
        <w:rPr>
          <w:rFonts w:cs="Arial" w:hint="eastAsia"/>
          <w:bCs/>
          <w:sz w:val="24"/>
        </w:rPr>
        <w:t>氯甲苯、叔丁基苯、</w:t>
      </w:r>
      <w:r w:rsidRPr="002C4362">
        <w:rPr>
          <w:rFonts w:cs="Arial" w:hint="eastAsia"/>
          <w:bCs/>
          <w:sz w:val="24"/>
        </w:rPr>
        <w:t>1,2,4-</w:t>
      </w:r>
      <w:r w:rsidRPr="002C4362">
        <w:rPr>
          <w:rFonts w:cs="Arial" w:hint="eastAsia"/>
          <w:bCs/>
          <w:sz w:val="24"/>
        </w:rPr>
        <w:t>三甲苯、仲丁基苯、对</w:t>
      </w:r>
      <w:r w:rsidRPr="002C4362">
        <w:rPr>
          <w:rFonts w:cs="Arial" w:hint="eastAsia"/>
          <w:bCs/>
          <w:sz w:val="24"/>
        </w:rPr>
        <w:t>-</w:t>
      </w:r>
      <w:r w:rsidRPr="002C4362">
        <w:rPr>
          <w:rFonts w:cs="Arial" w:hint="eastAsia"/>
          <w:bCs/>
          <w:sz w:val="24"/>
        </w:rPr>
        <w:t>异丙基甲苯、正丁基苯、</w:t>
      </w:r>
      <w:r w:rsidRPr="002C4362">
        <w:rPr>
          <w:rFonts w:cs="Arial" w:hint="eastAsia"/>
          <w:bCs/>
          <w:sz w:val="24"/>
        </w:rPr>
        <w:t>1,2-</w:t>
      </w:r>
      <w:r w:rsidRPr="002C4362">
        <w:rPr>
          <w:rFonts w:cs="Arial" w:hint="eastAsia"/>
          <w:bCs/>
          <w:sz w:val="24"/>
        </w:rPr>
        <w:t>二溴</w:t>
      </w:r>
      <w:r w:rsidRPr="002C4362">
        <w:rPr>
          <w:rFonts w:cs="Arial" w:hint="eastAsia"/>
          <w:bCs/>
          <w:sz w:val="24"/>
        </w:rPr>
        <w:t>-3-</w:t>
      </w:r>
      <w:r w:rsidRPr="002C4362">
        <w:rPr>
          <w:rFonts w:cs="Arial" w:hint="eastAsia"/>
          <w:bCs/>
          <w:sz w:val="24"/>
        </w:rPr>
        <w:t>氯丙烷、</w:t>
      </w:r>
      <w:r w:rsidRPr="002C4362">
        <w:rPr>
          <w:rFonts w:cs="Arial" w:hint="eastAsia"/>
          <w:bCs/>
          <w:sz w:val="24"/>
        </w:rPr>
        <w:t>1,2,3-</w:t>
      </w:r>
      <w:r w:rsidRPr="002C4362">
        <w:rPr>
          <w:rFonts w:cs="Arial" w:hint="eastAsia"/>
          <w:bCs/>
          <w:sz w:val="24"/>
        </w:rPr>
        <w:t>三氯苯。</w:t>
      </w:r>
    </w:p>
    <w:p w:rsidR="00274578" w:rsidRPr="002C4362" w:rsidRDefault="00274578">
      <w:pPr>
        <w:pStyle w:val="22"/>
        <w:widowControl/>
        <w:tabs>
          <w:tab w:val="left" w:pos="-720"/>
        </w:tabs>
        <w:suppressAutoHyphens/>
        <w:spacing w:line="430" w:lineRule="exact"/>
        <w:ind w:firstLineChars="200" w:firstLine="480"/>
        <w:rPr>
          <w:rFonts w:cs="Arial"/>
          <w:bCs/>
          <w:sz w:val="24"/>
        </w:rPr>
      </w:pP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包括：</w:t>
      </w:r>
      <w:r w:rsidRPr="002C4362">
        <w:rPr>
          <w:rFonts w:cs="Arial" w:hint="eastAsia"/>
          <w:bCs/>
          <w:sz w:val="24"/>
        </w:rPr>
        <w:t>N-</w:t>
      </w:r>
      <w:r w:rsidRPr="002C4362">
        <w:rPr>
          <w:rFonts w:cs="Arial" w:hint="eastAsia"/>
          <w:bCs/>
          <w:sz w:val="24"/>
        </w:rPr>
        <w:t>亚硝基二甲胺、苯酚、双（</w:t>
      </w:r>
      <w:r w:rsidRPr="002C4362">
        <w:rPr>
          <w:rFonts w:cs="Arial" w:hint="eastAsia"/>
          <w:bCs/>
          <w:sz w:val="24"/>
        </w:rPr>
        <w:t>2-</w:t>
      </w:r>
      <w:r w:rsidRPr="002C4362">
        <w:rPr>
          <w:rFonts w:cs="Arial" w:hint="eastAsia"/>
          <w:bCs/>
          <w:sz w:val="24"/>
        </w:rPr>
        <w:t>氯乙基）醚、</w:t>
      </w:r>
      <w:r w:rsidRPr="002C4362">
        <w:rPr>
          <w:rFonts w:cs="Arial" w:hint="eastAsia"/>
          <w:bCs/>
          <w:sz w:val="24"/>
        </w:rPr>
        <w:t>2-</w:t>
      </w:r>
      <w:r w:rsidRPr="002C4362">
        <w:rPr>
          <w:rFonts w:cs="Arial" w:hint="eastAsia"/>
          <w:bCs/>
          <w:sz w:val="24"/>
        </w:rPr>
        <w:t>氯苯酚、</w:t>
      </w:r>
      <w:r w:rsidRPr="002C4362">
        <w:rPr>
          <w:rFonts w:cs="Arial" w:hint="eastAsia"/>
          <w:bCs/>
          <w:sz w:val="24"/>
        </w:rPr>
        <w:t>1,3-</w:t>
      </w:r>
      <w:r w:rsidRPr="002C4362">
        <w:rPr>
          <w:rFonts w:cs="Arial" w:hint="eastAsia"/>
          <w:bCs/>
          <w:sz w:val="24"/>
        </w:rPr>
        <w:t>二氯苯、</w:t>
      </w:r>
      <w:r w:rsidRPr="002C4362">
        <w:rPr>
          <w:rFonts w:cs="Arial" w:hint="eastAsia"/>
          <w:bCs/>
          <w:sz w:val="24"/>
        </w:rPr>
        <w:t>1,4-</w:t>
      </w:r>
      <w:r w:rsidRPr="002C4362">
        <w:rPr>
          <w:rFonts w:cs="Arial" w:hint="eastAsia"/>
          <w:bCs/>
          <w:sz w:val="24"/>
        </w:rPr>
        <w:t>二氯苯、</w:t>
      </w:r>
      <w:r w:rsidRPr="002C4362">
        <w:rPr>
          <w:rFonts w:cs="Arial" w:hint="eastAsia"/>
          <w:bCs/>
          <w:sz w:val="24"/>
        </w:rPr>
        <w:t>1,2-</w:t>
      </w:r>
      <w:r w:rsidRPr="002C4362">
        <w:rPr>
          <w:rFonts w:cs="Arial" w:hint="eastAsia"/>
          <w:bCs/>
          <w:sz w:val="24"/>
        </w:rPr>
        <w:t>二氯苯、</w:t>
      </w:r>
      <w:r w:rsidRPr="002C4362">
        <w:rPr>
          <w:rFonts w:cs="Arial" w:hint="eastAsia"/>
          <w:bCs/>
          <w:sz w:val="24"/>
        </w:rPr>
        <w:t>2-</w:t>
      </w:r>
      <w:r w:rsidRPr="002C4362">
        <w:rPr>
          <w:rFonts w:cs="Arial" w:hint="eastAsia"/>
          <w:bCs/>
          <w:sz w:val="24"/>
        </w:rPr>
        <w:t>甲基苯酚、双（</w:t>
      </w:r>
      <w:r w:rsidRPr="002C4362">
        <w:rPr>
          <w:rFonts w:cs="Arial" w:hint="eastAsia"/>
          <w:bCs/>
          <w:sz w:val="24"/>
        </w:rPr>
        <w:t>2-</w:t>
      </w:r>
      <w:r w:rsidRPr="002C4362">
        <w:rPr>
          <w:rFonts w:cs="Arial" w:hint="eastAsia"/>
          <w:bCs/>
          <w:sz w:val="24"/>
        </w:rPr>
        <w:t>氯异丙基）醚、</w:t>
      </w:r>
      <w:r w:rsidRPr="002C4362">
        <w:rPr>
          <w:rFonts w:cs="Arial" w:hint="eastAsia"/>
          <w:bCs/>
          <w:sz w:val="24"/>
        </w:rPr>
        <w:t>N-</w:t>
      </w:r>
      <w:r w:rsidRPr="002C4362">
        <w:rPr>
          <w:rFonts w:cs="Arial" w:hint="eastAsia"/>
          <w:bCs/>
          <w:sz w:val="24"/>
        </w:rPr>
        <w:t>亚硝基二正丙胺、</w:t>
      </w:r>
      <w:r w:rsidRPr="002C4362">
        <w:rPr>
          <w:rFonts w:cs="Arial" w:hint="eastAsia"/>
          <w:bCs/>
          <w:sz w:val="24"/>
        </w:rPr>
        <w:t>4-</w:t>
      </w:r>
      <w:r w:rsidRPr="002C4362">
        <w:rPr>
          <w:rFonts w:cs="Arial" w:hint="eastAsia"/>
          <w:bCs/>
          <w:sz w:val="24"/>
        </w:rPr>
        <w:t>甲基苯酚、六氯乙烷、硝基苯、异佛尔酮、</w:t>
      </w:r>
      <w:r w:rsidRPr="002C4362">
        <w:rPr>
          <w:rFonts w:cs="Arial" w:hint="eastAsia"/>
          <w:bCs/>
          <w:sz w:val="24"/>
        </w:rPr>
        <w:t>2-</w:t>
      </w:r>
      <w:r w:rsidRPr="002C4362">
        <w:rPr>
          <w:rFonts w:cs="Arial" w:hint="eastAsia"/>
          <w:bCs/>
          <w:sz w:val="24"/>
        </w:rPr>
        <w:t>硝基苯酚、</w:t>
      </w:r>
      <w:r w:rsidRPr="002C4362">
        <w:rPr>
          <w:rFonts w:cs="Arial" w:hint="eastAsia"/>
          <w:bCs/>
          <w:sz w:val="24"/>
        </w:rPr>
        <w:t>2,4-</w:t>
      </w:r>
      <w:r w:rsidRPr="002C4362">
        <w:rPr>
          <w:rFonts w:cs="Arial" w:hint="eastAsia"/>
          <w:bCs/>
          <w:sz w:val="24"/>
        </w:rPr>
        <w:t>二甲苯酚、双（</w:t>
      </w:r>
      <w:r w:rsidRPr="002C4362">
        <w:rPr>
          <w:rFonts w:cs="Arial" w:hint="eastAsia"/>
          <w:bCs/>
          <w:sz w:val="24"/>
        </w:rPr>
        <w:t>2-</w:t>
      </w:r>
      <w:r w:rsidRPr="002C4362">
        <w:rPr>
          <w:rFonts w:cs="Arial" w:hint="eastAsia"/>
          <w:bCs/>
          <w:sz w:val="24"/>
        </w:rPr>
        <w:t>氯乙氧基）甲烷、</w:t>
      </w:r>
      <w:r w:rsidRPr="002C4362">
        <w:rPr>
          <w:rFonts w:cs="Arial" w:hint="eastAsia"/>
          <w:bCs/>
          <w:sz w:val="24"/>
        </w:rPr>
        <w:t>2,4-</w:t>
      </w:r>
      <w:r w:rsidRPr="002C4362">
        <w:rPr>
          <w:rFonts w:cs="Arial" w:hint="eastAsia"/>
          <w:bCs/>
          <w:sz w:val="24"/>
        </w:rPr>
        <w:t>二氯苯酚、</w:t>
      </w:r>
      <w:r w:rsidRPr="002C4362">
        <w:rPr>
          <w:rFonts w:cs="Arial" w:hint="eastAsia"/>
          <w:bCs/>
          <w:sz w:val="24"/>
        </w:rPr>
        <w:t>1,2,4-</w:t>
      </w:r>
      <w:r w:rsidRPr="002C4362">
        <w:rPr>
          <w:rFonts w:cs="Arial" w:hint="eastAsia"/>
          <w:bCs/>
          <w:sz w:val="24"/>
        </w:rPr>
        <w:t>三氯苯、萘、</w:t>
      </w:r>
      <w:r w:rsidRPr="002C4362">
        <w:rPr>
          <w:rFonts w:cs="Arial" w:hint="eastAsia"/>
          <w:bCs/>
          <w:sz w:val="24"/>
        </w:rPr>
        <w:t>4-</w:t>
      </w:r>
      <w:r w:rsidRPr="002C4362">
        <w:rPr>
          <w:rFonts w:cs="Arial" w:hint="eastAsia"/>
          <w:bCs/>
          <w:sz w:val="24"/>
        </w:rPr>
        <w:t>氯苯胺、六氯丁二烯、</w:t>
      </w:r>
      <w:r w:rsidRPr="002C4362">
        <w:rPr>
          <w:rFonts w:cs="Arial" w:hint="eastAsia"/>
          <w:bCs/>
          <w:sz w:val="24"/>
        </w:rPr>
        <w:t>4-</w:t>
      </w:r>
      <w:r w:rsidRPr="002C4362">
        <w:rPr>
          <w:rFonts w:cs="Arial" w:hint="eastAsia"/>
          <w:bCs/>
          <w:sz w:val="24"/>
        </w:rPr>
        <w:t>氯</w:t>
      </w:r>
      <w:r w:rsidRPr="002C4362">
        <w:rPr>
          <w:rFonts w:cs="Arial" w:hint="eastAsia"/>
          <w:bCs/>
          <w:sz w:val="24"/>
        </w:rPr>
        <w:t>-3-</w:t>
      </w:r>
      <w:r w:rsidRPr="002C4362">
        <w:rPr>
          <w:rFonts w:cs="Arial" w:hint="eastAsia"/>
          <w:bCs/>
          <w:sz w:val="24"/>
        </w:rPr>
        <w:t>甲基苯酚、</w:t>
      </w:r>
      <w:r w:rsidRPr="002C4362">
        <w:rPr>
          <w:rFonts w:cs="Arial" w:hint="eastAsia"/>
          <w:bCs/>
          <w:sz w:val="24"/>
        </w:rPr>
        <w:t>2-</w:t>
      </w:r>
      <w:r w:rsidRPr="002C4362">
        <w:rPr>
          <w:rFonts w:cs="Arial" w:hint="eastAsia"/>
          <w:bCs/>
          <w:sz w:val="24"/>
        </w:rPr>
        <w:t>甲基萘、六氯环戊二烯、</w:t>
      </w:r>
      <w:r w:rsidRPr="002C4362">
        <w:rPr>
          <w:rFonts w:cs="Arial" w:hint="eastAsia"/>
          <w:bCs/>
          <w:sz w:val="24"/>
        </w:rPr>
        <w:t>2,4,6-</w:t>
      </w:r>
      <w:r w:rsidRPr="002C4362">
        <w:rPr>
          <w:rFonts w:cs="Arial" w:hint="eastAsia"/>
          <w:bCs/>
          <w:sz w:val="24"/>
        </w:rPr>
        <w:t>三氯苯酚、</w:t>
      </w:r>
      <w:r w:rsidRPr="002C4362">
        <w:rPr>
          <w:rFonts w:cs="Arial" w:hint="eastAsia"/>
          <w:bCs/>
          <w:sz w:val="24"/>
        </w:rPr>
        <w:t>2,4,5-</w:t>
      </w:r>
      <w:r w:rsidRPr="002C4362">
        <w:rPr>
          <w:rFonts w:cs="Arial" w:hint="eastAsia"/>
          <w:bCs/>
          <w:sz w:val="24"/>
        </w:rPr>
        <w:t>三氯苯酚、</w:t>
      </w:r>
      <w:r w:rsidRPr="002C4362">
        <w:rPr>
          <w:rFonts w:cs="Arial" w:hint="eastAsia"/>
          <w:bCs/>
          <w:sz w:val="24"/>
        </w:rPr>
        <w:t>2-</w:t>
      </w:r>
      <w:r w:rsidRPr="002C4362">
        <w:rPr>
          <w:rFonts w:cs="Arial" w:hint="eastAsia"/>
          <w:bCs/>
          <w:sz w:val="24"/>
        </w:rPr>
        <w:t>氯萘、</w:t>
      </w:r>
      <w:r w:rsidRPr="002C4362">
        <w:rPr>
          <w:rFonts w:cs="Arial" w:hint="eastAsia"/>
          <w:bCs/>
          <w:sz w:val="24"/>
        </w:rPr>
        <w:t>2-</w:t>
      </w:r>
      <w:r w:rsidRPr="002C4362">
        <w:rPr>
          <w:rFonts w:cs="Arial" w:hint="eastAsia"/>
          <w:bCs/>
          <w:sz w:val="24"/>
        </w:rPr>
        <w:t>硝基苯胺、邻苯二甲酸二甲酯、</w:t>
      </w:r>
      <w:r w:rsidRPr="002C4362">
        <w:rPr>
          <w:rFonts w:cs="Arial" w:hint="eastAsia"/>
          <w:bCs/>
          <w:sz w:val="24"/>
        </w:rPr>
        <w:t>2,6-</w:t>
      </w:r>
      <w:r w:rsidRPr="002C4362">
        <w:rPr>
          <w:rFonts w:cs="Arial" w:hint="eastAsia"/>
          <w:bCs/>
          <w:sz w:val="24"/>
        </w:rPr>
        <w:t>二硝基甲苯、苊烯、</w:t>
      </w:r>
      <w:r w:rsidRPr="002C4362">
        <w:rPr>
          <w:rFonts w:cs="Arial" w:hint="eastAsia"/>
          <w:bCs/>
          <w:sz w:val="24"/>
        </w:rPr>
        <w:t>3-</w:t>
      </w:r>
      <w:r w:rsidRPr="002C4362">
        <w:rPr>
          <w:rFonts w:cs="Arial" w:hint="eastAsia"/>
          <w:bCs/>
          <w:sz w:val="24"/>
        </w:rPr>
        <w:t>硝基苯胺、苊、</w:t>
      </w:r>
      <w:r w:rsidRPr="002C4362">
        <w:rPr>
          <w:rFonts w:cs="Arial" w:hint="eastAsia"/>
          <w:bCs/>
          <w:sz w:val="24"/>
        </w:rPr>
        <w:t>2,4-</w:t>
      </w:r>
      <w:r w:rsidRPr="002C4362">
        <w:rPr>
          <w:rFonts w:cs="Arial" w:hint="eastAsia"/>
          <w:bCs/>
          <w:sz w:val="24"/>
        </w:rPr>
        <w:t>二硝基苯酚、二苯并呋喃、</w:t>
      </w:r>
      <w:r w:rsidRPr="002C4362">
        <w:rPr>
          <w:rFonts w:cs="Arial" w:hint="eastAsia"/>
          <w:bCs/>
          <w:sz w:val="24"/>
        </w:rPr>
        <w:t>4-</w:t>
      </w:r>
      <w:r w:rsidRPr="002C4362">
        <w:rPr>
          <w:rFonts w:cs="Arial" w:hint="eastAsia"/>
          <w:bCs/>
          <w:sz w:val="24"/>
        </w:rPr>
        <w:t>硝基苯酚、</w:t>
      </w:r>
      <w:r w:rsidRPr="002C4362">
        <w:rPr>
          <w:rFonts w:cs="Arial" w:hint="eastAsia"/>
          <w:bCs/>
          <w:sz w:val="24"/>
        </w:rPr>
        <w:t>2,4-</w:t>
      </w:r>
      <w:r w:rsidRPr="002C4362">
        <w:rPr>
          <w:rFonts w:cs="Arial" w:hint="eastAsia"/>
          <w:bCs/>
          <w:sz w:val="24"/>
        </w:rPr>
        <w:t>二硝基甲苯、芴、</w:t>
      </w:r>
      <w:r w:rsidRPr="002C4362">
        <w:rPr>
          <w:rFonts w:cs="Arial" w:hint="eastAsia"/>
          <w:bCs/>
          <w:sz w:val="24"/>
        </w:rPr>
        <w:t>4-</w:t>
      </w:r>
      <w:r w:rsidRPr="002C4362">
        <w:rPr>
          <w:rFonts w:cs="Arial" w:hint="eastAsia"/>
          <w:bCs/>
          <w:sz w:val="24"/>
        </w:rPr>
        <w:t>氯二苯基醚、</w:t>
      </w:r>
      <w:r w:rsidRPr="002C4362">
        <w:rPr>
          <w:rFonts w:cs="Arial" w:hint="eastAsia"/>
          <w:bCs/>
          <w:sz w:val="24"/>
        </w:rPr>
        <w:t>4-</w:t>
      </w:r>
      <w:r w:rsidRPr="002C4362">
        <w:rPr>
          <w:rFonts w:cs="Arial" w:hint="eastAsia"/>
          <w:bCs/>
          <w:sz w:val="24"/>
        </w:rPr>
        <w:t>硝基苯胺、</w:t>
      </w:r>
      <w:r w:rsidRPr="002C4362">
        <w:rPr>
          <w:rFonts w:cs="Arial" w:hint="eastAsia"/>
          <w:bCs/>
          <w:sz w:val="24"/>
        </w:rPr>
        <w:t>4,6-</w:t>
      </w:r>
      <w:r w:rsidRPr="002C4362">
        <w:rPr>
          <w:rFonts w:cs="Arial" w:hint="eastAsia"/>
          <w:bCs/>
          <w:sz w:val="24"/>
        </w:rPr>
        <w:t>二硝基</w:t>
      </w:r>
      <w:r w:rsidRPr="002C4362">
        <w:rPr>
          <w:rFonts w:cs="Arial" w:hint="eastAsia"/>
          <w:bCs/>
          <w:sz w:val="24"/>
        </w:rPr>
        <w:t>-2-</w:t>
      </w:r>
      <w:r w:rsidRPr="002C4362">
        <w:rPr>
          <w:rFonts w:cs="Arial" w:hint="eastAsia"/>
          <w:bCs/>
          <w:sz w:val="24"/>
        </w:rPr>
        <w:t>甲酚、偶氮苯、</w:t>
      </w:r>
      <w:r w:rsidRPr="002C4362">
        <w:rPr>
          <w:rFonts w:cs="Arial" w:hint="eastAsia"/>
          <w:bCs/>
          <w:sz w:val="24"/>
        </w:rPr>
        <w:t>4-</w:t>
      </w:r>
      <w:r w:rsidRPr="002C4362">
        <w:rPr>
          <w:rFonts w:cs="Arial" w:hint="eastAsia"/>
          <w:bCs/>
          <w:sz w:val="24"/>
        </w:rPr>
        <w:t>溴二苯基醚、六氯苯、五氯苯酚、菲、蒽、咔唑、邻苯二甲酸二正丁酯、荧蒽、芘、丁基苄基邻苯二甲酸酯、苯并（</w:t>
      </w:r>
      <w:r w:rsidRPr="002C4362">
        <w:rPr>
          <w:rFonts w:cs="Arial" w:hint="eastAsia"/>
          <w:bCs/>
          <w:sz w:val="24"/>
        </w:rPr>
        <w:t>a</w:t>
      </w:r>
      <w:r w:rsidRPr="002C4362">
        <w:rPr>
          <w:rFonts w:cs="Arial" w:hint="eastAsia"/>
          <w:bCs/>
          <w:sz w:val="24"/>
        </w:rPr>
        <w:t>）蒽、屈、邻苯二甲酸二正辛酯、苯并（</w:t>
      </w:r>
      <w:r w:rsidRPr="002C4362">
        <w:rPr>
          <w:rFonts w:cs="Arial" w:hint="eastAsia"/>
          <w:bCs/>
          <w:sz w:val="24"/>
        </w:rPr>
        <w:t>b</w:t>
      </w:r>
      <w:r w:rsidRPr="002C4362">
        <w:rPr>
          <w:rFonts w:cs="Arial" w:hint="eastAsia"/>
          <w:bCs/>
          <w:sz w:val="24"/>
        </w:rPr>
        <w:t>）荧蒽、苯并（</w:t>
      </w:r>
      <w:r w:rsidRPr="002C4362">
        <w:rPr>
          <w:rFonts w:cs="Arial" w:hint="eastAsia"/>
          <w:bCs/>
          <w:sz w:val="24"/>
        </w:rPr>
        <w:t>k</w:t>
      </w:r>
      <w:r w:rsidRPr="002C4362">
        <w:rPr>
          <w:rFonts w:cs="Arial" w:hint="eastAsia"/>
          <w:bCs/>
          <w:sz w:val="24"/>
        </w:rPr>
        <w:t>）荧蒽、苯并（</w:t>
      </w:r>
      <w:r w:rsidRPr="002C4362">
        <w:rPr>
          <w:rFonts w:cs="Arial" w:hint="eastAsia"/>
          <w:bCs/>
          <w:sz w:val="24"/>
        </w:rPr>
        <w:t>a</w:t>
      </w:r>
      <w:r w:rsidRPr="002C4362">
        <w:rPr>
          <w:rFonts w:cs="Arial" w:hint="eastAsia"/>
          <w:bCs/>
          <w:sz w:val="24"/>
        </w:rPr>
        <w:t>）芘、茚并</w:t>
      </w:r>
      <w:r w:rsidRPr="002C4362">
        <w:rPr>
          <w:rFonts w:cs="Arial" w:hint="eastAsia"/>
          <w:bCs/>
          <w:sz w:val="24"/>
        </w:rPr>
        <w:t>[1,2,3-cd]</w:t>
      </w:r>
      <w:r w:rsidRPr="002C4362">
        <w:rPr>
          <w:rFonts w:cs="Arial" w:hint="eastAsia"/>
          <w:bCs/>
          <w:sz w:val="24"/>
        </w:rPr>
        <w:t>芘、二苯并</w:t>
      </w:r>
      <w:r w:rsidRPr="002C4362">
        <w:rPr>
          <w:rFonts w:cs="Arial" w:hint="eastAsia"/>
          <w:bCs/>
          <w:sz w:val="24"/>
        </w:rPr>
        <w:t>[a,h]</w:t>
      </w:r>
      <w:r w:rsidRPr="002C4362">
        <w:rPr>
          <w:rFonts w:cs="Arial" w:hint="eastAsia"/>
          <w:bCs/>
          <w:sz w:val="24"/>
        </w:rPr>
        <w:t>蒽、苯胺、苯并</w:t>
      </w:r>
      <w:r w:rsidRPr="002C4362">
        <w:rPr>
          <w:rFonts w:cs="Arial" w:hint="eastAsia"/>
          <w:bCs/>
          <w:sz w:val="24"/>
        </w:rPr>
        <w:t>[g,h,i]</w:t>
      </w:r>
      <w:r w:rsidRPr="002C4362">
        <w:rPr>
          <w:rFonts w:cs="Arial" w:hint="eastAsia"/>
          <w:bCs/>
          <w:sz w:val="24"/>
        </w:rPr>
        <w:t>芘。</w:t>
      </w:r>
    </w:p>
    <w:p w:rsidR="00274578" w:rsidRPr="002C4362" w:rsidRDefault="00274578">
      <w:pPr>
        <w:pStyle w:val="3"/>
        <w:spacing w:line="430" w:lineRule="exact"/>
        <w:rPr>
          <w:sz w:val="28"/>
          <w:szCs w:val="28"/>
        </w:rPr>
      </w:pPr>
      <w:bookmarkStart w:id="82" w:name="_Toc522281488"/>
      <w:r w:rsidRPr="002C4362">
        <w:rPr>
          <w:rFonts w:hint="eastAsia"/>
          <w:sz w:val="28"/>
          <w:szCs w:val="28"/>
        </w:rPr>
        <w:t>4.1.2</w:t>
      </w:r>
      <w:r w:rsidRPr="002C4362">
        <w:rPr>
          <w:rFonts w:hint="eastAsia"/>
          <w:sz w:val="28"/>
          <w:szCs w:val="28"/>
        </w:rPr>
        <w:t>监测布点</w:t>
      </w:r>
      <w:bookmarkEnd w:id="82"/>
    </w:p>
    <w:p w:rsidR="00274578" w:rsidRPr="002C4362" w:rsidRDefault="00274578" w:rsidP="00120A14">
      <w:pPr>
        <w:spacing w:after="120" w:line="360" w:lineRule="auto"/>
        <w:ind w:firstLineChars="200" w:firstLine="480"/>
        <w:rPr>
          <w:rFonts w:cs="Arial"/>
          <w:sz w:val="24"/>
        </w:rPr>
      </w:pPr>
      <w:r w:rsidRPr="002C4362">
        <w:rPr>
          <w:rFonts w:cs="Arial" w:hint="eastAsia"/>
          <w:sz w:val="24"/>
        </w:rPr>
        <w:t>本次调查结合场地实际情况，根据场地生产经营活动的区域特点，结合地块工程地质勘查情况，采用网格布点和判断布点相结合的原则，布点方案在疑似产生污染的构筑物或生产区域加密布点，监测布点具体方案如下：</w:t>
      </w:r>
    </w:p>
    <w:p w:rsidR="00274578" w:rsidRPr="002C4362" w:rsidRDefault="00274578" w:rsidP="00120A14">
      <w:pPr>
        <w:pStyle w:val="aff"/>
        <w:numPr>
          <w:ilvl w:val="0"/>
          <w:numId w:val="10"/>
        </w:numPr>
        <w:spacing w:after="120" w:line="360" w:lineRule="auto"/>
        <w:rPr>
          <w:rFonts w:cs="Arial"/>
          <w:sz w:val="24"/>
        </w:rPr>
      </w:pPr>
      <w:r w:rsidRPr="002C4362">
        <w:rPr>
          <w:rFonts w:cs="Arial" w:hint="eastAsia"/>
          <w:sz w:val="24"/>
        </w:rPr>
        <w:t>土壤采样布点：</w:t>
      </w:r>
    </w:p>
    <w:p w:rsidR="00274578" w:rsidRPr="002C4362" w:rsidRDefault="00274578" w:rsidP="00120A14">
      <w:pPr>
        <w:spacing w:line="360" w:lineRule="auto"/>
        <w:ind w:firstLineChars="200" w:firstLine="480"/>
        <w:rPr>
          <w:rStyle w:val="fontstyle01"/>
          <w:rFonts w:hint="default"/>
          <w:color w:val="auto"/>
        </w:rPr>
      </w:pPr>
      <w:r w:rsidRPr="002C4362">
        <w:rPr>
          <w:rStyle w:val="fontstyle01"/>
          <w:rFonts w:hint="default"/>
          <w:color w:val="auto"/>
        </w:rPr>
        <w:t>平面布点：为了确认场地土壤是否存在污染，本项目将充分利用前期的场地污染识别成果，在场地的疑似污染区进行布点。具体方法是：按照原场地的使用功能，根据各区的疑似污染情况确定场地土壤采样点的布点位置。场地中的生产车间、堆料场、污水处理站</w:t>
      </w:r>
      <w:r w:rsidR="00E0651E" w:rsidRPr="002C4362">
        <w:rPr>
          <w:rStyle w:val="fontstyle01"/>
          <w:rFonts w:hint="default"/>
          <w:color w:val="auto"/>
        </w:rPr>
        <w:t>、危废库</w:t>
      </w:r>
      <w:r w:rsidRPr="002C4362">
        <w:rPr>
          <w:rStyle w:val="fontstyle01"/>
          <w:rFonts w:hint="default"/>
          <w:color w:val="auto"/>
        </w:rPr>
        <w:t>等是本场地调查关注的重点；为了初步解场地内其他区域污染情况，在相关配套设施区域也进行适量布点。</w:t>
      </w:r>
    </w:p>
    <w:p w:rsidR="00274578" w:rsidRPr="002C4362" w:rsidRDefault="00274578" w:rsidP="00120A14">
      <w:pPr>
        <w:spacing w:after="120" w:line="360" w:lineRule="auto"/>
        <w:ind w:firstLineChars="200" w:firstLine="480"/>
        <w:rPr>
          <w:rStyle w:val="fontstyle01"/>
          <w:rFonts w:hint="default"/>
          <w:color w:val="auto"/>
        </w:rPr>
      </w:pPr>
      <w:r w:rsidRPr="002C4362">
        <w:rPr>
          <w:rStyle w:val="fontstyle01"/>
          <w:rFonts w:hint="default"/>
          <w:color w:val="auto"/>
        </w:rPr>
        <w:t>纵向布点：为确认污染物在场地土壤中的垂直分布情况及污染深度，本项目调查将采集分层土壤样品，包括表层土壤样品和深层土壤样品。具体的采样层次和采样深度则需根据场地土层的分布和岩性特征、污染源的位置（地上或地下）、污染物在土壤中的垂直迁移特性、地面扰动情况等因素决定。样品采样深度依据本场地污染识别阶段对场地土层分布相关资料的分析、结合场地勘探过程每个采样点土层分布的实际情况进行采集，至少每个大层采集一个土壤样品。</w:t>
      </w:r>
    </w:p>
    <w:p w:rsidR="00204028" w:rsidRPr="002C4362" w:rsidRDefault="00274578" w:rsidP="00120A14">
      <w:pPr>
        <w:spacing w:after="120" w:line="360" w:lineRule="auto"/>
        <w:ind w:firstLineChars="200" w:firstLine="480"/>
        <w:rPr>
          <w:rStyle w:val="fontstyle01"/>
          <w:rFonts w:hint="default"/>
          <w:color w:val="auto"/>
        </w:rPr>
      </w:pPr>
      <w:r w:rsidRPr="002C4362">
        <w:rPr>
          <w:rStyle w:val="fontstyle01"/>
          <w:rFonts w:hint="default"/>
          <w:color w:val="auto"/>
        </w:rPr>
        <w:lastRenderedPageBreak/>
        <w:t>综合考虑场地内水泥硬化防渗层保存比较完好的实际情况，场地水泥层下有一定厚度的砂石覆盖，而污染物大部分应集中在</w:t>
      </w:r>
      <w:r w:rsidR="00E0651E" w:rsidRPr="002C4362">
        <w:rPr>
          <w:rStyle w:val="fontstyle01"/>
          <w:rFonts w:hint="default"/>
          <w:color w:val="auto"/>
        </w:rPr>
        <w:t>杂填土、</w:t>
      </w:r>
      <w:r w:rsidRPr="002C4362">
        <w:rPr>
          <w:rStyle w:val="fontstyle01"/>
          <w:rFonts w:hint="default"/>
          <w:color w:val="auto"/>
        </w:rPr>
        <w:t>粉质黏土层。</w:t>
      </w:r>
    </w:p>
    <w:p w:rsidR="00120A14" w:rsidRPr="002C4362" w:rsidRDefault="00204028" w:rsidP="00120A14">
      <w:pPr>
        <w:autoSpaceDE w:val="0"/>
        <w:autoSpaceDN w:val="0"/>
        <w:adjustRightInd w:val="0"/>
        <w:spacing w:line="360" w:lineRule="auto"/>
        <w:ind w:firstLineChars="200" w:firstLine="480"/>
        <w:jc w:val="left"/>
        <w:rPr>
          <w:rStyle w:val="fontstyle01"/>
          <w:rFonts w:hAnsi="Calibri" w:cs="宋体" w:hint="default"/>
          <w:snapToGrid/>
          <w:color w:val="auto"/>
          <w:kern w:val="0"/>
          <w:lang w:val="zh-CN"/>
        </w:rPr>
      </w:pPr>
      <w:r w:rsidRPr="002C4362">
        <w:rPr>
          <w:rFonts w:ascii="宋体" w:cs="宋体" w:hint="eastAsia"/>
          <w:kern w:val="0"/>
          <w:sz w:val="24"/>
          <w:lang w:val="zh-CN"/>
        </w:rPr>
        <w:t>江苏格林勒斯检测科技有限公司采用</w:t>
      </w:r>
      <w:r w:rsidRPr="002C4362">
        <w:rPr>
          <w:rFonts w:ascii="Calibri" w:hAnsi="Calibri" w:cs="Calibri"/>
          <w:kern w:val="0"/>
          <w:sz w:val="24"/>
        </w:rPr>
        <w:t>GY-SR60</w:t>
      </w:r>
      <w:r w:rsidRPr="002C4362">
        <w:rPr>
          <w:rFonts w:ascii="宋体" w:hAnsi="Calibri" w:cs="宋体" w:hint="eastAsia"/>
          <w:kern w:val="0"/>
          <w:sz w:val="24"/>
          <w:lang w:val="zh-CN"/>
        </w:rPr>
        <w:t>直推式土壤采样设备，设备运行状态正常。在破碎表层混凝土层后进行土壤钻孔采样。通过</w:t>
      </w:r>
      <w:r w:rsidRPr="002C4362">
        <w:rPr>
          <w:rFonts w:ascii="Calibri" w:hAnsi="Calibri" w:cs="Calibri"/>
          <w:kern w:val="0"/>
          <w:sz w:val="24"/>
        </w:rPr>
        <w:t>GY-SR60</w:t>
      </w:r>
      <w:r w:rsidRPr="002C4362">
        <w:rPr>
          <w:rFonts w:ascii="宋体" w:hAnsi="Calibri" w:cs="宋体" w:hint="eastAsia"/>
          <w:kern w:val="0"/>
          <w:sz w:val="24"/>
          <w:lang w:val="zh-CN"/>
        </w:rPr>
        <w:t>直推式土壤采样设备进行钻孔后现，第一根采样管（长度</w:t>
      </w:r>
      <w:r w:rsidRPr="002C4362">
        <w:rPr>
          <w:rFonts w:ascii="Calibri" w:hAnsi="Calibri" w:cs="Calibri"/>
          <w:kern w:val="0"/>
          <w:sz w:val="24"/>
        </w:rPr>
        <w:t>150cm</w:t>
      </w:r>
      <w:r w:rsidRPr="002C4362">
        <w:rPr>
          <w:rFonts w:ascii="宋体" w:hAnsi="Calibri" w:cs="宋体" w:hint="eastAsia"/>
          <w:kern w:val="0"/>
          <w:sz w:val="24"/>
          <w:lang w:val="zh-CN"/>
        </w:rPr>
        <w:t>）仅在底部约</w:t>
      </w:r>
      <w:r w:rsidRPr="002C4362">
        <w:rPr>
          <w:rFonts w:ascii="Calibri" w:hAnsi="Calibri" w:cs="Calibri"/>
          <w:kern w:val="0"/>
          <w:sz w:val="24"/>
        </w:rPr>
        <w:t>120-150cm</w:t>
      </w:r>
      <w:r w:rsidRPr="002C4362">
        <w:rPr>
          <w:rFonts w:ascii="宋体" w:hAnsi="Calibri" w:cs="宋体" w:hint="eastAsia"/>
          <w:kern w:val="0"/>
          <w:sz w:val="24"/>
          <w:lang w:val="zh-CN"/>
        </w:rPr>
        <w:t>位置留有石块类物质，采样管内其余部分均为空管。该采样管内的样品成分不含有土壤，第二根采样管（长度</w:t>
      </w:r>
      <w:r w:rsidRPr="002C4362">
        <w:rPr>
          <w:rFonts w:ascii="Calibri" w:hAnsi="Calibri" w:cs="Calibri"/>
          <w:kern w:val="0"/>
          <w:sz w:val="24"/>
        </w:rPr>
        <w:t>150cm</w:t>
      </w:r>
      <w:r w:rsidRPr="002C4362">
        <w:rPr>
          <w:rFonts w:ascii="宋体" w:hAnsi="Calibri" w:cs="宋体" w:hint="eastAsia"/>
          <w:kern w:val="0"/>
          <w:sz w:val="24"/>
          <w:lang w:val="zh-CN"/>
        </w:rPr>
        <w:t>）上部（约</w:t>
      </w:r>
      <w:r w:rsidRPr="002C4362">
        <w:rPr>
          <w:rFonts w:ascii="Calibri" w:hAnsi="Calibri" w:cs="Calibri"/>
          <w:kern w:val="0"/>
          <w:sz w:val="24"/>
        </w:rPr>
        <w:t>150-200cm</w:t>
      </w:r>
      <w:r w:rsidRPr="002C4362">
        <w:rPr>
          <w:rFonts w:ascii="宋体" w:hAnsi="Calibri" w:cs="宋体" w:hint="eastAsia"/>
          <w:kern w:val="0"/>
          <w:sz w:val="24"/>
          <w:lang w:val="zh-CN"/>
        </w:rPr>
        <w:t>深处）仍为同样情况，不含有目标物质。最终在</w:t>
      </w:r>
      <w:r w:rsidRPr="002C4362">
        <w:rPr>
          <w:rFonts w:ascii="Calibri" w:hAnsi="Calibri" w:cs="Calibri"/>
          <w:kern w:val="0"/>
          <w:sz w:val="24"/>
        </w:rPr>
        <w:t>200-220cm</w:t>
      </w:r>
      <w:r w:rsidRPr="002C4362">
        <w:rPr>
          <w:rFonts w:ascii="宋体" w:hAnsi="Calibri" w:cs="宋体" w:hint="eastAsia"/>
          <w:kern w:val="0"/>
          <w:sz w:val="24"/>
          <w:lang w:val="zh-CN"/>
        </w:rPr>
        <w:t>深的位置上取得可以检测的代表性土壤样品。在其余点位采样时，均出现上述情况。故将</w:t>
      </w:r>
      <w:r w:rsidRPr="002C4362">
        <w:rPr>
          <w:rFonts w:ascii="Calibri" w:hAnsi="Calibri" w:cs="Calibri"/>
          <w:kern w:val="0"/>
          <w:sz w:val="24"/>
        </w:rPr>
        <w:t>200-220cm</w:t>
      </w:r>
      <w:r w:rsidRPr="002C4362">
        <w:rPr>
          <w:rFonts w:ascii="宋体" w:hAnsi="Calibri" w:cs="宋体" w:hint="eastAsia"/>
          <w:kern w:val="0"/>
          <w:sz w:val="24"/>
          <w:lang w:val="zh-CN"/>
        </w:rPr>
        <w:t>深的位置上取得土壤样品作为第一层样品进行检测分析。</w:t>
      </w:r>
    </w:p>
    <w:p w:rsidR="00274578" w:rsidRPr="002C4362" w:rsidRDefault="00274578" w:rsidP="00120A14">
      <w:pPr>
        <w:spacing w:after="120" w:line="360" w:lineRule="auto"/>
        <w:ind w:firstLineChars="200" w:firstLine="480"/>
        <w:rPr>
          <w:rFonts w:cs="Arial"/>
          <w:sz w:val="24"/>
        </w:rPr>
      </w:pPr>
      <w:r w:rsidRPr="002C4362">
        <w:rPr>
          <w:rStyle w:val="fontstyle01"/>
          <w:rFonts w:hint="default"/>
          <w:color w:val="auto"/>
        </w:rPr>
        <w:t>因此采样深度设置原则为：200~220cm、280cm~300cm 内采集杂填土土壤样品，330~350cm、380cm~400cm采集淤泥质粉质黏土土壤样品。具体的采样位置根据便携式PID检测仪等现场监测设备的监测结果，结合土壤的颜色、气味等相关因素进行综合判断，采集污染较重位置的层间土壤样品，根据实际的土层情况可再进行适当调整。具体为：</w:t>
      </w:r>
    </w:p>
    <w:p w:rsidR="00274578" w:rsidRPr="002C4362" w:rsidRDefault="00274578" w:rsidP="00120A14">
      <w:pPr>
        <w:spacing w:after="120" w:line="430" w:lineRule="exact"/>
        <w:ind w:firstLineChars="200" w:firstLine="480"/>
        <w:rPr>
          <w:sz w:val="24"/>
        </w:rPr>
      </w:pPr>
      <w:r w:rsidRPr="002C4362">
        <w:rPr>
          <w:rFonts w:cs="Arial" w:hint="eastAsia"/>
          <w:sz w:val="24"/>
        </w:rPr>
        <w:t>2018.02.27-2018.03.01</w:t>
      </w:r>
      <w:r w:rsidRPr="002C4362">
        <w:rPr>
          <w:rFonts w:cs="Arial" w:hint="eastAsia"/>
          <w:sz w:val="24"/>
        </w:rPr>
        <w:t>在场地内布设</w:t>
      </w:r>
      <w:r w:rsidRPr="002C4362">
        <w:rPr>
          <w:rFonts w:cs="Arial" w:hint="eastAsia"/>
          <w:sz w:val="24"/>
        </w:rPr>
        <w:t>18</w:t>
      </w:r>
      <w:r w:rsidRPr="002C4362">
        <w:rPr>
          <w:rFonts w:cs="Arial" w:hint="eastAsia"/>
          <w:sz w:val="24"/>
        </w:rPr>
        <w:t>个土壤监测点位</w:t>
      </w:r>
      <w:r w:rsidR="00E0651E" w:rsidRPr="002C4362">
        <w:rPr>
          <w:rFonts w:cs="Arial" w:hint="eastAsia"/>
          <w:sz w:val="24"/>
        </w:rPr>
        <w:t>（即鞣制、染色、加脂车间，准备车间，双联及后整理车间分别布设</w:t>
      </w:r>
      <w:r w:rsidR="00E0651E" w:rsidRPr="002C4362">
        <w:rPr>
          <w:rFonts w:cs="Arial" w:hint="eastAsia"/>
          <w:sz w:val="24"/>
        </w:rPr>
        <w:t>3</w:t>
      </w:r>
      <w:r w:rsidR="00E0651E" w:rsidRPr="002C4362">
        <w:rPr>
          <w:rFonts w:cs="Arial" w:hint="eastAsia"/>
          <w:sz w:val="24"/>
        </w:rPr>
        <w:t>个监测点位；</w:t>
      </w:r>
      <w:r w:rsidR="00204028" w:rsidRPr="002C4362">
        <w:rPr>
          <w:rFonts w:cs="Arial" w:hint="eastAsia"/>
          <w:sz w:val="24"/>
        </w:rPr>
        <w:t>在危废库布设</w:t>
      </w:r>
      <w:r w:rsidR="00204028" w:rsidRPr="002C4362">
        <w:rPr>
          <w:rFonts w:cs="Arial" w:hint="eastAsia"/>
          <w:sz w:val="24"/>
        </w:rPr>
        <w:t>1</w:t>
      </w:r>
      <w:r w:rsidR="00204028" w:rsidRPr="002C4362">
        <w:rPr>
          <w:rFonts w:cs="Arial" w:hint="eastAsia"/>
          <w:sz w:val="24"/>
        </w:rPr>
        <w:t>个监测点位，在污水站布设</w:t>
      </w:r>
      <w:r w:rsidR="00204028" w:rsidRPr="002C4362">
        <w:rPr>
          <w:rFonts w:cs="Arial" w:hint="eastAsia"/>
          <w:sz w:val="24"/>
        </w:rPr>
        <w:t>3</w:t>
      </w:r>
      <w:r w:rsidR="00204028" w:rsidRPr="002C4362">
        <w:rPr>
          <w:rFonts w:cs="Arial" w:hint="eastAsia"/>
          <w:sz w:val="24"/>
        </w:rPr>
        <w:t>个监测点位，其余布设在相关配套设施处</w:t>
      </w:r>
      <w:r w:rsidR="00E0651E" w:rsidRPr="002C4362">
        <w:rPr>
          <w:rFonts w:cs="Arial" w:hint="eastAsia"/>
          <w:sz w:val="24"/>
        </w:rPr>
        <w:t>）</w:t>
      </w:r>
      <w:r w:rsidRPr="002C4362">
        <w:rPr>
          <w:rFonts w:cs="Arial" w:hint="eastAsia"/>
          <w:sz w:val="24"/>
        </w:rPr>
        <w:t>，场地外设置</w:t>
      </w:r>
      <w:r w:rsidRPr="002C4362">
        <w:rPr>
          <w:rFonts w:cs="Arial" w:hint="eastAsia"/>
          <w:sz w:val="24"/>
        </w:rPr>
        <w:t>1</w:t>
      </w:r>
      <w:r w:rsidRPr="002C4362">
        <w:rPr>
          <w:rFonts w:cs="Arial" w:hint="eastAsia"/>
          <w:sz w:val="24"/>
        </w:rPr>
        <w:t>个对照点，共计</w:t>
      </w:r>
      <w:r w:rsidRPr="002C4362">
        <w:rPr>
          <w:rFonts w:cs="Arial" w:hint="eastAsia"/>
          <w:sz w:val="24"/>
        </w:rPr>
        <w:t>19</w:t>
      </w:r>
      <w:r w:rsidRPr="002C4362">
        <w:rPr>
          <w:rFonts w:cs="Arial" w:hint="eastAsia"/>
          <w:sz w:val="24"/>
        </w:rPr>
        <w:t>个监测点位。其中</w:t>
      </w:r>
      <w:r w:rsidRPr="002C4362">
        <w:rPr>
          <w:rFonts w:cs="宋体" w:hint="eastAsia"/>
          <w:sz w:val="24"/>
        </w:rPr>
        <w:t>一半土壤取样点位取</w:t>
      </w:r>
      <w:r w:rsidRPr="002C4362">
        <w:rPr>
          <w:rFonts w:hint="eastAsia"/>
          <w:sz w:val="24"/>
        </w:rPr>
        <w:t>2</w:t>
      </w:r>
      <w:r w:rsidRPr="002C4362">
        <w:rPr>
          <w:rFonts w:hint="eastAsia"/>
          <w:sz w:val="24"/>
        </w:rPr>
        <w:t>层土壤，即</w:t>
      </w:r>
      <w:r w:rsidRPr="002C4362">
        <w:rPr>
          <w:rFonts w:hint="eastAsia"/>
          <w:sz w:val="24"/>
        </w:rPr>
        <w:t>9</w:t>
      </w:r>
      <w:r w:rsidRPr="002C4362">
        <w:rPr>
          <w:rFonts w:hint="eastAsia"/>
          <w:sz w:val="24"/>
        </w:rPr>
        <w:t>个点位，</w:t>
      </w:r>
      <w:r w:rsidRPr="002C4362">
        <w:rPr>
          <w:rFonts w:hint="eastAsia"/>
          <w:sz w:val="24"/>
        </w:rPr>
        <w:t>18</w:t>
      </w:r>
      <w:r w:rsidRPr="002C4362">
        <w:rPr>
          <w:rFonts w:hint="eastAsia"/>
          <w:sz w:val="24"/>
        </w:rPr>
        <w:t>个土壤样品；</w:t>
      </w:r>
      <w:r w:rsidRPr="002C4362">
        <w:rPr>
          <w:rFonts w:hint="eastAsia"/>
          <w:sz w:val="24"/>
        </w:rPr>
        <w:t>8</w:t>
      </w:r>
      <w:r w:rsidRPr="002C4362">
        <w:rPr>
          <w:rFonts w:hint="eastAsia"/>
          <w:sz w:val="24"/>
        </w:rPr>
        <w:t>个点位取</w:t>
      </w:r>
      <w:r w:rsidRPr="002C4362">
        <w:rPr>
          <w:rFonts w:hint="eastAsia"/>
          <w:sz w:val="24"/>
        </w:rPr>
        <w:t>4</w:t>
      </w:r>
      <w:r w:rsidRPr="002C4362">
        <w:rPr>
          <w:rFonts w:hint="eastAsia"/>
          <w:sz w:val="24"/>
        </w:rPr>
        <w:t>层土壤，共</w:t>
      </w:r>
      <w:r w:rsidRPr="002C4362">
        <w:rPr>
          <w:rFonts w:hint="eastAsia"/>
          <w:sz w:val="24"/>
        </w:rPr>
        <w:t>32</w:t>
      </w:r>
      <w:r w:rsidRPr="002C4362">
        <w:rPr>
          <w:rFonts w:hint="eastAsia"/>
          <w:sz w:val="24"/>
        </w:rPr>
        <w:t>个土壤样品；</w:t>
      </w:r>
      <w:r w:rsidRPr="002C4362">
        <w:rPr>
          <w:rFonts w:hint="eastAsia"/>
          <w:bCs/>
          <w:sz w:val="24"/>
        </w:rPr>
        <w:t>1</w:t>
      </w:r>
      <w:r w:rsidRPr="002C4362">
        <w:rPr>
          <w:rFonts w:hint="eastAsia"/>
          <w:bCs/>
          <w:sz w:val="24"/>
        </w:rPr>
        <w:t>个点位取</w:t>
      </w:r>
      <w:r w:rsidRPr="002C4362">
        <w:rPr>
          <w:rFonts w:hint="eastAsia"/>
          <w:bCs/>
          <w:sz w:val="24"/>
        </w:rPr>
        <w:t>3</w:t>
      </w:r>
      <w:r w:rsidRPr="002C4362">
        <w:rPr>
          <w:rFonts w:hint="eastAsia"/>
          <w:bCs/>
          <w:sz w:val="24"/>
        </w:rPr>
        <w:t>层土壤，共</w:t>
      </w:r>
      <w:r w:rsidRPr="002C4362">
        <w:rPr>
          <w:rFonts w:hint="eastAsia"/>
          <w:bCs/>
          <w:sz w:val="24"/>
        </w:rPr>
        <w:t>3</w:t>
      </w:r>
      <w:r w:rsidRPr="002C4362">
        <w:rPr>
          <w:rFonts w:hint="eastAsia"/>
          <w:bCs/>
          <w:sz w:val="24"/>
        </w:rPr>
        <w:t>个土壤样品；对照点取</w:t>
      </w:r>
      <w:r w:rsidRPr="002C4362">
        <w:rPr>
          <w:rFonts w:hint="eastAsia"/>
          <w:sz w:val="24"/>
        </w:rPr>
        <w:t>3</w:t>
      </w:r>
      <w:r w:rsidRPr="002C4362">
        <w:rPr>
          <w:rFonts w:hint="eastAsia"/>
          <w:sz w:val="24"/>
        </w:rPr>
        <w:t>层土壤共</w:t>
      </w:r>
      <w:r w:rsidRPr="002C4362">
        <w:rPr>
          <w:rFonts w:hint="eastAsia"/>
          <w:sz w:val="24"/>
        </w:rPr>
        <w:t>3</w:t>
      </w:r>
      <w:r w:rsidRPr="002C4362">
        <w:rPr>
          <w:rFonts w:hint="eastAsia"/>
          <w:sz w:val="24"/>
        </w:rPr>
        <w:t>个土壤样品；场地共取平行样取</w:t>
      </w:r>
      <w:r w:rsidRPr="002C4362">
        <w:rPr>
          <w:rFonts w:hint="eastAsia"/>
          <w:sz w:val="24"/>
        </w:rPr>
        <w:t>7</w:t>
      </w:r>
      <w:r w:rsidRPr="002C4362">
        <w:rPr>
          <w:rFonts w:hint="eastAsia"/>
          <w:sz w:val="24"/>
        </w:rPr>
        <w:t>个，共计</w:t>
      </w:r>
      <w:r w:rsidRPr="002C4362">
        <w:rPr>
          <w:rFonts w:hint="eastAsia"/>
          <w:sz w:val="24"/>
        </w:rPr>
        <w:t>63</w:t>
      </w:r>
      <w:r w:rsidRPr="002C4362">
        <w:rPr>
          <w:rFonts w:hint="eastAsia"/>
          <w:sz w:val="24"/>
        </w:rPr>
        <w:t>个土壤样品。</w:t>
      </w:r>
    </w:p>
    <w:p w:rsidR="00120A14" w:rsidRPr="002C4362" w:rsidRDefault="00120A14" w:rsidP="00F525D2">
      <w:pPr>
        <w:spacing w:after="120" w:line="430" w:lineRule="exact"/>
        <w:ind w:firstLineChars="200" w:firstLine="440"/>
        <w:rPr>
          <w:rFonts w:ascii="宋体" w:cs="宋体"/>
          <w:kern w:val="0"/>
          <w:sz w:val="22"/>
          <w:szCs w:val="22"/>
          <w:lang w:val="zh-CN"/>
        </w:rPr>
      </w:pPr>
    </w:p>
    <w:p w:rsidR="00120A14" w:rsidRPr="002C4362" w:rsidRDefault="00120A14" w:rsidP="00120A14">
      <w:pPr>
        <w:spacing w:after="120" w:line="430" w:lineRule="exact"/>
        <w:ind w:firstLineChars="200" w:firstLine="440"/>
        <w:rPr>
          <w:rFonts w:ascii="宋体" w:cs="宋体"/>
          <w:kern w:val="0"/>
          <w:sz w:val="22"/>
          <w:szCs w:val="22"/>
          <w:lang w:val="zh-CN"/>
        </w:rPr>
      </w:pPr>
    </w:p>
    <w:p w:rsidR="00120A14" w:rsidRPr="002C4362" w:rsidRDefault="00120A14" w:rsidP="00120A14">
      <w:pPr>
        <w:spacing w:after="120" w:line="430" w:lineRule="exact"/>
        <w:ind w:firstLineChars="200" w:firstLine="440"/>
        <w:rPr>
          <w:rFonts w:ascii="宋体" w:cs="宋体"/>
          <w:kern w:val="0"/>
          <w:sz w:val="22"/>
          <w:szCs w:val="22"/>
          <w:lang w:val="zh-CN"/>
        </w:rPr>
      </w:pPr>
    </w:p>
    <w:p w:rsidR="00120A14" w:rsidRPr="002C4362" w:rsidRDefault="00120A14" w:rsidP="00120A14">
      <w:pPr>
        <w:spacing w:after="120" w:line="430" w:lineRule="exact"/>
        <w:ind w:firstLineChars="200" w:firstLine="480"/>
        <w:rPr>
          <w:sz w:val="24"/>
        </w:rPr>
      </w:pPr>
    </w:p>
    <w:p w:rsidR="00120A14" w:rsidRPr="002C4362" w:rsidRDefault="00120A14" w:rsidP="00120A14">
      <w:pPr>
        <w:spacing w:after="120" w:line="430" w:lineRule="exact"/>
        <w:ind w:firstLineChars="200" w:firstLine="480"/>
        <w:rPr>
          <w:sz w:val="24"/>
        </w:rPr>
      </w:pPr>
    </w:p>
    <w:p w:rsidR="00120A14" w:rsidRPr="002C4362" w:rsidRDefault="00120A14" w:rsidP="00120A14">
      <w:pPr>
        <w:spacing w:after="120" w:line="430" w:lineRule="exact"/>
        <w:ind w:firstLineChars="200" w:firstLine="480"/>
        <w:rPr>
          <w:sz w:val="24"/>
        </w:rPr>
      </w:pPr>
    </w:p>
    <w:p w:rsidR="00120A14" w:rsidRPr="002C4362" w:rsidRDefault="00120A14" w:rsidP="00120A14">
      <w:pPr>
        <w:spacing w:after="120" w:line="430" w:lineRule="exact"/>
        <w:ind w:firstLineChars="200" w:firstLine="480"/>
        <w:rPr>
          <w:sz w:val="24"/>
        </w:rPr>
      </w:pPr>
    </w:p>
    <w:p w:rsidR="00120A14" w:rsidRPr="002C4362" w:rsidRDefault="00120A14" w:rsidP="00F525D2">
      <w:pPr>
        <w:spacing w:after="120" w:line="430" w:lineRule="exact"/>
        <w:ind w:firstLineChars="200" w:firstLine="480"/>
        <w:rPr>
          <w:sz w:val="24"/>
        </w:rPr>
      </w:pPr>
    </w:p>
    <w:p w:rsidR="00120A14" w:rsidRPr="002C4362" w:rsidRDefault="00120A14" w:rsidP="00120A14">
      <w:pPr>
        <w:spacing w:after="120" w:line="430" w:lineRule="exact"/>
        <w:ind w:firstLineChars="200" w:firstLine="480"/>
        <w:rPr>
          <w:sz w:val="24"/>
        </w:rPr>
      </w:pPr>
    </w:p>
    <w:p w:rsidR="00274578" w:rsidRPr="002C4362" w:rsidRDefault="00274578">
      <w:pPr>
        <w:pStyle w:val="aff"/>
        <w:numPr>
          <w:ilvl w:val="0"/>
          <w:numId w:val="10"/>
        </w:numPr>
        <w:spacing w:after="120" w:line="430" w:lineRule="exact"/>
        <w:rPr>
          <w:rFonts w:cs="Arial"/>
          <w:bCs/>
          <w:sz w:val="24"/>
        </w:rPr>
      </w:pPr>
      <w:r w:rsidRPr="002C4362">
        <w:rPr>
          <w:rFonts w:cs="Arial" w:hint="eastAsia"/>
          <w:sz w:val="24"/>
        </w:rPr>
        <w:t>地下水采样布点：</w:t>
      </w:r>
    </w:p>
    <w:p w:rsidR="00274578" w:rsidRPr="002C4362" w:rsidRDefault="00274578">
      <w:pPr>
        <w:spacing w:after="120" w:line="430" w:lineRule="exact"/>
        <w:ind w:firstLineChars="200" w:firstLine="480"/>
        <w:rPr>
          <w:rFonts w:cs="Arial"/>
          <w:sz w:val="24"/>
        </w:rPr>
      </w:pPr>
      <w:r w:rsidRPr="002C4362">
        <w:rPr>
          <w:rFonts w:cs="Arial" w:hint="eastAsia"/>
          <w:sz w:val="24"/>
        </w:rPr>
        <w:t>2018.02.27-2018.03.01</w:t>
      </w:r>
      <w:r w:rsidRPr="002C4362">
        <w:rPr>
          <w:rFonts w:cs="Arial" w:hint="eastAsia"/>
          <w:sz w:val="24"/>
        </w:rPr>
        <w:t>根据场地</w:t>
      </w:r>
      <w:r w:rsidRPr="002C4362">
        <w:rPr>
          <w:rFonts w:hint="eastAsia"/>
          <w:bCs/>
          <w:sz w:val="24"/>
        </w:rPr>
        <w:t>内地</w:t>
      </w:r>
      <w:r w:rsidRPr="002C4362">
        <w:rPr>
          <w:rFonts w:cs="Arial" w:hint="eastAsia"/>
          <w:sz w:val="24"/>
        </w:rPr>
        <w:t>下水流向布设</w:t>
      </w:r>
      <w:r w:rsidRPr="002C4362">
        <w:rPr>
          <w:rFonts w:cs="Arial" w:hint="eastAsia"/>
          <w:sz w:val="24"/>
        </w:rPr>
        <w:t>3</w:t>
      </w:r>
      <w:r w:rsidRPr="002C4362">
        <w:rPr>
          <w:rFonts w:cs="Arial" w:hint="eastAsia"/>
          <w:sz w:val="24"/>
        </w:rPr>
        <w:t>个地下水监测点位，场外设置</w:t>
      </w:r>
      <w:r w:rsidRPr="002C4362">
        <w:rPr>
          <w:rFonts w:cs="Arial" w:hint="eastAsia"/>
          <w:sz w:val="24"/>
        </w:rPr>
        <w:t>1</w:t>
      </w:r>
      <w:r w:rsidRPr="002C4362">
        <w:rPr>
          <w:rFonts w:cs="Arial" w:hint="eastAsia"/>
          <w:sz w:val="24"/>
        </w:rPr>
        <w:t>个对照点（与土壤对照点点位重合），取平行样</w:t>
      </w:r>
      <w:r w:rsidRPr="002C4362">
        <w:rPr>
          <w:rFonts w:cs="Arial" w:hint="eastAsia"/>
          <w:sz w:val="24"/>
        </w:rPr>
        <w:t>1</w:t>
      </w:r>
      <w:r w:rsidRPr="002C4362">
        <w:rPr>
          <w:rFonts w:cs="Arial" w:hint="eastAsia"/>
          <w:sz w:val="24"/>
        </w:rPr>
        <w:t>个。共计</w:t>
      </w:r>
      <w:r w:rsidRPr="002C4362">
        <w:rPr>
          <w:rFonts w:cs="Arial" w:hint="eastAsia"/>
          <w:sz w:val="24"/>
        </w:rPr>
        <w:t>5</w:t>
      </w:r>
      <w:r w:rsidRPr="002C4362">
        <w:rPr>
          <w:rFonts w:cs="Arial" w:hint="eastAsia"/>
          <w:sz w:val="24"/>
        </w:rPr>
        <w:t>个地下水样品。</w:t>
      </w:r>
    </w:p>
    <w:p w:rsidR="00274578" w:rsidRPr="002C4362" w:rsidRDefault="00274578">
      <w:pPr>
        <w:spacing w:after="120" w:line="430" w:lineRule="exact"/>
        <w:ind w:firstLineChars="200" w:firstLine="480"/>
        <w:rPr>
          <w:rFonts w:cs="Arial"/>
          <w:bCs/>
          <w:sz w:val="24"/>
        </w:rPr>
      </w:pPr>
      <w:r w:rsidRPr="002C4362">
        <w:rPr>
          <w:rFonts w:cs="Arial" w:hint="eastAsia"/>
          <w:bCs/>
          <w:sz w:val="24"/>
        </w:rPr>
        <w:t>具体采样布点示意图如图</w:t>
      </w:r>
      <w:r w:rsidRPr="002C4362">
        <w:rPr>
          <w:rFonts w:cs="Arial" w:hint="eastAsia"/>
          <w:bCs/>
          <w:sz w:val="24"/>
        </w:rPr>
        <w:t>4-</w:t>
      </w:r>
      <w:r w:rsidR="00F525D2">
        <w:rPr>
          <w:rFonts w:cs="Arial" w:hint="eastAsia"/>
          <w:bCs/>
          <w:sz w:val="24"/>
        </w:rPr>
        <w:t>1</w:t>
      </w:r>
      <w:r w:rsidRPr="002C4362">
        <w:rPr>
          <w:rFonts w:cs="Arial" w:hint="eastAsia"/>
          <w:bCs/>
          <w:sz w:val="24"/>
        </w:rPr>
        <w:t>。</w:t>
      </w:r>
    </w:p>
    <w:p w:rsidR="00274578" w:rsidRPr="002C4362" w:rsidRDefault="007B205F">
      <w:pPr>
        <w:pStyle w:val="22"/>
        <w:widowControl/>
        <w:tabs>
          <w:tab w:val="left" w:pos="-720"/>
        </w:tabs>
        <w:suppressAutoHyphens/>
        <w:spacing w:after="0" w:line="360" w:lineRule="auto"/>
        <w:rPr>
          <w:rFonts w:cs="Arial"/>
        </w:rPr>
      </w:pPr>
      <w:r w:rsidRPr="002C4362">
        <w:rPr>
          <w:rFonts w:cs="Arial"/>
          <w:noProof/>
        </w:rPr>
        <mc:AlternateContent>
          <mc:Choice Requires="wpg">
            <w:drawing>
              <wp:anchor distT="0" distB="0" distL="114300" distR="114300" simplePos="0" relativeHeight="251638272" behindDoc="0" locked="0" layoutInCell="1" allowOverlap="1">
                <wp:simplePos x="0" y="0"/>
                <wp:positionH relativeFrom="column">
                  <wp:posOffset>3820160</wp:posOffset>
                </wp:positionH>
                <wp:positionV relativeFrom="paragraph">
                  <wp:posOffset>1456690</wp:posOffset>
                </wp:positionV>
                <wp:extent cx="1421765" cy="2364105"/>
                <wp:effectExtent l="0" t="0" r="0" b="0"/>
                <wp:wrapNone/>
                <wp:docPr id="14" name="组合 3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2364105"/>
                          <a:chOff x="7456" y="3734"/>
                          <a:chExt cx="2239" cy="3723"/>
                        </a:xfrm>
                      </wpg:grpSpPr>
                      <wps:wsp>
                        <wps:cNvPr id="15" name="任意多边形 3392"/>
                        <wps:cNvSpPr>
                          <a:spLocks/>
                        </wps:cNvSpPr>
                        <wps:spPr bwMode="auto">
                          <a:xfrm>
                            <a:off x="7456" y="6162"/>
                            <a:ext cx="1937" cy="1295"/>
                          </a:xfrm>
                          <a:custGeom>
                            <a:avLst/>
                            <a:gdLst>
                              <a:gd name="T0" fmla="*/ 45 w 1937"/>
                              <a:gd name="T1" fmla="*/ 117 h 1295"/>
                              <a:gd name="T2" fmla="*/ 29 w 1937"/>
                              <a:gd name="T3" fmla="*/ 536 h 1295"/>
                              <a:gd name="T4" fmla="*/ 129 w 1937"/>
                              <a:gd name="T5" fmla="*/ 720 h 1295"/>
                              <a:gd name="T6" fmla="*/ 313 w 1937"/>
                              <a:gd name="T7" fmla="*/ 904 h 1295"/>
                              <a:gd name="T8" fmla="*/ 364 w 1937"/>
                              <a:gd name="T9" fmla="*/ 921 h 1295"/>
                              <a:gd name="T10" fmla="*/ 581 w 1937"/>
                              <a:gd name="T11" fmla="*/ 1038 h 1295"/>
                              <a:gd name="T12" fmla="*/ 698 w 1937"/>
                              <a:gd name="T13" fmla="*/ 1071 h 1295"/>
                              <a:gd name="T14" fmla="*/ 765 w 1937"/>
                              <a:gd name="T15" fmla="*/ 1105 h 1295"/>
                              <a:gd name="T16" fmla="*/ 916 w 1937"/>
                              <a:gd name="T17" fmla="*/ 1122 h 1295"/>
                              <a:gd name="T18" fmla="*/ 1217 w 1937"/>
                              <a:gd name="T19" fmla="*/ 1172 h 1295"/>
                              <a:gd name="T20" fmla="*/ 1937 w 1937"/>
                              <a:gd name="T21" fmla="*/ 1038 h 1295"/>
                              <a:gd name="T22" fmla="*/ 1921 w 1937"/>
                              <a:gd name="T23" fmla="*/ 753 h 1295"/>
                              <a:gd name="T24" fmla="*/ 1887 w 1937"/>
                              <a:gd name="T25" fmla="*/ 686 h 1295"/>
                              <a:gd name="T26" fmla="*/ 1854 w 1937"/>
                              <a:gd name="T27" fmla="*/ 552 h 1295"/>
                              <a:gd name="T28" fmla="*/ 1820 w 1937"/>
                              <a:gd name="T29" fmla="*/ 452 h 1295"/>
                              <a:gd name="T30" fmla="*/ 1787 w 1937"/>
                              <a:gd name="T31" fmla="*/ 385 h 1295"/>
                              <a:gd name="T32" fmla="*/ 1686 w 1937"/>
                              <a:gd name="T33" fmla="*/ 285 h 1295"/>
                              <a:gd name="T34" fmla="*/ 1670 w 1937"/>
                              <a:gd name="T35" fmla="*/ 234 h 1295"/>
                              <a:gd name="T36" fmla="*/ 1485 w 1937"/>
                              <a:gd name="T37" fmla="*/ 117 h 1295"/>
                              <a:gd name="T38" fmla="*/ 1385 w 1937"/>
                              <a:gd name="T39" fmla="*/ 84 h 1295"/>
                              <a:gd name="T40" fmla="*/ 1050 w 1937"/>
                              <a:gd name="T41" fmla="*/ 0 h 1295"/>
                              <a:gd name="T42" fmla="*/ 481 w 1937"/>
                              <a:gd name="T43" fmla="*/ 17 h 1295"/>
                              <a:gd name="T44" fmla="*/ 397 w 1937"/>
                              <a:gd name="T45" fmla="*/ 33 h 1295"/>
                              <a:gd name="T46" fmla="*/ 45 w 1937"/>
                              <a:gd name="T47" fmla="*/ 84 h 1295"/>
                              <a:gd name="T48" fmla="*/ 45 w 1937"/>
                              <a:gd name="T49" fmla="*/ 117 h 1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37" h="1295">
                                <a:moveTo>
                                  <a:pt x="45" y="117"/>
                                </a:moveTo>
                                <a:cubicBezTo>
                                  <a:pt x="13" y="317"/>
                                  <a:pt x="0" y="261"/>
                                  <a:pt x="29" y="536"/>
                                </a:cubicBezTo>
                                <a:cubicBezTo>
                                  <a:pt x="35" y="591"/>
                                  <a:pt x="96" y="678"/>
                                  <a:pt x="129" y="720"/>
                                </a:cubicBezTo>
                                <a:cubicBezTo>
                                  <a:pt x="179" y="783"/>
                                  <a:pt x="245" y="859"/>
                                  <a:pt x="313" y="904"/>
                                </a:cubicBezTo>
                                <a:cubicBezTo>
                                  <a:pt x="328" y="914"/>
                                  <a:pt x="348" y="913"/>
                                  <a:pt x="364" y="921"/>
                                </a:cubicBezTo>
                                <a:cubicBezTo>
                                  <a:pt x="437" y="957"/>
                                  <a:pt x="507" y="1006"/>
                                  <a:pt x="581" y="1038"/>
                                </a:cubicBezTo>
                                <a:cubicBezTo>
                                  <a:pt x="618" y="1054"/>
                                  <a:pt x="661" y="1055"/>
                                  <a:pt x="698" y="1071"/>
                                </a:cubicBezTo>
                                <a:cubicBezTo>
                                  <a:pt x="721" y="1081"/>
                                  <a:pt x="741" y="1099"/>
                                  <a:pt x="765" y="1105"/>
                                </a:cubicBezTo>
                                <a:cubicBezTo>
                                  <a:pt x="814" y="1117"/>
                                  <a:pt x="866" y="1116"/>
                                  <a:pt x="916" y="1122"/>
                                </a:cubicBezTo>
                                <a:cubicBezTo>
                                  <a:pt x="1021" y="1156"/>
                                  <a:pt x="1100" y="1161"/>
                                  <a:pt x="1217" y="1172"/>
                                </a:cubicBezTo>
                                <a:cubicBezTo>
                                  <a:pt x="1651" y="1160"/>
                                  <a:pt x="1767" y="1295"/>
                                  <a:pt x="1937" y="1038"/>
                                </a:cubicBezTo>
                                <a:cubicBezTo>
                                  <a:pt x="1932" y="943"/>
                                  <a:pt x="1934" y="847"/>
                                  <a:pt x="1921" y="753"/>
                                </a:cubicBezTo>
                                <a:cubicBezTo>
                                  <a:pt x="1917" y="728"/>
                                  <a:pt x="1895" y="710"/>
                                  <a:pt x="1887" y="686"/>
                                </a:cubicBezTo>
                                <a:cubicBezTo>
                                  <a:pt x="1872" y="642"/>
                                  <a:pt x="1869" y="596"/>
                                  <a:pt x="1854" y="552"/>
                                </a:cubicBezTo>
                                <a:cubicBezTo>
                                  <a:pt x="1843" y="519"/>
                                  <a:pt x="1831" y="485"/>
                                  <a:pt x="1820" y="452"/>
                                </a:cubicBezTo>
                                <a:cubicBezTo>
                                  <a:pt x="1812" y="428"/>
                                  <a:pt x="1803" y="404"/>
                                  <a:pt x="1787" y="385"/>
                                </a:cubicBezTo>
                                <a:cubicBezTo>
                                  <a:pt x="1757" y="348"/>
                                  <a:pt x="1686" y="285"/>
                                  <a:pt x="1686" y="285"/>
                                </a:cubicBezTo>
                                <a:cubicBezTo>
                                  <a:pt x="1681" y="268"/>
                                  <a:pt x="1681" y="248"/>
                                  <a:pt x="1670" y="234"/>
                                </a:cubicBezTo>
                                <a:cubicBezTo>
                                  <a:pt x="1648" y="208"/>
                                  <a:pt x="1521" y="133"/>
                                  <a:pt x="1485" y="117"/>
                                </a:cubicBezTo>
                                <a:cubicBezTo>
                                  <a:pt x="1453" y="103"/>
                                  <a:pt x="1385" y="84"/>
                                  <a:pt x="1385" y="84"/>
                                </a:cubicBezTo>
                                <a:cubicBezTo>
                                  <a:pt x="1302" y="1"/>
                                  <a:pt x="1157" y="11"/>
                                  <a:pt x="1050" y="0"/>
                                </a:cubicBezTo>
                                <a:cubicBezTo>
                                  <a:pt x="860" y="6"/>
                                  <a:pt x="671" y="7"/>
                                  <a:pt x="481" y="17"/>
                                </a:cubicBezTo>
                                <a:cubicBezTo>
                                  <a:pt x="453" y="18"/>
                                  <a:pt x="425" y="29"/>
                                  <a:pt x="397" y="33"/>
                                </a:cubicBezTo>
                                <a:cubicBezTo>
                                  <a:pt x="323" y="44"/>
                                  <a:pt x="109" y="63"/>
                                  <a:pt x="45" y="84"/>
                                </a:cubicBezTo>
                                <a:cubicBezTo>
                                  <a:pt x="35" y="87"/>
                                  <a:pt x="45" y="106"/>
                                  <a:pt x="45" y="117"/>
                                </a:cubicBez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6" name="矩形 3405"/>
                        <wps:cNvSpPr>
                          <a:spLocks/>
                        </wps:cNvSpPr>
                        <wps:spPr bwMode="auto">
                          <a:xfrm>
                            <a:off x="9075" y="3734"/>
                            <a:ext cx="620" cy="218"/>
                          </a:xfrm>
                          <a:prstGeom prst="rect">
                            <a:avLst/>
                          </a:prstGeom>
                          <a:solidFill>
                            <a:srgbClr val="DDDDDD"/>
                          </a:solidFill>
                          <a:ln>
                            <a:noFill/>
                          </a:ln>
                          <a:extLst>
                            <a:ext uri="{91240B29-F687-4F45-9708-019B960494DF}">
                              <a14:hiddenLine xmlns:a14="http://schemas.microsoft.com/office/drawing/2010/main" w="9525">
                                <a:solidFill>
                                  <a:srgbClr val="DDDDDD"/>
                                </a:solidFill>
                                <a:miter lim="800000"/>
                                <a:headEnd/>
                                <a:tailEnd/>
                              </a14:hiddenLine>
                            </a:ext>
                          </a:extLst>
                        </wps:spPr>
                        <wps:txbx>
                          <w:txbxContent>
                            <w:p w:rsidR="00C07B9D" w:rsidRDefault="00C07B9D">
                              <w:pPr>
                                <w:jc w:val="center"/>
                                <w:rPr>
                                  <w:b/>
                                  <w:sz w:val="15"/>
                                  <w:szCs w:val="15"/>
                                </w:rPr>
                              </w:pPr>
                              <w:r>
                                <w:rPr>
                                  <w:b/>
                                  <w:sz w:val="15"/>
                                  <w:szCs w:val="15"/>
                                </w:rPr>
                                <w:t>S0</w:t>
                              </w:r>
                              <w:r>
                                <w:rPr>
                                  <w:rFonts w:hint="eastAsia"/>
                                  <w:b/>
                                  <w:sz w:val="15"/>
                                  <w:szCs w:val="15"/>
                                </w:rPr>
                                <w:t>+</w:t>
                              </w:r>
                              <w:r>
                                <w:rPr>
                                  <w:b/>
                                  <w:sz w:val="15"/>
                                  <w:szCs w:val="15"/>
                                </w:rPr>
                                <w:t>W0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406" o:spid="_x0000_s1045" style="position:absolute;left:0;text-align:left;margin-left:300.8pt;margin-top:114.7pt;width:111.95pt;height:186.15pt;z-index:251638272" coordorigin="7456,3734" coordsize="2239,3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">
                <v:shape id="任意多边形 3392" o:spid="_x0000_s1046" style="position:absolute;left:7456;top:6162;width:1937;height:1295;visibility:visible;mso-wrap-style:square;v-text-anchor:top" coordsize="1937,1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" path="m45,117c13,317,,261,29,536v6,55,67,142,100,184c179,783,245,859,313,904v15,10,35,9,51,17c437,957,507,1006,581,1038v37,16,80,17,117,33c721,1081,741,1099,765,1105v49,12,101,11,151,17c1021,1156,1100,1161,1217,1172v434,-12,550,123,720,-134c1932,943,1934,847,1921,753v-4,-25,-26,-43,-34,-67c1872,642,1869,596,1854,552v-11,-33,-23,-67,-34,-100c1812,428,1803,404,1787,385,1757,348,1686,285,1686,285v-5,-17,-5,-37,-16,-51c1648,208,1521,133,1485,117,1453,103,1385,84,1385,84,1302,1,1157,11,1050,,860,6,671,7,481,17v-28,1,-56,12,-84,16c323,44,109,63,45,84v-10,3,,22,,33xe" filled="f" stroked="f">
                  <v:path arrowok="t" o:connecttype="custom" o:connectlocs="45,117;29,536;129,720;313,904;364,921;581,1038;698,1071;765,1105;916,1122;1217,1172;1937,1038;1921,753;1887,686;1854,552;1820,452;1787,385;1686,285;1670,234;1485,117;1385,84;1050,0;481,17;397,33;45,84;45,117" o:connectangles="0,0,0,0,0,0,0,0,0,0,0,0,0,0,0,0,0,0,0,0,0,0,0,0,0"/>
                </v:shape>
                <v:rect id="矩形 3405" o:spid="_x0000_s1047" style="position:absolute;left:9075;top:3734;width:620;height: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" fillcolor="#ddd" stroked="f" strokecolor="#ddd">
                  <v:path arrowok="t"/>
                  <v:textbox inset="0,0,0,0">
                    <w:txbxContent>
                      <w:p w:rsidR="00C07B9D" w:rsidRDefault="00C07B9D">
                        <w:pPr>
                          <w:jc w:val="center"/>
                          <w:rPr>
                            <w:b/>
                            <w:sz w:val="15"/>
                            <w:szCs w:val="15"/>
                          </w:rPr>
                        </w:pPr>
                        <w:r>
                          <w:rPr>
                            <w:b/>
                            <w:sz w:val="15"/>
                            <w:szCs w:val="15"/>
                          </w:rPr>
                          <w:t>S0</w:t>
                        </w:r>
                        <w:r>
                          <w:rPr>
                            <w:rFonts w:hint="eastAsia"/>
                            <w:b/>
                            <w:sz w:val="15"/>
                            <w:szCs w:val="15"/>
                          </w:rPr>
                          <w:t>+</w:t>
                        </w:r>
                        <w:r>
                          <w:rPr>
                            <w:b/>
                            <w:sz w:val="15"/>
                            <w:szCs w:val="15"/>
                          </w:rPr>
                          <w:t>W0</w:t>
                        </w:r>
                      </w:p>
                    </w:txbxContent>
                  </v:textbox>
                </v:rect>
              </v:group>
            </w:pict>
          </mc:Fallback>
        </mc:AlternateContent>
      </w:r>
    </w:p>
    <w:p w:rsidR="00274578" w:rsidRPr="002C4362" w:rsidRDefault="007B205F">
      <w:pPr>
        <w:tabs>
          <w:tab w:val="left" w:pos="3495"/>
        </w:tabs>
        <w:spacing w:after="100" w:afterAutospacing="1"/>
        <w:jc w:val="center"/>
        <w:rPr>
          <w:rFonts w:cs="Arial"/>
          <w:b/>
          <w:sz w:val="24"/>
        </w:rPr>
      </w:pPr>
      <w:r w:rsidRPr="002C4362">
        <w:rPr>
          <w:noProof/>
        </w:rPr>
        <w:drawing>
          <wp:anchor distT="0" distB="0" distL="114300" distR="114300" simplePos="0" relativeHeight="251627008" behindDoc="1" locked="0" layoutInCell="1" allowOverlap="1">
            <wp:simplePos x="0" y="0"/>
            <wp:positionH relativeFrom="column">
              <wp:posOffset>133350</wp:posOffset>
            </wp:positionH>
            <wp:positionV relativeFrom="paragraph">
              <wp:posOffset>99060</wp:posOffset>
            </wp:positionV>
            <wp:extent cx="5786120" cy="4601210"/>
            <wp:effectExtent l="0" t="0" r="0" b="0"/>
            <wp:wrapNone/>
            <wp:docPr id="3511" name="图片 2" descr="D:\土壤调查\场地初调\胶州皮革厂\布点图.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D:\土壤调查\场地初调\胶州皮革厂\布点图.jpg"/>
                    <pic:cNvPicPr>
                      <a:picLocks/>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786120" cy="460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pPr>
        <w:tabs>
          <w:tab w:val="left" w:pos="3495"/>
        </w:tabs>
        <w:spacing w:after="100" w:afterAutospacing="1"/>
        <w:rPr>
          <w:rFonts w:cs="Arial"/>
          <w:b/>
          <w:sz w:val="24"/>
        </w:rPr>
      </w:pPr>
    </w:p>
    <w:p w:rsidR="00274578" w:rsidRPr="002C4362" w:rsidRDefault="00274578">
      <w:pPr>
        <w:tabs>
          <w:tab w:val="left" w:pos="3495"/>
        </w:tabs>
        <w:spacing w:after="100" w:afterAutospacing="1"/>
        <w:jc w:val="center"/>
        <w:rPr>
          <w:rFonts w:cs="Arial"/>
          <w:b/>
          <w:sz w:val="24"/>
        </w:rPr>
      </w:pPr>
    </w:p>
    <w:p w:rsidR="00274578" w:rsidRPr="002C4362" w:rsidRDefault="00274578" w:rsidP="00204028">
      <w:pPr>
        <w:tabs>
          <w:tab w:val="left" w:pos="3495"/>
        </w:tabs>
        <w:spacing w:after="100" w:afterAutospacing="1" w:line="240" w:lineRule="exact"/>
        <w:jc w:val="center"/>
        <w:rPr>
          <w:rFonts w:cs="Arial"/>
          <w:b/>
          <w:sz w:val="24"/>
        </w:rPr>
      </w:pPr>
      <w:r w:rsidRPr="002C4362">
        <w:rPr>
          <w:rFonts w:cs="Arial" w:hint="eastAsia"/>
          <w:b/>
          <w:sz w:val="24"/>
        </w:rPr>
        <w:t>图</w:t>
      </w:r>
      <w:r w:rsidRPr="002C4362">
        <w:rPr>
          <w:rFonts w:cs="Arial" w:hint="eastAsia"/>
          <w:b/>
          <w:sz w:val="24"/>
        </w:rPr>
        <w:t>4-</w:t>
      </w:r>
      <w:r w:rsidR="00F525D2">
        <w:rPr>
          <w:rFonts w:cs="Arial" w:hint="eastAsia"/>
          <w:b/>
          <w:sz w:val="24"/>
        </w:rPr>
        <w:t>1</w:t>
      </w:r>
      <w:r w:rsidRPr="002C4362">
        <w:rPr>
          <w:rFonts w:cs="Arial" w:hint="eastAsia"/>
          <w:b/>
          <w:sz w:val="24"/>
        </w:rPr>
        <w:t xml:space="preserve">   </w:t>
      </w:r>
      <w:r w:rsidRPr="002C4362">
        <w:rPr>
          <w:rFonts w:cs="Arial" w:hint="eastAsia"/>
          <w:b/>
          <w:sz w:val="24"/>
        </w:rPr>
        <w:t>采样布点示意图</w:t>
      </w:r>
      <w:r w:rsidRPr="002C4362">
        <w:rPr>
          <w:b/>
          <w:sz w:val="24"/>
        </w:rPr>
        <w:t>（</w:t>
      </w:r>
      <w:r w:rsidRPr="002C4362">
        <w:rPr>
          <w:b/>
          <w:sz w:val="24"/>
        </w:rPr>
        <w:t>Google</w:t>
      </w:r>
      <w:r w:rsidRPr="002C4362">
        <w:rPr>
          <w:b/>
          <w:sz w:val="24"/>
        </w:rPr>
        <w:t>，</w:t>
      </w:r>
      <w:r w:rsidRPr="002C4362">
        <w:rPr>
          <w:b/>
          <w:sz w:val="24"/>
        </w:rPr>
        <w:t xml:space="preserve"> </w:t>
      </w:r>
      <w:r w:rsidRPr="002C4362">
        <w:rPr>
          <w:rFonts w:hint="eastAsia"/>
          <w:b/>
          <w:sz w:val="24"/>
        </w:rPr>
        <w:t>比例尺</w:t>
      </w:r>
      <w:r w:rsidRPr="002C4362">
        <w:rPr>
          <w:rFonts w:hint="eastAsia"/>
          <w:b/>
          <w:sz w:val="24"/>
        </w:rPr>
        <w:t>1:100</w:t>
      </w:r>
      <w:r w:rsidRPr="002C4362">
        <w:rPr>
          <w:b/>
          <w:sz w:val="24"/>
        </w:rPr>
        <w:t>）</w:t>
      </w:r>
    </w:p>
    <w:p w:rsidR="00274578" w:rsidRDefault="007B205F">
      <w:pPr>
        <w:tabs>
          <w:tab w:val="left" w:pos="3495"/>
        </w:tabs>
        <w:spacing w:after="100" w:afterAutospacing="1"/>
        <w:jc w:val="center"/>
        <w:rPr>
          <w:rFonts w:cs="Arial"/>
          <w:b/>
          <w:sz w:val="24"/>
        </w:rPr>
      </w:pPr>
      <w:r w:rsidRPr="002C4362">
        <w:rPr>
          <w:rFonts w:cs="Arial" w:hint="eastAsia"/>
          <w:b/>
          <w:noProof/>
          <w:sz w:val="24"/>
        </w:rPr>
        <mc:AlternateContent>
          <mc:Choice Requires="wps">
            <w:drawing>
              <wp:anchor distT="0" distB="0" distL="114300" distR="114300" simplePos="0" relativeHeight="251688448" behindDoc="0" locked="0" layoutInCell="1" allowOverlap="1">
                <wp:simplePos x="0" y="0"/>
                <wp:positionH relativeFrom="column">
                  <wp:posOffset>1600200</wp:posOffset>
                </wp:positionH>
                <wp:positionV relativeFrom="line">
                  <wp:posOffset>3399155</wp:posOffset>
                </wp:positionV>
                <wp:extent cx="3067050" cy="297180"/>
                <wp:effectExtent l="0" t="0" r="0" b="0"/>
                <wp:wrapNone/>
                <wp:docPr id="13" name="文本框 3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70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B9D" w:rsidRDefault="00C07B9D">
                            <w:pPr>
                              <w:rPr>
                                <w:b/>
                              </w:rPr>
                            </w:pPr>
                            <w:r>
                              <w:rPr>
                                <w:rFonts w:hint="eastAsia"/>
                                <w:b/>
                              </w:rPr>
                              <w:t>图</w:t>
                            </w:r>
                            <w:r>
                              <w:rPr>
                                <w:rFonts w:hint="eastAsia"/>
                                <w:b/>
                              </w:rPr>
                              <w:t xml:space="preserve">4-4 </w:t>
                            </w:r>
                            <w:r>
                              <w:rPr>
                                <w:rFonts w:cs="Arial" w:hint="eastAsia"/>
                                <w:b/>
                                <w:bCs/>
                                <w:szCs w:val="21"/>
                              </w:rPr>
                              <w:t>信五皮革厂使用时厂区平面图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23" o:spid="_x0000_s1048" type="#_x0000_t202" style="position:absolute;left:0;text-align:left;margin-left:126pt;margin-top:267.65pt;width:241.5pt;height:23.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" filled="f" stroked="f">
                <v:path arrowok="t"/>
                <v:textbox>
                  <w:txbxContent>
                    <w:p w:rsidR="00C07B9D" w:rsidRDefault="00C07B9D">
                      <w:pPr>
                        <w:rPr>
                          <w:rFonts w:hint="eastAsia"/>
                          <w:b/>
                        </w:rPr>
                      </w:pPr>
                      <w:r>
                        <w:rPr>
                          <w:rFonts w:hint="eastAsia"/>
                          <w:b/>
                        </w:rPr>
                        <w:t>图</w:t>
                      </w:r>
                      <w:r>
                        <w:rPr>
                          <w:rFonts w:hint="eastAsia"/>
                          <w:b/>
                        </w:rPr>
                        <w:t xml:space="preserve">4-4 </w:t>
                      </w:r>
                      <w:r>
                        <w:rPr>
                          <w:rFonts w:cs="Arial" w:hint="eastAsia"/>
                          <w:b/>
                          <w:bCs/>
                          <w:szCs w:val="21"/>
                        </w:rPr>
                        <w:t>信五皮革厂使用时厂区平面图</w:t>
                      </w:r>
                    </w:p>
                  </w:txbxContent>
                </v:textbox>
                <w10:wrap anchory="line"/>
              </v:shape>
            </w:pict>
          </mc:Fallback>
        </mc:AlternateContent>
      </w:r>
    </w:p>
    <w:p w:rsidR="00F525D2" w:rsidRDefault="00F525D2">
      <w:pPr>
        <w:tabs>
          <w:tab w:val="left" w:pos="3495"/>
        </w:tabs>
        <w:spacing w:after="100" w:afterAutospacing="1"/>
        <w:jc w:val="center"/>
        <w:rPr>
          <w:rFonts w:cs="Arial"/>
          <w:b/>
          <w:sz w:val="24"/>
        </w:rPr>
      </w:pPr>
    </w:p>
    <w:p w:rsidR="00F525D2" w:rsidRDefault="00F525D2">
      <w:pPr>
        <w:tabs>
          <w:tab w:val="left" w:pos="3495"/>
        </w:tabs>
        <w:spacing w:after="100" w:afterAutospacing="1"/>
        <w:jc w:val="center"/>
        <w:rPr>
          <w:rFonts w:cs="Arial"/>
          <w:b/>
          <w:sz w:val="24"/>
        </w:rPr>
      </w:pPr>
    </w:p>
    <w:p w:rsidR="00F525D2" w:rsidRDefault="00F525D2">
      <w:pPr>
        <w:tabs>
          <w:tab w:val="left" w:pos="3495"/>
        </w:tabs>
        <w:spacing w:after="100" w:afterAutospacing="1"/>
        <w:jc w:val="center"/>
        <w:rPr>
          <w:rFonts w:cs="Arial"/>
          <w:b/>
          <w:sz w:val="24"/>
        </w:rPr>
      </w:pPr>
    </w:p>
    <w:p w:rsidR="00F525D2" w:rsidRPr="002C4362" w:rsidRDefault="00F525D2">
      <w:pPr>
        <w:tabs>
          <w:tab w:val="left" w:pos="3495"/>
        </w:tabs>
        <w:spacing w:after="100" w:afterAutospacing="1"/>
        <w:jc w:val="center"/>
        <w:rPr>
          <w:rFonts w:cs="Arial"/>
          <w:b/>
          <w:sz w:val="24"/>
        </w:rPr>
      </w:pPr>
    </w:p>
    <w:p w:rsidR="00274578" w:rsidRPr="002C4362" w:rsidRDefault="00274578">
      <w:pPr>
        <w:tabs>
          <w:tab w:val="left" w:pos="3495"/>
        </w:tabs>
        <w:spacing w:after="100" w:afterAutospacing="1"/>
        <w:jc w:val="center"/>
        <w:rPr>
          <w:rFonts w:cs="Arial"/>
          <w:b/>
          <w:sz w:val="24"/>
        </w:rPr>
      </w:pPr>
      <w:r w:rsidRPr="002C4362">
        <w:rPr>
          <w:rFonts w:cs="Arial"/>
          <w:b/>
          <w:sz w:val="24"/>
        </w:rPr>
        <w:lastRenderedPageBreak/>
        <w:t>表</w:t>
      </w:r>
      <w:r w:rsidRPr="002C4362">
        <w:rPr>
          <w:rFonts w:cs="Arial"/>
          <w:b/>
          <w:sz w:val="24"/>
        </w:rPr>
        <w:t>4</w:t>
      </w:r>
      <w:r w:rsidRPr="002C4362">
        <w:rPr>
          <w:rFonts w:cs="Arial" w:hint="eastAsia"/>
          <w:b/>
          <w:sz w:val="24"/>
        </w:rPr>
        <w:t>-</w:t>
      </w:r>
      <w:r w:rsidRPr="002C4362">
        <w:rPr>
          <w:rFonts w:cs="Arial"/>
          <w:b/>
          <w:sz w:val="24"/>
        </w:rPr>
        <w:t xml:space="preserve">1 </w:t>
      </w:r>
      <w:r w:rsidRPr="002C4362">
        <w:rPr>
          <w:rFonts w:cs="Arial"/>
          <w:b/>
          <w:sz w:val="24"/>
        </w:rPr>
        <w:t>实际采样点及采样情况汇总表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247"/>
        <w:gridCol w:w="907"/>
        <w:gridCol w:w="1050"/>
        <w:gridCol w:w="3597"/>
      </w:tblGrid>
      <w:tr w:rsidR="00274578" w:rsidRPr="002C4362">
        <w:trPr>
          <w:trHeight w:val="285"/>
          <w:tblHeader/>
        </w:trPr>
        <w:tc>
          <w:tcPr>
            <w:tcW w:w="1379" w:type="dxa"/>
            <w:vMerge w:val="restart"/>
            <w:vAlign w:val="center"/>
          </w:tcPr>
          <w:p w:rsidR="00274578" w:rsidRPr="002C4362" w:rsidRDefault="00274578">
            <w:pPr>
              <w:widowControl/>
              <w:jc w:val="center"/>
              <w:rPr>
                <w:b/>
                <w:bCs/>
                <w:kern w:val="0"/>
                <w:sz w:val="24"/>
              </w:rPr>
            </w:pPr>
            <w:r w:rsidRPr="002C4362">
              <w:rPr>
                <w:b/>
                <w:bCs/>
                <w:kern w:val="0"/>
                <w:sz w:val="24"/>
              </w:rPr>
              <w:t>采样点编号</w:t>
            </w:r>
          </w:p>
        </w:tc>
        <w:tc>
          <w:tcPr>
            <w:tcW w:w="2247" w:type="dxa"/>
            <w:vMerge w:val="restart"/>
            <w:vAlign w:val="center"/>
          </w:tcPr>
          <w:p w:rsidR="00274578" w:rsidRPr="002C4362" w:rsidRDefault="00274578">
            <w:pPr>
              <w:widowControl/>
              <w:jc w:val="center"/>
              <w:rPr>
                <w:b/>
                <w:bCs/>
                <w:kern w:val="0"/>
                <w:sz w:val="24"/>
              </w:rPr>
            </w:pPr>
            <w:r w:rsidRPr="002C4362">
              <w:rPr>
                <w:b/>
                <w:bCs/>
                <w:kern w:val="0"/>
                <w:sz w:val="24"/>
              </w:rPr>
              <w:t>坐标</w:t>
            </w:r>
          </w:p>
        </w:tc>
        <w:tc>
          <w:tcPr>
            <w:tcW w:w="907" w:type="dxa"/>
            <w:vMerge w:val="restart"/>
            <w:vAlign w:val="center"/>
          </w:tcPr>
          <w:p w:rsidR="00274578" w:rsidRPr="002C4362" w:rsidRDefault="00274578">
            <w:pPr>
              <w:widowControl/>
              <w:jc w:val="center"/>
              <w:rPr>
                <w:b/>
                <w:bCs/>
                <w:kern w:val="0"/>
                <w:sz w:val="24"/>
              </w:rPr>
            </w:pPr>
            <w:r w:rsidRPr="002C4362">
              <w:rPr>
                <w:b/>
                <w:bCs/>
                <w:kern w:val="0"/>
                <w:sz w:val="24"/>
              </w:rPr>
              <w:t>土壤样品数</w:t>
            </w:r>
          </w:p>
        </w:tc>
        <w:tc>
          <w:tcPr>
            <w:tcW w:w="1050" w:type="dxa"/>
            <w:vMerge w:val="restart"/>
            <w:vAlign w:val="center"/>
          </w:tcPr>
          <w:p w:rsidR="00274578" w:rsidRPr="002C4362" w:rsidRDefault="00274578">
            <w:pPr>
              <w:widowControl/>
              <w:jc w:val="center"/>
              <w:rPr>
                <w:b/>
                <w:bCs/>
                <w:kern w:val="0"/>
                <w:sz w:val="24"/>
              </w:rPr>
            </w:pPr>
            <w:r w:rsidRPr="002C4362">
              <w:rPr>
                <w:b/>
                <w:bCs/>
                <w:kern w:val="0"/>
                <w:sz w:val="24"/>
              </w:rPr>
              <w:t>地下水样品数</w:t>
            </w:r>
          </w:p>
        </w:tc>
        <w:tc>
          <w:tcPr>
            <w:tcW w:w="3597" w:type="dxa"/>
            <w:vMerge w:val="restart"/>
            <w:vAlign w:val="center"/>
          </w:tcPr>
          <w:p w:rsidR="00274578" w:rsidRPr="002C4362" w:rsidRDefault="00274578">
            <w:pPr>
              <w:widowControl/>
              <w:jc w:val="center"/>
              <w:rPr>
                <w:b/>
                <w:bCs/>
                <w:kern w:val="0"/>
                <w:sz w:val="24"/>
              </w:rPr>
            </w:pPr>
            <w:r w:rsidRPr="002C4362">
              <w:rPr>
                <w:b/>
                <w:bCs/>
                <w:kern w:val="0"/>
                <w:sz w:val="24"/>
              </w:rPr>
              <w:t>备注</w:t>
            </w:r>
            <w:r w:rsidRPr="002C4362">
              <w:rPr>
                <w:b/>
                <w:bCs/>
                <w:kern w:val="0"/>
                <w:sz w:val="24"/>
              </w:rPr>
              <w:t>/</w:t>
            </w:r>
            <w:r w:rsidRPr="002C4362">
              <w:rPr>
                <w:b/>
                <w:bCs/>
                <w:kern w:val="0"/>
                <w:sz w:val="24"/>
              </w:rPr>
              <w:t>土壤采样深度</w:t>
            </w:r>
            <w:r w:rsidRPr="002C4362">
              <w:rPr>
                <w:b/>
                <w:bCs/>
                <w:kern w:val="0"/>
                <w:sz w:val="24"/>
              </w:rPr>
              <w:t>(</w:t>
            </w:r>
            <w:r w:rsidRPr="002C4362">
              <w:rPr>
                <w:rFonts w:hint="eastAsia"/>
                <w:b/>
                <w:bCs/>
                <w:kern w:val="0"/>
                <w:sz w:val="24"/>
              </w:rPr>
              <w:t>c</w:t>
            </w:r>
            <w:r w:rsidRPr="002C4362">
              <w:rPr>
                <w:b/>
                <w:bCs/>
                <w:kern w:val="0"/>
                <w:sz w:val="24"/>
              </w:rPr>
              <w:t>m)</w:t>
            </w:r>
          </w:p>
        </w:tc>
      </w:tr>
      <w:tr w:rsidR="00274578" w:rsidRPr="002C4362">
        <w:trPr>
          <w:trHeight w:val="285"/>
          <w:tblHeader/>
        </w:trPr>
        <w:tc>
          <w:tcPr>
            <w:tcW w:w="1379" w:type="dxa"/>
            <w:vMerge/>
            <w:vAlign w:val="center"/>
          </w:tcPr>
          <w:p w:rsidR="00274578" w:rsidRPr="002C4362" w:rsidRDefault="00274578">
            <w:pPr>
              <w:widowControl/>
              <w:jc w:val="center"/>
              <w:rPr>
                <w:b/>
                <w:bCs/>
                <w:kern w:val="0"/>
                <w:sz w:val="24"/>
              </w:rPr>
            </w:pPr>
          </w:p>
        </w:tc>
        <w:tc>
          <w:tcPr>
            <w:tcW w:w="2247" w:type="dxa"/>
            <w:vMerge/>
            <w:vAlign w:val="center"/>
          </w:tcPr>
          <w:p w:rsidR="00274578" w:rsidRPr="002C4362" w:rsidRDefault="00274578">
            <w:pPr>
              <w:widowControl/>
              <w:jc w:val="center"/>
              <w:rPr>
                <w:b/>
                <w:bCs/>
                <w:kern w:val="0"/>
                <w:sz w:val="24"/>
              </w:rPr>
            </w:pPr>
          </w:p>
        </w:tc>
        <w:tc>
          <w:tcPr>
            <w:tcW w:w="907" w:type="dxa"/>
            <w:vMerge/>
            <w:vAlign w:val="center"/>
          </w:tcPr>
          <w:p w:rsidR="00274578" w:rsidRPr="002C4362" w:rsidRDefault="00274578">
            <w:pPr>
              <w:widowControl/>
              <w:jc w:val="center"/>
              <w:rPr>
                <w:b/>
                <w:bCs/>
                <w:kern w:val="0"/>
                <w:sz w:val="24"/>
              </w:rPr>
            </w:pPr>
          </w:p>
        </w:tc>
        <w:tc>
          <w:tcPr>
            <w:tcW w:w="1050" w:type="dxa"/>
            <w:vMerge/>
            <w:vAlign w:val="center"/>
          </w:tcPr>
          <w:p w:rsidR="00274578" w:rsidRPr="002C4362" w:rsidRDefault="00274578">
            <w:pPr>
              <w:widowControl/>
              <w:jc w:val="center"/>
              <w:rPr>
                <w:b/>
                <w:bCs/>
                <w:kern w:val="0"/>
                <w:sz w:val="24"/>
              </w:rPr>
            </w:pPr>
          </w:p>
        </w:tc>
        <w:tc>
          <w:tcPr>
            <w:tcW w:w="3597" w:type="dxa"/>
            <w:vMerge/>
            <w:vAlign w:val="center"/>
          </w:tcPr>
          <w:p w:rsidR="00274578" w:rsidRPr="002C4362" w:rsidRDefault="00274578">
            <w:pPr>
              <w:widowControl/>
              <w:jc w:val="center"/>
              <w:rPr>
                <w:b/>
                <w:bCs/>
                <w:kern w:val="0"/>
                <w:sz w:val="24"/>
              </w:rPr>
            </w:pPr>
          </w:p>
        </w:tc>
      </w:tr>
      <w:tr w:rsidR="00274578" w:rsidRPr="002C4362">
        <w:trPr>
          <w:trHeight w:val="285"/>
          <w:tblHeader/>
        </w:trPr>
        <w:tc>
          <w:tcPr>
            <w:tcW w:w="9180" w:type="dxa"/>
            <w:gridSpan w:val="5"/>
            <w:vAlign w:val="center"/>
          </w:tcPr>
          <w:p w:rsidR="00274578" w:rsidRPr="002C4362" w:rsidRDefault="00274578">
            <w:pPr>
              <w:widowControl/>
              <w:jc w:val="center"/>
              <w:rPr>
                <w:b/>
                <w:bCs/>
                <w:kern w:val="0"/>
                <w:sz w:val="24"/>
              </w:rPr>
            </w:pPr>
            <w:r w:rsidRPr="002C4362">
              <w:rPr>
                <w:rFonts w:cs="Arial" w:hint="eastAsia"/>
                <w:sz w:val="24"/>
              </w:rPr>
              <w:t>2018.02.27-2018.03.01</w:t>
            </w:r>
            <w:r w:rsidRPr="002C4362">
              <w:rPr>
                <w:rFonts w:cs="Arial" w:hint="eastAsia"/>
                <w:sz w:val="24"/>
              </w:rPr>
              <w:t>采样</w:t>
            </w:r>
          </w:p>
        </w:tc>
      </w:tr>
      <w:tr w:rsidR="00274578" w:rsidRPr="002C4362">
        <w:trPr>
          <w:trHeight w:val="285"/>
        </w:trPr>
        <w:tc>
          <w:tcPr>
            <w:tcW w:w="1379" w:type="dxa"/>
            <w:vAlign w:val="center"/>
          </w:tcPr>
          <w:p w:rsidR="00274578" w:rsidRPr="002C4362" w:rsidRDefault="00274578">
            <w:pPr>
              <w:jc w:val="center"/>
              <w:rPr>
                <w:sz w:val="24"/>
              </w:rPr>
            </w:pPr>
            <w:r w:rsidRPr="002C4362">
              <w:rPr>
                <w:sz w:val="24"/>
              </w:rPr>
              <w:t>S1</w:t>
            </w:r>
            <w:r w:rsidRPr="002C4362">
              <w:rPr>
                <w:rFonts w:hint="eastAsia"/>
                <w:sz w:val="24"/>
              </w:rPr>
              <w:t>/W3</w:t>
            </w:r>
          </w:p>
        </w:tc>
        <w:tc>
          <w:tcPr>
            <w:tcW w:w="2247" w:type="dxa"/>
            <w:vAlign w:val="center"/>
          </w:tcPr>
          <w:p w:rsidR="00274578" w:rsidRPr="002C4362" w:rsidRDefault="00274578">
            <w:pPr>
              <w:jc w:val="center"/>
              <w:rPr>
                <w:rFonts w:eastAsia="畂叛"/>
                <w:kern w:val="0"/>
                <w:sz w:val="24"/>
              </w:rPr>
            </w:pPr>
            <w:r w:rsidRPr="002C4362">
              <w:rPr>
                <w:rFonts w:eastAsia="畂叛"/>
                <w:kern w:val="0"/>
                <w:sz w:val="24"/>
              </w:rPr>
              <w:t>36°17′</w:t>
            </w:r>
            <w:r w:rsidRPr="002C4362">
              <w:rPr>
                <w:rFonts w:eastAsia="畂叛" w:hint="eastAsia"/>
                <w:kern w:val="0"/>
                <w:sz w:val="24"/>
              </w:rPr>
              <w:t>14</w:t>
            </w:r>
            <w:r w:rsidRPr="002C4362">
              <w:rPr>
                <w:rFonts w:eastAsia="畂叛"/>
                <w:kern w:val="0"/>
                <w:sz w:val="24"/>
              </w:rPr>
              <w:t>.</w:t>
            </w:r>
            <w:r w:rsidRPr="002C4362">
              <w:rPr>
                <w:rFonts w:eastAsia="畂叛" w:hint="eastAsia"/>
                <w:kern w:val="0"/>
                <w:sz w:val="24"/>
              </w:rPr>
              <w:t>90</w:t>
            </w:r>
            <w:r w:rsidRPr="002C4362">
              <w:rPr>
                <w:rFonts w:eastAsia="畂叛"/>
                <w:kern w:val="0"/>
                <w:sz w:val="24"/>
              </w:rPr>
              <w:t>″</w:t>
            </w:r>
            <w:r w:rsidRPr="002C4362">
              <w:rPr>
                <w:rFonts w:eastAsia="畂叛" w:hint="eastAsia"/>
                <w:kern w:val="0"/>
                <w:sz w:val="24"/>
              </w:rPr>
              <w:t xml:space="preserve"> </w:t>
            </w:r>
            <w:r w:rsidRPr="002C4362">
              <w:rPr>
                <w:rFonts w:eastAsia="畂叛"/>
                <w:kern w:val="0"/>
                <w:sz w:val="24"/>
              </w:rPr>
              <w:t>N</w:t>
            </w:r>
          </w:p>
          <w:p w:rsidR="00274578" w:rsidRPr="002C4362" w:rsidRDefault="00274578">
            <w:pPr>
              <w:jc w:val="center"/>
              <w:rPr>
                <w:sz w:val="24"/>
              </w:rPr>
            </w:pPr>
            <w:r w:rsidRPr="002C4362">
              <w:rPr>
                <w:rFonts w:eastAsia="畂叛"/>
                <w:kern w:val="0"/>
                <w:sz w:val="24"/>
              </w:rPr>
              <w:t>120°02′4</w:t>
            </w:r>
            <w:r w:rsidRPr="002C4362">
              <w:rPr>
                <w:rFonts w:eastAsia="畂叛" w:hint="eastAsia"/>
                <w:kern w:val="0"/>
                <w:sz w:val="24"/>
              </w:rPr>
              <w:t>0</w:t>
            </w:r>
            <w:r w:rsidRPr="002C4362">
              <w:rPr>
                <w:rFonts w:eastAsia="畂叛"/>
                <w:kern w:val="0"/>
                <w:sz w:val="24"/>
              </w:rPr>
              <w:t>.</w:t>
            </w:r>
            <w:r w:rsidRPr="002C4362">
              <w:rPr>
                <w:rFonts w:eastAsia="畂叛" w:hint="eastAsia"/>
                <w:kern w:val="0"/>
                <w:sz w:val="24"/>
              </w:rPr>
              <w:t>61</w:t>
            </w:r>
            <w:r w:rsidRPr="002C4362">
              <w:rPr>
                <w:rFonts w:eastAsia="畂叛"/>
                <w:kern w:val="0"/>
                <w:sz w:val="24"/>
              </w:rPr>
              <w:t>″</w:t>
            </w:r>
            <w:r w:rsidRPr="002C4362">
              <w:rPr>
                <w:rFonts w:eastAsia="畂叛" w:hint="eastAsia"/>
                <w:kern w:val="0"/>
                <w:sz w:val="24"/>
              </w:rPr>
              <w:t xml:space="preserve"> </w:t>
            </w:r>
            <w:r w:rsidRPr="002C4362">
              <w:rPr>
                <w:rFonts w:eastAsia="畂叛"/>
                <w:kern w:val="0"/>
                <w:sz w:val="24"/>
              </w:rPr>
              <w:t>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vAlign w:val="center"/>
          </w:tcPr>
          <w:p w:rsidR="00274578" w:rsidRPr="002C4362" w:rsidRDefault="00274578">
            <w:pPr>
              <w:widowControl/>
              <w:jc w:val="center"/>
              <w:rPr>
                <w:kern w:val="0"/>
                <w:sz w:val="24"/>
              </w:rPr>
            </w:pPr>
            <w:r w:rsidRPr="002C4362">
              <w:rPr>
                <w:rFonts w:hint="eastAsia"/>
                <w:kern w:val="0"/>
                <w:sz w:val="24"/>
              </w:rPr>
              <w:t>1</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jc w:val="center"/>
              <w:rPr>
                <w:sz w:val="24"/>
              </w:rPr>
            </w:pPr>
            <w:r w:rsidRPr="002C4362">
              <w:rPr>
                <w:sz w:val="24"/>
              </w:rPr>
              <w:t>S2</w:t>
            </w:r>
          </w:p>
        </w:tc>
        <w:tc>
          <w:tcPr>
            <w:tcW w:w="2247" w:type="dxa"/>
            <w:vAlign w:val="center"/>
          </w:tcPr>
          <w:p w:rsidR="00274578" w:rsidRPr="002C4362" w:rsidRDefault="00274578">
            <w:pPr>
              <w:jc w:val="center"/>
              <w:rPr>
                <w:rFonts w:eastAsia="畂叛"/>
                <w:kern w:val="0"/>
                <w:sz w:val="24"/>
              </w:rPr>
            </w:pPr>
            <w:r w:rsidRPr="002C4362">
              <w:rPr>
                <w:rFonts w:eastAsia="畂叛"/>
                <w:kern w:val="0"/>
                <w:sz w:val="24"/>
              </w:rPr>
              <w:t>36°17′</w:t>
            </w:r>
            <w:r w:rsidRPr="002C4362">
              <w:rPr>
                <w:rFonts w:eastAsia="畂叛" w:hint="eastAsia"/>
                <w:kern w:val="0"/>
                <w:sz w:val="24"/>
              </w:rPr>
              <w:t>15</w:t>
            </w:r>
            <w:r w:rsidRPr="002C4362">
              <w:rPr>
                <w:rFonts w:eastAsia="畂叛"/>
                <w:kern w:val="0"/>
                <w:sz w:val="24"/>
              </w:rPr>
              <w:t>.0</w:t>
            </w:r>
            <w:r w:rsidRPr="002C4362">
              <w:rPr>
                <w:rFonts w:eastAsia="畂叛" w:hint="eastAsia"/>
                <w:kern w:val="0"/>
                <w:sz w:val="24"/>
              </w:rPr>
              <w:t>6</w:t>
            </w:r>
            <w:r w:rsidRPr="002C4362">
              <w:rPr>
                <w:rFonts w:eastAsia="畂叛"/>
                <w:kern w:val="0"/>
                <w:sz w:val="24"/>
              </w:rPr>
              <w:t>″ N</w:t>
            </w:r>
          </w:p>
          <w:p w:rsidR="00274578" w:rsidRPr="002C4362" w:rsidRDefault="00274578">
            <w:pPr>
              <w:jc w:val="center"/>
              <w:rPr>
                <w:sz w:val="24"/>
              </w:rPr>
            </w:pPr>
            <w:r w:rsidRPr="002C4362">
              <w:rPr>
                <w:rFonts w:eastAsia="畂叛"/>
                <w:kern w:val="0"/>
                <w:sz w:val="24"/>
              </w:rPr>
              <w:t>120°02′4</w:t>
            </w:r>
            <w:r w:rsidRPr="002C4362">
              <w:rPr>
                <w:rFonts w:eastAsia="畂叛" w:hint="eastAsia"/>
                <w:kern w:val="0"/>
                <w:sz w:val="24"/>
              </w:rPr>
              <w:t>0</w:t>
            </w:r>
            <w:r w:rsidRPr="002C4362">
              <w:rPr>
                <w:rFonts w:eastAsia="畂叛"/>
                <w:kern w:val="0"/>
                <w:sz w:val="24"/>
              </w:rPr>
              <w:t>.</w:t>
            </w:r>
            <w:r w:rsidRPr="002C4362">
              <w:rPr>
                <w:rFonts w:eastAsia="畂叛" w:hint="eastAsia"/>
                <w:kern w:val="0"/>
                <w:sz w:val="24"/>
              </w:rPr>
              <w:t>25</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vAlign w:val="center"/>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jc w:val="center"/>
              <w:rPr>
                <w:sz w:val="24"/>
              </w:rPr>
            </w:pPr>
            <w:r w:rsidRPr="002C4362">
              <w:rPr>
                <w:sz w:val="24"/>
              </w:rPr>
              <w:t>S3</w:t>
            </w:r>
          </w:p>
        </w:tc>
        <w:tc>
          <w:tcPr>
            <w:tcW w:w="2247" w:type="dxa"/>
            <w:vAlign w:val="center"/>
          </w:tcPr>
          <w:p w:rsidR="00274578" w:rsidRPr="002C4362" w:rsidRDefault="00274578">
            <w:pPr>
              <w:jc w:val="center"/>
              <w:rPr>
                <w:rFonts w:eastAsia="畂叛"/>
                <w:kern w:val="0"/>
                <w:sz w:val="24"/>
              </w:rPr>
            </w:pPr>
            <w:r w:rsidRPr="002C4362">
              <w:rPr>
                <w:rFonts w:eastAsia="畂叛"/>
                <w:kern w:val="0"/>
                <w:sz w:val="24"/>
              </w:rPr>
              <w:t>36°17′</w:t>
            </w:r>
            <w:r w:rsidRPr="002C4362">
              <w:rPr>
                <w:rFonts w:eastAsia="畂叛" w:hint="eastAsia"/>
                <w:kern w:val="0"/>
                <w:sz w:val="24"/>
              </w:rPr>
              <w:t>15</w:t>
            </w:r>
            <w:r w:rsidRPr="002C4362">
              <w:rPr>
                <w:rFonts w:eastAsia="畂叛"/>
                <w:kern w:val="0"/>
                <w:sz w:val="24"/>
              </w:rPr>
              <w:t>.</w:t>
            </w:r>
            <w:r w:rsidRPr="002C4362">
              <w:rPr>
                <w:rFonts w:eastAsia="畂叛" w:hint="eastAsia"/>
                <w:kern w:val="0"/>
                <w:sz w:val="24"/>
              </w:rPr>
              <w:t>95</w:t>
            </w:r>
            <w:r w:rsidRPr="002C4362">
              <w:rPr>
                <w:rFonts w:eastAsia="畂叛"/>
                <w:kern w:val="0"/>
                <w:sz w:val="24"/>
              </w:rPr>
              <w:t>″ N</w:t>
            </w:r>
          </w:p>
          <w:p w:rsidR="00274578" w:rsidRPr="002C4362" w:rsidRDefault="00274578">
            <w:pPr>
              <w:jc w:val="center"/>
              <w:rPr>
                <w:sz w:val="24"/>
              </w:rPr>
            </w:pPr>
            <w:r w:rsidRPr="002C4362">
              <w:rPr>
                <w:rFonts w:eastAsia="畂叛"/>
                <w:kern w:val="0"/>
                <w:sz w:val="24"/>
              </w:rPr>
              <w:t>120°02′3</w:t>
            </w:r>
            <w:r w:rsidRPr="002C4362">
              <w:rPr>
                <w:rFonts w:eastAsia="畂叛" w:hint="eastAsia"/>
                <w:kern w:val="0"/>
                <w:sz w:val="24"/>
              </w:rPr>
              <w:t>8</w:t>
            </w:r>
            <w:r w:rsidRPr="002C4362">
              <w:rPr>
                <w:rFonts w:eastAsia="畂叛"/>
                <w:kern w:val="0"/>
                <w:sz w:val="24"/>
              </w:rPr>
              <w:t>.</w:t>
            </w:r>
            <w:r w:rsidRPr="002C4362">
              <w:rPr>
                <w:rFonts w:eastAsia="畂叛" w:hint="eastAsia"/>
                <w:kern w:val="0"/>
                <w:sz w:val="24"/>
              </w:rPr>
              <w:t>46</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jc w:val="center"/>
              <w:rPr>
                <w:sz w:val="24"/>
              </w:rPr>
            </w:pPr>
            <w:r w:rsidRPr="002C4362">
              <w:rPr>
                <w:sz w:val="24"/>
              </w:rPr>
              <w:t>S4</w:t>
            </w:r>
          </w:p>
        </w:tc>
        <w:tc>
          <w:tcPr>
            <w:tcW w:w="2247" w:type="dxa"/>
            <w:vAlign w:val="center"/>
          </w:tcPr>
          <w:p w:rsidR="00274578" w:rsidRPr="002C4362" w:rsidRDefault="00274578">
            <w:pPr>
              <w:jc w:val="center"/>
              <w:rPr>
                <w:rFonts w:eastAsia="畂叛"/>
                <w:kern w:val="0"/>
                <w:sz w:val="24"/>
              </w:rPr>
            </w:pPr>
            <w:r w:rsidRPr="002C4362">
              <w:rPr>
                <w:rFonts w:eastAsia="畂叛"/>
                <w:kern w:val="0"/>
                <w:sz w:val="24"/>
              </w:rPr>
              <w:t>36°17′</w:t>
            </w:r>
            <w:r w:rsidRPr="002C4362">
              <w:rPr>
                <w:rFonts w:eastAsia="畂叛" w:hint="eastAsia"/>
                <w:kern w:val="0"/>
                <w:sz w:val="24"/>
              </w:rPr>
              <w:t>1</w:t>
            </w:r>
            <w:r w:rsidRPr="002C4362">
              <w:rPr>
                <w:rFonts w:eastAsia="畂叛"/>
                <w:kern w:val="0"/>
                <w:sz w:val="24"/>
              </w:rPr>
              <w:t>5.</w:t>
            </w:r>
            <w:r w:rsidRPr="002C4362">
              <w:rPr>
                <w:rFonts w:eastAsia="畂叛" w:hint="eastAsia"/>
                <w:kern w:val="0"/>
                <w:sz w:val="24"/>
              </w:rPr>
              <w:t>13</w:t>
            </w:r>
            <w:r w:rsidRPr="002C4362">
              <w:rPr>
                <w:rFonts w:eastAsia="畂叛"/>
                <w:kern w:val="0"/>
                <w:sz w:val="24"/>
              </w:rPr>
              <w:t>″ N</w:t>
            </w:r>
          </w:p>
          <w:p w:rsidR="00274578" w:rsidRPr="002C4362" w:rsidRDefault="00274578">
            <w:pPr>
              <w:jc w:val="center"/>
              <w:rPr>
                <w:sz w:val="24"/>
              </w:rPr>
            </w:pPr>
            <w:r w:rsidRPr="002C4362">
              <w:rPr>
                <w:rFonts w:eastAsia="畂叛"/>
                <w:kern w:val="0"/>
                <w:sz w:val="24"/>
              </w:rPr>
              <w:t>120°02′</w:t>
            </w:r>
            <w:r w:rsidRPr="002C4362">
              <w:rPr>
                <w:rFonts w:eastAsia="畂叛" w:hint="eastAsia"/>
                <w:kern w:val="0"/>
                <w:sz w:val="24"/>
              </w:rPr>
              <w:t>39.00</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jc w:val="center"/>
              <w:rPr>
                <w:sz w:val="24"/>
              </w:rPr>
            </w:pPr>
            <w:r w:rsidRPr="002C4362">
              <w:rPr>
                <w:sz w:val="24"/>
              </w:rPr>
              <w:t>S5</w:t>
            </w:r>
          </w:p>
        </w:tc>
        <w:tc>
          <w:tcPr>
            <w:tcW w:w="2247" w:type="dxa"/>
            <w:vAlign w:val="center"/>
          </w:tcPr>
          <w:p w:rsidR="00274578" w:rsidRPr="002C4362" w:rsidRDefault="00274578">
            <w:pPr>
              <w:jc w:val="center"/>
              <w:rPr>
                <w:rFonts w:eastAsia="畂叛"/>
                <w:kern w:val="0"/>
                <w:sz w:val="24"/>
              </w:rPr>
            </w:pPr>
            <w:r w:rsidRPr="002C4362">
              <w:rPr>
                <w:rFonts w:eastAsia="畂叛"/>
                <w:kern w:val="0"/>
                <w:sz w:val="24"/>
              </w:rPr>
              <w:t>36°17′</w:t>
            </w:r>
            <w:r w:rsidRPr="002C4362">
              <w:rPr>
                <w:rFonts w:eastAsia="畂叛" w:hint="eastAsia"/>
                <w:kern w:val="0"/>
                <w:sz w:val="24"/>
              </w:rPr>
              <w:t>13.66</w:t>
            </w:r>
            <w:r w:rsidRPr="002C4362">
              <w:rPr>
                <w:rFonts w:eastAsia="畂叛"/>
                <w:kern w:val="0"/>
                <w:sz w:val="24"/>
              </w:rPr>
              <w:t>″ N</w:t>
            </w:r>
          </w:p>
          <w:p w:rsidR="00274578" w:rsidRPr="002C4362" w:rsidRDefault="00274578">
            <w:pPr>
              <w:jc w:val="center"/>
              <w:rPr>
                <w:sz w:val="24"/>
              </w:rPr>
            </w:pPr>
            <w:r w:rsidRPr="002C4362">
              <w:rPr>
                <w:rFonts w:eastAsia="畂叛"/>
                <w:kern w:val="0"/>
                <w:sz w:val="24"/>
              </w:rPr>
              <w:t>120°02′</w:t>
            </w:r>
            <w:r w:rsidRPr="002C4362">
              <w:rPr>
                <w:rFonts w:eastAsia="畂叛" w:hint="eastAsia"/>
                <w:kern w:val="0"/>
                <w:sz w:val="24"/>
              </w:rPr>
              <w:t>39.31</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jc w:val="center"/>
              <w:rPr>
                <w:sz w:val="24"/>
              </w:rPr>
            </w:pPr>
            <w:r w:rsidRPr="002C4362">
              <w:rPr>
                <w:sz w:val="24"/>
              </w:rPr>
              <w:t>S6</w:t>
            </w:r>
          </w:p>
        </w:tc>
        <w:tc>
          <w:tcPr>
            <w:tcW w:w="2247" w:type="dxa"/>
            <w:vAlign w:val="center"/>
          </w:tcPr>
          <w:p w:rsidR="00274578" w:rsidRPr="002C4362" w:rsidRDefault="00274578">
            <w:pPr>
              <w:jc w:val="center"/>
              <w:rPr>
                <w:rFonts w:eastAsia="畂叛"/>
                <w:kern w:val="0"/>
                <w:sz w:val="24"/>
              </w:rPr>
            </w:pPr>
            <w:r w:rsidRPr="002C4362">
              <w:rPr>
                <w:rFonts w:eastAsia="畂叛"/>
                <w:kern w:val="0"/>
                <w:sz w:val="24"/>
              </w:rPr>
              <w:t>36°17′</w:t>
            </w:r>
            <w:r w:rsidRPr="002C4362">
              <w:rPr>
                <w:rFonts w:eastAsia="畂叛" w:hint="eastAsia"/>
                <w:kern w:val="0"/>
                <w:sz w:val="24"/>
              </w:rPr>
              <w:t>12</w:t>
            </w:r>
            <w:r w:rsidRPr="002C4362">
              <w:rPr>
                <w:rFonts w:eastAsia="畂叛"/>
                <w:kern w:val="0"/>
                <w:sz w:val="24"/>
              </w:rPr>
              <w:t>.</w:t>
            </w:r>
            <w:r w:rsidRPr="002C4362">
              <w:rPr>
                <w:rFonts w:eastAsia="畂叛" w:hint="eastAsia"/>
                <w:kern w:val="0"/>
                <w:sz w:val="24"/>
              </w:rPr>
              <w:t>04</w:t>
            </w:r>
            <w:r w:rsidRPr="002C4362">
              <w:rPr>
                <w:rFonts w:eastAsia="畂叛"/>
                <w:kern w:val="0"/>
                <w:sz w:val="24"/>
              </w:rPr>
              <w:t>″ N</w:t>
            </w:r>
          </w:p>
          <w:p w:rsidR="00274578" w:rsidRPr="002C4362" w:rsidRDefault="00274578">
            <w:pPr>
              <w:jc w:val="center"/>
              <w:rPr>
                <w:sz w:val="24"/>
              </w:rPr>
            </w:pPr>
            <w:r w:rsidRPr="002C4362">
              <w:rPr>
                <w:rFonts w:eastAsia="畂叛"/>
                <w:kern w:val="0"/>
                <w:sz w:val="24"/>
              </w:rPr>
              <w:t>120°02′</w:t>
            </w:r>
            <w:r w:rsidRPr="002C4362">
              <w:rPr>
                <w:rFonts w:eastAsia="畂叛" w:hint="eastAsia"/>
                <w:kern w:val="0"/>
                <w:sz w:val="24"/>
              </w:rPr>
              <w:t>39.98</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S7</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36°17′0</w:t>
            </w:r>
            <w:r w:rsidRPr="002C4362">
              <w:rPr>
                <w:rFonts w:eastAsia="畂叛" w:hint="eastAsia"/>
                <w:kern w:val="0"/>
                <w:sz w:val="24"/>
              </w:rPr>
              <w:t>9</w:t>
            </w:r>
            <w:r w:rsidRPr="002C4362">
              <w:rPr>
                <w:rFonts w:eastAsia="畂叛"/>
                <w:kern w:val="0"/>
                <w:sz w:val="24"/>
              </w:rPr>
              <w:t>.</w:t>
            </w:r>
            <w:r w:rsidRPr="002C4362">
              <w:rPr>
                <w:rFonts w:eastAsia="畂叛" w:hint="eastAsia"/>
                <w:kern w:val="0"/>
                <w:sz w:val="24"/>
              </w:rPr>
              <w:t>85</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w:t>
            </w:r>
            <w:r w:rsidRPr="002C4362">
              <w:rPr>
                <w:rFonts w:eastAsia="畂叛" w:hint="eastAsia"/>
                <w:kern w:val="0"/>
                <w:sz w:val="24"/>
              </w:rPr>
              <w:t>39</w:t>
            </w:r>
            <w:r w:rsidRPr="002C4362">
              <w:rPr>
                <w:rFonts w:eastAsia="畂叛"/>
                <w:kern w:val="0"/>
                <w:sz w:val="24"/>
              </w:rPr>
              <w:t>.</w:t>
            </w:r>
            <w:r w:rsidRPr="002C4362">
              <w:rPr>
                <w:rFonts w:eastAsia="畂叛" w:hint="eastAsia"/>
                <w:kern w:val="0"/>
                <w:sz w:val="24"/>
              </w:rPr>
              <w:t>74</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S8</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16.07</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w:t>
            </w:r>
            <w:r w:rsidRPr="002C4362">
              <w:rPr>
                <w:rFonts w:eastAsia="畂叛" w:hint="eastAsia"/>
                <w:kern w:val="0"/>
                <w:sz w:val="24"/>
              </w:rPr>
              <w:t>7.62</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vAlign w:val="center"/>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S9</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14.99</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w:t>
            </w:r>
            <w:r w:rsidRPr="002C4362">
              <w:rPr>
                <w:rFonts w:eastAsia="畂叛" w:hint="eastAsia"/>
                <w:kern w:val="0"/>
                <w:sz w:val="24"/>
              </w:rPr>
              <w:t>7.90</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S10</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13.54</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w:t>
            </w:r>
            <w:r w:rsidRPr="002C4362">
              <w:rPr>
                <w:rFonts w:eastAsia="畂叛" w:hint="eastAsia"/>
                <w:kern w:val="0"/>
                <w:sz w:val="24"/>
              </w:rPr>
              <w:t>38.39</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S11</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12.40</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w:t>
            </w:r>
            <w:r w:rsidRPr="002C4362">
              <w:rPr>
                <w:rFonts w:eastAsia="畂叛" w:hint="eastAsia"/>
                <w:kern w:val="0"/>
                <w:sz w:val="24"/>
              </w:rPr>
              <w:t>38.99</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S12</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15.60</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120°02′36.</w:t>
            </w:r>
            <w:r w:rsidRPr="002C4362">
              <w:rPr>
                <w:rFonts w:eastAsia="畂叛" w:hint="eastAsia"/>
                <w:kern w:val="0"/>
                <w:sz w:val="24"/>
              </w:rPr>
              <w:t>59</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S13</w:t>
            </w:r>
            <w:r w:rsidRPr="002C4362">
              <w:rPr>
                <w:rFonts w:hint="eastAsia"/>
                <w:kern w:val="0"/>
                <w:sz w:val="24"/>
              </w:rPr>
              <w:t>/W2</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14.64</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w:t>
            </w:r>
            <w:r w:rsidRPr="002C4362">
              <w:rPr>
                <w:rFonts w:eastAsia="畂叛" w:hint="eastAsia"/>
                <w:kern w:val="0"/>
                <w:sz w:val="24"/>
              </w:rPr>
              <w:t>6.86</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vAlign w:val="center"/>
          </w:tcPr>
          <w:p w:rsidR="00274578" w:rsidRPr="002C4362" w:rsidRDefault="00274578">
            <w:pPr>
              <w:widowControl/>
              <w:jc w:val="center"/>
              <w:rPr>
                <w:kern w:val="0"/>
                <w:sz w:val="24"/>
              </w:rPr>
            </w:pPr>
            <w:r w:rsidRPr="002C4362">
              <w:rPr>
                <w:rFonts w:hint="eastAsia"/>
                <w:kern w:val="0"/>
                <w:sz w:val="24"/>
              </w:rPr>
              <w:t>1</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200-220,280-300,330-350,380-400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S14</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14.23</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w:t>
            </w:r>
            <w:r w:rsidRPr="002C4362">
              <w:rPr>
                <w:rFonts w:eastAsia="畂叛" w:hint="eastAsia"/>
                <w:kern w:val="0"/>
                <w:sz w:val="24"/>
              </w:rPr>
              <w:t>6.91</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S15</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12.64</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120°02′37.</w:t>
            </w:r>
            <w:r w:rsidRPr="002C4362">
              <w:rPr>
                <w:rFonts w:eastAsia="畂叛" w:hint="eastAsia"/>
                <w:kern w:val="0"/>
                <w:sz w:val="24"/>
              </w:rPr>
              <w:t>3</w:t>
            </w:r>
            <w:r w:rsidRPr="002C4362">
              <w:rPr>
                <w:rFonts w:eastAsia="畂叛"/>
                <w:kern w:val="0"/>
                <w:sz w:val="24"/>
              </w:rPr>
              <w:t>0″ E</w:t>
            </w:r>
          </w:p>
        </w:tc>
        <w:tc>
          <w:tcPr>
            <w:tcW w:w="907" w:type="dxa"/>
            <w:vAlign w:val="center"/>
          </w:tcPr>
          <w:p w:rsidR="00274578" w:rsidRPr="002C4362" w:rsidRDefault="00274578">
            <w:pPr>
              <w:widowControl/>
              <w:jc w:val="center"/>
              <w:rPr>
                <w:kern w:val="0"/>
                <w:sz w:val="24"/>
              </w:rPr>
            </w:pPr>
            <w:r w:rsidRPr="002C4362">
              <w:rPr>
                <w:rFonts w:hint="eastAsia"/>
                <w:kern w:val="0"/>
                <w:sz w:val="24"/>
              </w:rPr>
              <w:t>4</w:t>
            </w:r>
          </w:p>
        </w:tc>
        <w:tc>
          <w:tcPr>
            <w:tcW w:w="1050" w:type="dxa"/>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300-320,380-400,430-450,530-550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S16</w:t>
            </w:r>
            <w:r w:rsidRPr="002C4362">
              <w:rPr>
                <w:rFonts w:hint="eastAsia"/>
                <w:kern w:val="0"/>
                <w:sz w:val="24"/>
              </w:rPr>
              <w:t>/W1</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10.01</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120°02′38.</w:t>
            </w:r>
            <w:r w:rsidRPr="002C4362">
              <w:rPr>
                <w:rFonts w:eastAsia="畂叛" w:hint="eastAsia"/>
                <w:kern w:val="0"/>
                <w:sz w:val="24"/>
              </w:rPr>
              <w:t>3</w:t>
            </w:r>
            <w:r w:rsidRPr="002C4362">
              <w:rPr>
                <w:rFonts w:eastAsia="畂叛"/>
                <w:kern w:val="0"/>
                <w:sz w:val="24"/>
              </w:rPr>
              <w:t>9″ E</w:t>
            </w:r>
          </w:p>
        </w:tc>
        <w:tc>
          <w:tcPr>
            <w:tcW w:w="907" w:type="dxa"/>
            <w:vAlign w:val="center"/>
          </w:tcPr>
          <w:p w:rsidR="00274578" w:rsidRPr="002C4362" w:rsidRDefault="00274578">
            <w:pPr>
              <w:widowControl/>
              <w:jc w:val="center"/>
              <w:rPr>
                <w:kern w:val="0"/>
                <w:sz w:val="24"/>
              </w:rPr>
            </w:pPr>
            <w:r w:rsidRPr="002C4362">
              <w:rPr>
                <w:rFonts w:hint="eastAsia"/>
                <w:kern w:val="0"/>
                <w:sz w:val="24"/>
              </w:rPr>
              <w:t>3</w:t>
            </w:r>
          </w:p>
        </w:tc>
        <w:tc>
          <w:tcPr>
            <w:tcW w:w="1050" w:type="dxa"/>
            <w:vAlign w:val="center"/>
          </w:tcPr>
          <w:p w:rsidR="00274578" w:rsidRPr="002C4362" w:rsidRDefault="00274578">
            <w:pPr>
              <w:widowControl/>
              <w:jc w:val="center"/>
              <w:rPr>
                <w:kern w:val="0"/>
                <w:sz w:val="24"/>
              </w:rPr>
            </w:pPr>
            <w:r w:rsidRPr="002C4362">
              <w:rPr>
                <w:rFonts w:hint="eastAsia"/>
                <w:kern w:val="0"/>
                <w:sz w:val="24"/>
              </w:rPr>
              <w:t>1</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200-220,280-300,330-350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S17</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09.16</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120°02′37.</w:t>
            </w:r>
            <w:r w:rsidRPr="002C4362">
              <w:rPr>
                <w:rFonts w:eastAsia="畂叛" w:hint="eastAsia"/>
                <w:kern w:val="0"/>
                <w:sz w:val="24"/>
              </w:rPr>
              <w:t>32</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vAlign w:val="center"/>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200-220,280-300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S18</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14.11</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w:t>
            </w:r>
            <w:r w:rsidRPr="002C4362">
              <w:rPr>
                <w:rFonts w:eastAsia="畂叛" w:hint="eastAsia"/>
                <w:kern w:val="0"/>
                <w:sz w:val="24"/>
              </w:rPr>
              <w:t>36.18</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2</w:t>
            </w:r>
          </w:p>
        </w:tc>
        <w:tc>
          <w:tcPr>
            <w:tcW w:w="1050" w:type="dxa"/>
            <w:vAlign w:val="center"/>
          </w:tcPr>
          <w:p w:rsidR="00274578" w:rsidRPr="002C4362" w:rsidRDefault="00274578">
            <w:pPr>
              <w:widowControl/>
              <w:jc w:val="center"/>
              <w:rPr>
                <w:kern w:val="0"/>
                <w:sz w:val="24"/>
              </w:rPr>
            </w:pPr>
            <w:r w:rsidRPr="002C4362">
              <w:rPr>
                <w:rFonts w:hint="eastAsia"/>
                <w:kern w:val="0"/>
                <w:sz w:val="24"/>
              </w:rPr>
              <w:t>/</w:t>
            </w:r>
          </w:p>
        </w:tc>
        <w:tc>
          <w:tcPr>
            <w:tcW w:w="3597" w:type="dxa"/>
            <w:vAlign w:val="center"/>
          </w:tcPr>
          <w:p w:rsidR="00274578" w:rsidRPr="002C4362" w:rsidRDefault="00274578">
            <w:pPr>
              <w:widowControl/>
              <w:jc w:val="center"/>
              <w:rPr>
                <w:kern w:val="0"/>
                <w:sz w:val="24"/>
              </w:rPr>
            </w:pPr>
            <w:r w:rsidRPr="002C4362">
              <w:rPr>
                <w:rFonts w:hint="eastAsia"/>
                <w:kern w:val="0"/>
                <w:sz w:val="24"/>
              </w:rPr>
              <w:t>230-250,280-300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kern w:val="0"/>
                <w:sz w:val="24"/>
              </w:rPr>
              <w:t>S0</w:t>
            </w:r>
            <w:r w:rsidRPr="002C4362">
              <w:rPr>
                <w:rFonts w:hint="eastAsia"/>
                <w:kern w:val="0"/>
                <w:sz w:val="24"/>
              </w:rPr>
              <w:t>/W0</w:t>
            </w:r>
          </w:p>
        </w:tc>
        <w:tc>
          <w:tcPr>
            <w:tcW w:w="2247" w:type="dxa"/>
            <w:vAlign w:val="center"/>
          </w:tcPr>
          <w:p w:rsidR="00274578" w:rsidRPr="002C4362" w:rsidRDefault="00274578">
            <w:pPr>
              <w:widowControl/>
              <w:jc w:val="center"/>
              <w:rPr>
                <w:rFonts w:eastAsia="畂叛"/>
                <w:kern w:val="0"/>
                <w:sz w:val="24"/>
              </w:rPr>
            </w:pPr>
            <w:r w:rsidRPr="002C4362">
              <w:rPr>
                <w:rFonts w:eastAsia="畂叛"/>
                <w:kern w:val="0"/>
                <w:sz w:val="24"/>
              </w:rPr>
              <w:t>36°17′</w:t>
            </w:r>
            <w:r w:rsidRPr="002C4362">
              <w:rPr>
                <w:rFonts w:eastAsia="畂叛" w:hint="eastAsia"/>
                <w:kern w:val="0"/>
                <w:sz w:val="24"/>
              </w:rPr>
              <w:t>14</w:t>
            </w:r>
            <w:r w:rsidRPr="002C4362">
              <w:rPr>
                <w:rFonts w:eastAsia="畂叛"/>
                <w:kern w:val="0"/>
                <w:sz w:val="24"/>
              </w:rPr>
              <w:t>.</w:t>
            </w:r>
            <w:r w:rsidRPr="002C4362">
              <w:rPr>
                <w:rFonts w:eastAsia="畂叛" w:hint="eastAsia"/>
                <w:kern w:val="0"/>
                <w:sz w:val="24"/>
              </w:rPr>
              <w:t>63</w:t>
            </w:r>
            <w:r w:rsidRPr="002C4362">
              <w:rPr>
                <w:rFonts w:eastAsia="畂叛"/>
                <w:kern w:val="0"/>
                <w:sz w:val="24"/>
              </w:rPr>
              <w:t>″ N</w:t>
            </w:r>
          </w:p>
          <w:p w:rsidR="00274578" w:rsidRPr="002C4362" w:rsidRDefault="00274578">
            <w:pPr>
              <w:widowControl/>
              <w:jc w:val="center"/>
              <w:rPr>
                <w:kern w:val="0"/>
                <w:sz w:val="24"/>
              </w:rPr>
            </w:pPr>
            <w:r w:rsidRPr="002C4362">
              <w:rPr>
                <w:rFonts w:eastAsia="畂叛"/>
                <w:kern w:val="0"/>
                <w:sz w:val="24"/>
              </w:rPr>
              <w:t>120°02′4</w:t>
            </w:r>
            <w:r w:rsidRPr="002C4362">
              <w:rPr>
                <w:rFonts w:eastAsia="畂叛" w:hint="eastAsia"/>
                <w:kern w:val="0"/>
                <w:sz w:val="24"/>
              </w:rPr>
              <w:t>1</w:t>
            </w:r>
            <w:r w:rsidRPr="002C4362">
              <w:rPr>
                <w:rFonts w:eastAsia="畂叛"/>
                <w:kern w:val="0"/>
                <w:sz w:val="24"/>
              </w:rPr>
              <w:t>.</w:t>
            </w:r>
            <w:r w:rsidRPr="002C4362">
              <w:rPr>
                <w:rFonts w:eastAsia="畂叛" w:hint="eastAsia"/>
                <w:kern w:val="0"/>
                <w:sz w:val="24"/>
              </w:rPr>
              <w:t>92</w:t>
            </w:r>
            <w:r w:rsidRPr="002C4362">
              <w:rPr>
                <w:rFonts w:eastAsia="畂叛"/>
                <w:kern w:val="0"/>
                <w:sz w:val="24"/>
              </w:rPr>
              <w:t>″ E</w:t>
            </w:r>
          </w:p>
        </w:tc>
        <w:tc>
          <w:tcPr>
            <w:tcW w:w="907" w:type="dxa"/>
            <w:vAlign w:val="center"/>
          </w:tcPr>
          <w:p w:rsidR="00274578" w:rsidRPr="002C4362" w:rsidRDefault="00274578">
            <w:pPr>
              <w:widowControl/>
              <w:jc w:val="center"/>
              <w:rPr>
                <w:kern w:val="0"/>
                <w:sz w:val="24"/>
              </w:rPr>
            </w:pPr>
            <w:r w:rsidRPr="002C4362">
              <w:rPr>
                <w:rFonts w:hint="eastAsia"/>
                <w:kern w:val="0"/>
                <w:sz w:val="24"/>
              </w:rPr>
              <w:t>3</w:t>
            </w:r>
          </w:p>
        </w:tc>
        <w:tc>
          <w:tcPr>
            <w:tcW w:w="1050" w:type="dxa"/>
            <w:vAlign w:val="center"/>
          </w:tcPr>
          <w:p w:rsidR="00274578" w:rsidRPr="002C4362" w:rsidRDefault="00274578">
            <w:pPr>
              <w:widowControl/>
              <w:jc w:val="center"/>
              <w:rPr>
                <w:kern w:val="0"/>
                <w:sz w:val="24"/>
              </w:rPr>
            </w:pPr>
            <w:r w:rsidRPr="002C4362">
              <w:rPr>
                <w:rFonts w:hint="eastAsia"/>
                <w:kern w:val="0"/>
                <w:sz w:val="24"/>
              </w:rPr>
              <w:t>1</w:t>
            </w:r>
          </w:p>
        </w:tc>
        <w:tc>
          <w:tcPr>
            <w:tcW w:w="3597" w:type="dxa"/>
            <w:vAlign w:val="center"/>
          </w:tcPr>
          <w:p w:rsidR="00274578" w:rsidRPr="002C4362" w:rsidRDefault="00274578">
            <w:pPr>
              <w:widowControl/>
              <w:jc w:val="center"/>
              <w:rPr>
                <w:kern w:val="0"/>
                <w:sz w:val="24"/>
              </w:rPr>
            </w:pPr>
            <w:r w:rsidRPr="002C4362">
              <w:rPr>
                <w:rFonts w:hint="eastAsia"/>
                <w:kern w:val="0"/>
                <w:sz w:val="24"/>
              </w:rPr>
              <w:t>180-200,230-250,280-300</w:t>
            </w:r>
          </w:p>
        </w:tc>
      </w:tr>
      <w:tr w:rsidR="00274578" w:rsidRPr="002C4362">
        <w:trPr>
          <w:trHeight w:val="285"/>
        </w:trPr>
        <w:tc>
          <w:tcPr>
            <w:tcW w:w="1379" w:type="dxa"/>
            <w:vAlign w:val="center"/>
          </w:tcPr>
          <w:p w:rsidR="00274578" w:rsidRPr="002C4362" w:rsidRDefault="00274578">
            <w:pPr>
              <w:widowControl/>
              <w:jc w:val="center"/>
              <w:rPr>
                <w:kern w:val="0"/>
                <w:sz w:val="24"/>
              </w:rPr>
            </w:pPr>
            <w:r w:rsidRPr="002C4362">
              <w:rPr>
                <w:rFonts w:hint="eastAsia"/>
                <w:kern w:val="0"/>
                <w:sz w:val="24"/>
              </w:rPr>
              <w:t>合计</w:t>
            </w:r>
          </w:p>
        </w:tc>
        <w:tc>
          <w:tcPr>
            <w:tcW w:w="2247" w:type="dxa"/>
            <w:vAlign w:val="center"/>
          </w:tcPr>
          <w:p w:rsidR="00274578" w:rsidRPr="002C4362" w:rsidRDefault="00274578">
            <w:pPr>
              <w:widowControl/>
              <w:jc w:val="center"/>
              <w:rPr>
                <w:kern w:val="0"/>
                <w:sz w:val="24"/>
              </w:rPr>
            </w:pPr>
          </w:p>
        </w:tc>
        <w:tc>
          <w:tcPr>
            <w:tcW w:w="907" w:type="dxa"/>
            <w:vAlign w:val="center"/>
          </w:tcPr>
          <w:p w:rsidR="00274578" w:rsidRPr="002C4362" w:rsidRDefault="00274578">
            <w:pPr>
              <w:widowControl/>
              <w:jc w:val="center"/>
              <w:rPr>
                <w:kern w:val="0"/>
                <w:sz w:val="24"/>
              </w:rPr>
            </w:pPr>
            <w:r w:rsidRPr="002C4362">
              <w:rPr>
                <w:rFonts w:hint="eastAsia"/>
                <w:kern w:val="0"/>
                <w:sz w:val="24"/>
              </w:rPr>
              <w:t>56</w:t>
            </w:r>
          </w:p>
        </w:tc>
        <w:tc>
          <w:tcPr>
            <w:tcW w:w="1050" w:type="dxa"/>
            <w:vAlign w:val="center"/>
          </w:tcPr>
          <w:p w:rsidR="00274578" w:rsidRPr="002C4362" w:rsidRDefault="00274578">
            <w:pPr>
              <w:widowControl/>
              <w:jc w:val="center"/>
              <w:rPr>
                <w:kern w:val="0"/>
                <w:sz w:val="24"/>
              </w:rPr>
            </w:pPr>
            <w:r w:rsidRPr="002C4362">
              <w:rPr>
                <w:rFonts w:hint="eastAsia"/>
                <w:kern w:val="0"/>
                <w:sz w:val="24"/>
              </w:rPr>
              <w:t>4</w:t>
            </w:r>
          </w:p>
        </w:tc>
        <w:tc>
          <w:tcPr>
            <w:tcW w:w="3597" w:type="dxa"/>
            <w:vAlign w:val="center"/>
          </w:tcPr>
          <w:p w:rsidR="00274578" w:rsidRPr="002C4362" w:rsidRDefault="00274578">
            <w:pPr>
              <w:widowControl/>
              <w:jc w:val="center"/>
              <w:rPr>
                <w:kern w:val="0"/>
                <w:sz w:val="24"/>
              </w:rPr>
            </w:pPr>
          </w:p>
        </w:tc>
      </w:tr>
    </w:tbl>
    <w:p w:rsidR="00274578" w:rsidRPr="002C4362" w:rsidRDefault="00274578">
      <w:r w:rsidRPr="002C4362">
        <w:rPr>
          <w:rFonts w:hint="eastAsia"/>
        </w:rPr>
        <w:t>备注：样品数量统计未包含平行样。</w:t>
      </w:r>
    </w:p>
    <w:p w:rsidR="00274578" w:rsidRPr="002C4362" w:rsidRDefault="00274578">
      <w:pPr>
        <w:pStyle w:val="3"/>
        <w:rPr>
          <w:sz w:val="28"/>
          <w:szCs w:val="28"/>
        </w:rPr>
      </w:pPr>
      <w:bookmarkStart w:id="83" w:name="_Toc522281489"/>
      <w:r w:rsidRPr="002C4362">
        <w:rPr>
          <w:rFonts w:hint="eastAsia"/>
          <w:sz w:val="28"/>
          <w:szCs w:val="28"/>
        </w:rPr>
        <w:lastRenderedPageBreak/>
        <w:t>4.1.3</w:t>
      </w:r>
      <w:r w:rsidRPr="002C4362">
        <w:rPr>
          <w:rFonts w:hint="eastAsia"/>
          <w:sz w:val="28"/>
          <w:szCs w:val="28"/>
        </w:rPr>
        <w:t>采样与分析计划</w:t>
      </w:r>
      <w:bookmarkEnd w:id="83"/>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bCs/>
          <w:sz w:val="24"/>
        </w:rPr>
        <w:t>土壤、地下水样品的保存、流转及注意事项，按照</w:t>
      </w:r>
      <w:r w:rsidRPr="002C4362">
        <w:rPr>
          <w:rFonts w:ascii="宋体" w:cs="宋体" w:hint="eastAsia"/>
          <w:kern w:val="0"/>
          <w:sz w:val="24"/>
        </w:rPr>
        <w:t>《土壤环境监测技术规范》（</w:t>
      </w:r>
      <w:r w:rsidRPr="002C4362">
        <w:rPr>
          <w:rFonts w:cs="Arial"/>
          <w:bCs/>
          <w:sz w:val="24"/>
        </w:rPr>
        <w:t>HJ/T16</w:t>
      </w:r>
      <w:r w:rsidRPr="002C4362">
        <w:rPr>
          <w:rFonts w:cs="Arial" w:hint="eastAsia"/>
          <w:bCs/>
          <w:sz w:val="24"/>
        </w:rPr>
        <w:t>6</w:t>
      </w:r>
      <w:r w:rsidRPr="002C4362">
        <w:rPr>
          <w:rFonts w:cs="Arial"/>
          <w:bCs/>
          <w:sz w:val="24"/>
        </w:rPr>
        <w:t>－</w:t>
      </w:r>
      <w:r w:rsidRPr="002C4362">
        <w:rPr>
          <w:rFonts w:cs="Arial"/>
          <w:bCs/>
          <w:sz w:val="24"/>
        </w:rPr>
        <w:t>2004</w:t>
      </w:r>
      <w:r w:rsidRPr="002C4362">
        <w:rPr>
          <w:rFonts w:ascii="宋体" w:cs="宋体" w:hint="eastAsia"/>
          <w:kern w:val="0"/>
          <w:sz w:val="24"/>
        </w:rPr>
        <w:t>）</w:t>
      </w:r>
      <w:r w:rsidRPr="002C4362">
        <w:rPr>
          <w:rFonts w:cs="Arial" w:hint="eastAsia"/>
          <w:bCs/>
          <w:sz w:val="24"/>
        </w:rPr>
        <w:t>和</w:t>
      </w:r>
      <w:r w:rsidRPr="002C4362">
        <w:rPr>
          <w:rFonts w:ascii="宋体" w:cs="宋体" w:hint="eastAsia"/>
          <w:kern w:val="0"/>
          <w:sz w:val="24"/>
        </w:rPr>
        <w:t>《地下水环境监测技术规范》（</w:t>
      </w:r>
      <w:r w:rsidRPr="002C4362">
        <w:rPr>
          <w:rFonts w:ascii="TimesNewRomanPSMT" w:hAnsi="TimesNewRomanPSMT" w:cs="TimesNewRomanPSMT"/>
          <w:kern w:val="0"/>
          <w:sz w:val="24"/>
        </w:rPr>
        <w:t>HJ/T 164-2004</w:t>
      </w:r>
      <w:r w:rsidRPr="002C4362">
        <w:rPr>
          <w:rFonts w:ascii="宋体" w:cs="宋体" w:hint="eastAsia"/>
          <w:kern w:val="0"/>
          <w:sz w:val="24"/>
        </w:rPr>
        <w:t>）</w:t>
      </w:r>
      <w:r w:rsidRPr="002C4362">
        <w:rPr>
          <w:rFonts w:cs="Arial"/>
          <w:bCs/>
          <w:sz w:val="24"/>
        </w:rPr>
        <w:t>执行。土壤样品的分析测试应按照</w:t>
      </w:r>
      <w:r w:rsidRPr="002C4362">
        <w:rPr>
          <w:rFonts w:ascii="宋体" w:cs="宋体" w:hint="eastAsia"/>
          <w:kern w:val="0"/>
          <w:sz w:val="24"/>
        </w:rPr>
        <w:t>《土壤环境监测技术规范》（</w:t>
      </w:r>
      <w:r w:rsidRPr="002C4362">
        <w:rPr>
          <w:rFonts w:cs="Arial"/>
          <w:bCs/>
          <w:sz w:val="24"/>
        </w:rPr>
        <w:t>HJ/T16</w:t>
      </w:r>
      <w:r w:rsidRPr="002C4362">
        <w:rPr>
          <w:rFonts w:cs="Arial" w:hint="eastAsia"/>
          <w:bCs/>
          <w:sz w:val="24"/>
        </w:rPr>
        <w:t>6</w:t>
      </w:r>
      <w:r w:rsidRPr="002C4362">
        <w:rPr>
          <w:rFonts w:cs="Arial"/>
          <w:bCs/>
          <w:sz w:val="24"/>
        </w:rPr>
        <w:t>－</w:t>
      </w:r>
      <w:r w:rsidRPr="002C4362">
        <w:rPr>
          <w:rFonts w:cs="Arial"/>
          <w:bCs/>
          <w:sz w:val="24"/>
        </w:rPr>
        <w:t>2004</w:t>
      </w:r>
      <w:r w:rsidRPr="002C4362">
        <w:rPr>
          <w:rFonts w:ascii="宋体" w:cs="宋体" w:hint="eastAsia"/>
          <w:kern w:val="0"/>
          <w:sz w:val="24"/>
        </w:rPr>
        <w:t>）</w:t>
      </w:r>
      <w:r w:rsidRPr="002C4362">
        <w:rPr>
          <w:rFonts w:cs="Arial"/>
          <w:bCs/>
          <w:sz w:val="24"/>
        </w:rPr>
        <w:t>、</w:t>
      </w:r>
      <w:r w:rsidRPr="002C4362">
        <w:rPr>
          <w:rFonts w:ascii="宋体" w:cs="宋体" w:hint="eastAsia"/>
          <w:kern w:val="0"/>
          <w:sz w:val="24"/>
        </w:rPr>
        <w:t>《场地环境监测技术导则》（</w:t>
      </w:r>
      <w:r w:rsidRPr="002C4362">
        <w:rPr>
          <w:rFonts w:ascii="TimesNewRomanPSMT" w:hAnsi="TimesNewRomanPSMT" w:cs="TimesNewRomanPSMT"/>
          <w:kern w:val="0"/>
          <w:sz w:val="24"/>
        </w:rPr>
        <w:t>HJ 25.2-2014</w:t>
      </w:r>
      <w:r w:rsidRPr="002C4362">
        <w:rPr>
          <w:rFonts w:ascii="宋体" w:cs="宋体" w:hint="eastAsia"/>
          <w:kern w:val="0"/>
          <w:sz w:val="24"/>
        </w:rPr>
        <w:t>）</w:t>
      </w:r>
      <w:r w:rsidRPr="002C4362">
        <w:rPr>
          <w:rFonts w:cs="Arial"/>
          <w:bCs/>
          <w:sz w:val="24"/>
        </w:rPr>
        <w:t>执行。地下水样品的分析应按照</w:t>
      </w:r>
      <w:r w:rsidRPr="002C4362">
        <w:rPr>
          <w:rFonts w:ascii="宋体" w:cs="宋体" w:hint="eastAsia"/>
          <w:kern w:val="0"/>
          <w:sz w:val="24"/>
        </w:rPr>
        <w:t>《地下水环境监测技术规范》（</w:t>
      </w:r>
      <w:r w:rsidRPr="002C4362">
        <w:rPr>
          <w:rFonts w:ascii="TimesNewRomanPSMT" w:hAnsi="TimesNewRomanPSMT" w:cs="TimesNewRomanPSMT"/>
          <w:kern w:val="0"/>
          <w:sz w:val="24"/>
        </w:rPr>
        <w:t>HJ/T 164-2004</w:t>
      </w:r>
      <w:r w:rsidRPr="002C4362">
        <w:rPr>
          <w:rFonts w:ascii="宋体" w:cs="宋体" w:hint="eastAsia"/>
          <w:kern w:val="0"/>
          <w:sz w:val="24"/>
        </w:rPr>
        <w:t>）</w:t>
      </w:r>
      <w:r w:rsidRPr="002C4362">
        <w:rPr>
          <w:rFonts w:cs="Arial"/>
          <w:bCs/>
          <w:sz w:val="24"/>
        </w:rPr>
        <w:t>、</w:t>
      </w:r>
      <w:r w:rsidRPr="002C4362">
        <w:rPr>
          <w:rFonts w:ascii="宋体" w:cs="宋体" w:hint="eastAsia"/>
          <w:kern w:val="0"/>
          <w:sz w:val="24"/>
        </w:rPr>
        <w:t>《场地环境监测技术导则》（</w:t>
      </w:r>
      <w:r w:rsidRPr="002C4362">
        <w:rPr>
          <w:rFonts w:ascii="TimesNewRomanPSMT" w:hAnsi="TimesNewRomanPSMT" w:cs="TimesNewRomanPSMT"/>
          <w:kern w:val="0"/>
          <w:sz w:val="24"/>
        </w:rPr>
        <w:t>HJ 25.2-2014</w:t>
      </w:r>
      <w:r w:rsidRPr="002C4362">
        <w:rPr>
          <w:rFonts w:ascii="宋体" w:cs="宋体" w:hint="eastAsia"/>
          <w:kern w:val="0"/>
          <w:sz w:val="24"/>
        </w:rPr>
        <w:t>）</w:t>
      </w:r>
      <w:r w:rsidRPr="002C4362">
        <w:rPr>
          <w:rFonts w:cs="Arial"/>
          <w:bCs/>
          <w:sz w:val="24"/>
        </w:rPr>
        <w:t>执行。</w:t>
      </w:r>
    </w:p>
    <w:p w:rsidR="00274578" w:rsidRPr="002C4362" w:rsidRDefault="00274578">
      <w:pPr>
        <w:pStyle w:val="3"/>
        <w:rPr>
          <w:sz w:val="28"/>
          <w:szCs w:val="28"/>
        </w:rPr>
      </w:pPr>
      <w:bookmarkStart w:id="84" w:name="_Toc522281490"/>
      <w:r w:rsidRPr="002C4362">
        <w:rPr>
          <w:rFonts w:hint="eastAsia"/>
          <w:sz w:val="28"/>
          <w:szCs w:val="28"/>
        </w:rPr>
        <w:t>4.1.4</w:t>
      </w:r>
      <w:r w:rsidRPr="002C4362">
        <w:rPr>
          <w:rFonts w:hint="eastAsia"/>
          <w:sz w:val="28"/>
          <w:szCs w:val="28"/>
        </w:rPr>
        <w:t>质量控制与质量保证计划</w:t>
      </w:r>
      <w:bookmarkEnd w:id="84"/>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质量控制与质量保证的技术要求参照</w:t>
      </w:r>
      <w:r w:rsidRPr="002C4362">
        <w:rPr>
          <w:rFonts w:cs="Arial" w:hint="eastAsia"/>
          <w:bCs/>
          <w:sz w:val="24"/>
        </w:rPr>
        <w:t xml:space="preserve"> HJ/T166</w:t>
      </w:r>
      <w:r w:rsidRPr="002C4362">
        <w:rPr>
          <w:rFonts w:cs="Arial" w:hint="eastAsia"/>
          <w:bCs/>
          <w:sz w:val="24"/>
        </w:rPr>
        <w:t>，</w:t>
      </w:r>
      <w:r w:rsidRPr="002C4362">
        <w:rPr>
          <w:rFonts w:cs="Arial" w:hint="eastAsia"/>
          <w:bCs/>
          <w:sz w:val="24"/>
        </w:rPr>
        <w:t>HJ/T164</w:t>
      </w:r>
      <w:r w:rsidRPr="002C4362">
        <w:rPr>
          <w:rFonts w:cs="Arial" w:hint="eastAsia"/>
          <w:bCs/>
          <w:sz w:val="24"/>
        </w:rPr>
        <w:t>，</w:t>
      </w:r>
      <w:r w:rsidRPr="002C4362">
        <w:rPr>
          <w:rFonts w:cs="Arial" w:hint="eastAsia"/>
          <w:bCs/>
          <w:sz w:val="24"/>
        </w:rPr>
        <w:t xml:space="preserve">HJ/T 91 </w:t>
      </w:r>
      <w:r w:rsidRPr="002C4362">
        <w:rPr>
          <w:rFonts w:cs="Arial" w:hint="eastAsia"/>
          <w:bCs/>
          <w:sz w:val="24"/>
        </w:rPr>
        <w:t>及</w:t>
      </w:r>
      <w:r w:rsidRPr="002C4362">
        <w:rPr>
          <w:rFonts w:cs="Arial" w:hint="eastAsia"/>
          <w:bCs/>
          <w:sz w:val="24"/>
        </w:rPr>
        <w:t xml:space="preserve"> HJ/T 298 </w:t>
      </w:r>
      <w:r w:rsidRPr="002C4362">
        <w:rPr>
          <w:rFonts w:cs="Arial" w:hint="eastAsia"/>
          <w:bCs/>
          <w:sz w:val="24"/>
        </w:rPr>
        <w:t>等相关标准中的内容执行。主要的质量控制与质量保证工作如下：</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w:t>
      </w:r>
      <w:r w:rsidRPr="002C4362">
        <w:rPr>
          <w:rFonts w:cs="Arial" w:hint="eastAsia"/>
          <w:bCs/>
          <w:sz w:val="24"/>
        </w:rPr>
        <w:t>1</w:t>
      </w:r>
      <w:r w:rsidRPr="002C4362">
        <w:rPr>
          <w:rFonts w:cs="Arial" w:hint="eastAsia"/>
          <w:bCs/>
          <w:sz w:val="24"/>
        </w:rPr>
        <w:t>）防止采样交叉污染</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土壤采样过程中，为防止交叉污染，采样工具进行连续多次操作时应进行清洁；不同深度采样时应对钻探设备、取样装置进行清洗；采样员使用的与土壤接触的防护工具，如手套等，应采用材质稳定的一次性防护工具。</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地下水采样过程中，钻机进行连续多次操作时应进行清洁；地下水监测井钻井后</w:t>
      </w:r>
      <w:r w:rsidRPr="002C4362">
        <w:rPr>
          <w:rFonts w:cs="Arial" w:hint="eastAsia"/>
          <w:bCs/>
          <w:sz w:val="24"/>
        </w:rPr>
        <w:t>24</w:t>
      </w:r>
      <w:r w:rsidRPr="002C4362">
        <w:rPr>
          <w:rFonts w:cs="Arial" w:hint="eastAsia"/>
          <w:bCs/>
          <w:sz w:val="24"/>
        </w:rPr>
        <w:t>小时方可进行采样，避免钻井过程中带来的地下水污染。</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土壤、地下水样品保存容器必须保证清洁。</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w:t>
      </w:r>
      <w:r w:rsidRPr="002C4362">
        <w:rPr>
          <w:rFonts w:cs="Arial" w:hint="eastAsia"/>
          <w:bCs/>
          <w:sz w:val="24"/>
        </w:rPr>
        <w:t>2</w:t>
      </w:r>
      <w:r w:rsidRPr="002C4362">
        <w:rPr>
          <w:rFonts w:cs="Arial" w:hint="eastAsia"/>
          <w:bCs/>
          <w:sz w:val="24"/>
        </w:rPr>
        <w:t>）现场质量控制</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bCs/>
          <w:sz w:val="24"/>
        </w:rPr>
        <w:t>土壤</w:t>
      </w:r>
      <w:r w:rsidRPr="002C4362">
        <w:rPr>
          <w:rFonts w:cs="Arial" w:hint="eastAsia"/>
          <w:bCs/>
          <w:sz w:val="24"/>
        </w:rPr>
        <w:t>、</w:t>
      </w:r>
      <w:r w:rsidRPr="002C4362">
        <w:rPr>
          <w:rFonts w:cs="Arial"/>
          <w:bCs/>
          <w:sz w:val="24"/>
        </w:rPr>
        <w:t>地下水样品选取一定比例</w:t>
      </w:r>
      <w:r w:rsidRPr="002C4362">
        <w:rPr>
          <w:rFonts w:cs="Arial" w:hint="eastAsia"/>
          <w:bCs/>
          <w:sz w:val="24"/>
        </w:rPr>
        <w:t>平行样，与样品一起送至实验室分析；所有样品测试时至少有一个全程序空白。</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bCs/>
          <w:sz w:val="24"/>
        </w:rPr>
        <w:t>现场有专人全面负责所有样品的采集、记录与包装。将被选土样装入专用土壤样品密封保存瓶中，并贴有专用标签；专人负责对采样日期、采样地点、样品编号、土壤及周边情况等进行记录，并在容器标签上用记号笔进行标识并确保拧紧容器盖，最后对采样点进行拍照记录。</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w:t>
      </w:r>
      <w:r w:rsidRPr="002C4362">
        <w:rPr>
          <w:rFonts w:cs="Arial" w:hint="eastAsia"/>
          <w:bCs/>
          <w:sz w:val="24"/>
        </w:rPr>
        <w:t>3</w:t>
      </w:r>
      <w:r w:rsidRPr="002C4362">
        <w:rPr>
          <w:rFonts w:cs="Arial" w:hint="eastAsia"/>
          <w:bCs/>
          <w:sz w:val="24"/>
        </w:rPr>
        <w:t>）实验室分析质控</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lastRenderedPageBreak/>
        <w:t>所有样品实际测试时至少有一个全程序空白，至少加测一定比例平行样，且相对偏差不得大于相关作业指导书要求。</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土壤和水质半挥发性有机物在进样之初加入替代物，且替代物的回收率必须在标准要求范围内。</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水质总石油烃做中间点加标，且加标回收率在</w:t>
      </w:r>
      <w:r w:rsidRPr="002C4362">
        <w:rPr>
          <w:rFonts w:cs="Arial" w:hint="eastAsia"/>
          <w:bCs/>
          <w:sz w:val="24"/>
        </w:rPr>
        <w:t>70-130%</w:t>
      </w:r>
      <w:r w:rsidRPr="002C4362">
        <w:rPr>
          <w:rFonts w:cs="Arial" w:hint="eastAsia"/>
          <w:bCs/>
          <w:sz w:val="24"/>
        </w:rPr>
        <w:t>之间。</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w:t>
      </w:r>
      <w:r w:rsidRPr="002C4362">
        <w:rPr>
          <w:rFonts w:cs="Arial" w:hint="eastAsia"/>
          <w:bCs/>
          <w:sz w:val="24"/>
        </w:rPr>
        <w:t>4</w:t>
      </w:r>
      <w:r w:rsidRPr="002C4362">
        <w:rPr>
          <w:rFonts w:cs="Arial" w:hint="eastAsia"/>
          <w:bCs/>
          <w:sz w:val="24"/>
        </w:rPr>
        <w:t>）报告审核</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实验结果执行三级审核制度；审核范围为采样、分析原始记录、报告表；审核内容包括监测采样方案及其执行情况、数据计算过程、质控措施、计量单位、编号等。</w:t>
      </w:r>
    </w:p>
    <w:p w:rsidR="00274578" w:rsidRPr="002C4362" w:rsidRDefault="00274578">
      <w:pPr>
        <w:pStyle w:val="3"/>
        <w:rPr>
          <w:sz w:val="28"/>
          <w:szCs w:val="28"/>
        </w:rPr>
      </w:pPr>
      <w:bookmarkStart w:id="85" w:name="_Toc522281491"/>
      <w:r w:rsidRPr="002C4362">
        <w:rPr>
          <w:rFonts w:hint="eastAsia"/>
          <w:sz w:val="28"/>
          <w:szCs w:val="28"/>
        </w:rPr>
        <w:t>4.1.5</w:t>
      </w:r>
      <w:r w:rsidRPr="002C4362">
        <w:rPr>
          <w:rFonts w:hint="eastAsia"/>
          <w:sz w:val="28"/>
          <w:szCs w:val="28"/>
        </w:rPr>
        <w:t>安全防护计划</w:t>
      </w:r>
      <w:bookmarkEnd w:id="85"/>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现场采样人员必须佩戴安全防护用品，包括工作服、工作鞋、安全帽、药品箱等。</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同一采样点应有两人以上进行采样，注意采样安全，采样过程要相互监护，防止中毒等意外事故的发生。</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样品运输过程中，采取安全可靠的运输方式。</w:t>
      </w:r>
    </w:p>
    <w:p w:rsidR="00274578" w:rsidRPr="002C4362" w:rsidRDefault="00274578">
      <w:pPr>
        <w:pStyle w:val="2"/>
        <w:keepLines w:val="0"/>
        <w:widowControl/>
        <w:numPr>
          <w:ilvl w:val="1"/>
          <w:numId w:val="1"/>
        </w:numPr>
        <w:spacing w:before="0" w:after="0" w:line="360" w:lineRule="auto"/>
      </w:pPr>
      <w:bookmarkStart w:id="86" w:name="_Toc522281492"/>
      <w:r w:rsidRPr="002C4362">
        <w:t>现场采样和实验室分析</w:t>
      </w:r>
      <w:bookmarkEnd w:id="86"/>
    </w:p>
    <w:p w:rsidR="00274578" w:rsidRPr="002C4362" w:rsidRDefault="00274578">
      <w:pPr>
        <w:pStyle w:val="3"/>
        <w:rPr>
          <w:sz w:val="28"/>
          <w:szCs w:val="28"/>
        </w:rPr>
      </w:pPr>
      <w:bookmarkStart w:id="87" w:name="_Toc522281493"/>
      <w:r w:rsidRPr="002C4362">
        <w:rPr>
          <w:rFonts w:hint="eastAsia"/>
          <w:sz w:val="28"/>
          <w:szCs w:val="28"/>
        </w:rPr>
        <w:t>4.2.1</w:t>
      </w:r>
      <w:r w:rsidRPr="002C4362">
        <w:rPr>
          <w:sz w:val="28"/>
          <w:szCs w:val="28"/>
        </w:rPr>
        <w:t>现场采样</w:t>
      </w:r>
      <w:bookmarkEnd w:id="87"/>
    </w:p>
    <w:p w:rsidR="00274578" w:rsidRPr="002C4362" w:rsidRDefault="00274578">
      <w:pPr>
        <w:spacing w:line="360" w:lineRule="auto"/>
        <w:rPr>
          <w:rFonts w:cs="Arial"/>
          <w:sz w:val="24"/>
        </w:rPr>
      </w:pPr>
      <w:r w:rsidRPr="002C4362">
        <w:rPr>
          <w:rFonts w:cs="Arial" w:hint="eastAsia"/>
          <w:sz w:val="24"/>
        </w:rPr>
        <w:t>（</w:t>
      </w:r>
      <w:r w:rsidRPr="002C4362">
        <w:rPr>
          <w:rFonts w:cs="Arial" w:hint="eastAsia"/>
          <w:sz w:val="24"/>
        </w:rPr>
        <w:t>1</w:t>
      </w:r>
      <w:r w:rsidRPr="002C4362">
        <w:rPr>
          <w:rFonts w:cs="Arial" w:hint="eastAsia"/>
          <w:sz w:val="24"/>
        </w:rPr>
        <w:t>）</w:t>
      </w:r>
      <w:r w:rsidRPr="002C4362">
        <w:rPr>
          <w:rFonts w:cs="Arial"/>
          <w:sz w:val="24"/>
        </w:rPr>
        <w:t>采样记录</w:t>
      </w:r>
    </w:p>
    <w:p w:rsidR="00274578" w:rsidRPr="002C4362" w:rsidRDefault="00274578">
      <w:pPr>
        <w:pStyle w:val="22"/>
        <w:widowControl/>
        <w:tabs>
          <w:tab w:val="left" w:pos="-720"/>
        </w:tabs>
        <w:suppressAutoHyphens/>
        <w:spacing w:line="360" w:lineRule="auto"/>
        <w:ind w:firstLineChars="200" w:firstLine="480"/>
        <w:rPr>
          <w:rFonts w:cs="Arial"/>
          <w:sz w:val="24"/>
        </w:rPr>
      </w:pPr>
      <w:r w:rsidRPr="002C4362">
        <w:rPr>
          <w:rFonts w:cs="Arial"/>
          <w:sz w:val="24"/>
        </w:rPr>
        <w:t>采样方案依据方案依据《山东省</w:t>
      </w:r>
      <w:r w:rsidRPr="002C4362">
        <w:rPr>
          <w:rFonts w:cs="Arial" w:hint="eastAsia"/>
          <w:sz w:val="24"/>
        </w:rPr>
        <w:t>青岛信五皮革厂地块</w:t>
      </w:r>
      <w:r w:rsidRPr="002C4362">
        <w:rPr>
          <w:rFonts w:cs="Arial"/>
          <w:sz w:val="24"/>
        </w:rPr>
        <w:t>场地环境调查项目监测方案》执行，样品的采集、保存、流转及注意事项，按照</w:t>
      </w:r>
      <w:r w:rsidRPr="002C4362">
        <w:rPr>
          <w:rFonts w:cs="Arial"/>
          <w:sz w:val="24"/>
        </w:rPr>
        <w:t>HJ/T 164</w:t>
      </w:r>
      <w:r w:rsidRPr="002C4362">
        <w:rPr>
          <w:rFonts w:cs="Arial" w:hint="eastAsia"/>
          <w:sz w:val="24"/>
        </w:rPr>
        <w:t>-2004</w:t>
      </w:r>
      <w:r w:rsidRPr="002C4362">
        <w:rPr>
          <w:rFonts w:cs="Arial"/>
          <w:sz w:val="24"/>
        </w:rPr>
        <w:t>和</w:t>
      </w:r>
      <w:r w:rsidRPr="002C4362">
        <w:rPr>
          <w:rFonts w:cs="Arial"/>
          <w:sz w:val="24"/>
        </w:rPr>
        <w:t>HJ/T 166</w:t>
      </w:r>
      <w:r w:rsidRPr="002C4362">
        <w:rPr>
          <w:rFonts w:cs="Arial" w:hint="eastAsia"/>
          <w:sz w:val="24"/>
        </w:rPr>
        <w:t>-2004</w:t>
      </w:r>
      <w:r w:rsidRPr="002C4362">
        <w:rPr>
          <w:rFonts w:cs="Arial"/>
          <w:sz w:val="24"/>
        </w:rPr>
        <w:t>执行。</w:t>
      </w:r>
    </w:p>
    <w:p w:rsidR="00274578" w:rsidRPr="002C4362" w:rsidRDefault="00274578">
      <w:pPr>
        <w:pStyle w:val="22"/>
        <w:widowControl/>
        <w:tabs>
          <w:tab w:val="left" w:pos="-720"/>
        </w:tabs>
        <w:suppressAutoHyphens/>
        <w:spacing w:line="360" w:lineRule="auto"/>
        <w:ind w:firstLineChars="200" w:firstLine="480"/>
        <w:rPr>
          <w:rFonts w:cs="Arial"/>
          <w:sz w:val="24"/>
        </w:rPr>
      </w:pPr>
      <w:r w:rsidRPr="002C4362">
        <w:rPr>
          <w:rFonts w:cs="Arial"/>
          <w:sz w:val="24"/>
        </w:rPr>
        <w:t>委托检测单位</w:t>
      </w:r>
      <w:r w:rsidRPr="002C4362">
        <w:rPr>
          <w:rFonts w:cs="Arial" w:hint="eastAsia"/>
          <w:sz w:val="24"/>
        </w:rPr>
        <w:t>江苏格林勒斯检测科技有限公司，</w:t>
      </w:r>
      <w:r w:rsidRPr="002C4362">
        <w:rPr>
          <w:rFonts w:cs="Arial"/>
          <w:sz w:val="24"/>
        </w:rPr>
        <w:t>于</w:t>
      </w:r>
      <w:r w:rsidRPr="002C4362">
        <w:rPr>
          <w:rFonts w:cs="Arial"/>
          <w:sz w:val="24"/>
        </w:rPr>
        <w:t>201</w:t>
      </w:r>
      <w:r w:rsidRPr="002C4362">
        <w:rPr>
          <w:rFonts w:cs="Arial" w:hint="eastAsia"/>
          <w:sz w:val="24"/>
        </w:rPr>
        <w:t>8</w:t>
      </w:r>
      <w:r w:rsidRPr="002C4362">
        <w:rPr>
          <w:rFonts w:cs="Arial" w:hint="eastAsia"/>
          <w:sz w:val="24"/>
        </w:rPr>
        <w:t>年</w:t>
      </w:r>
      <w:r w:rsidRPr="002C4362">
        <w:rPr>
          <w:rFonts w:cs="Arial" w:hint="eastAsia"/>
          <w:sz w:val="24"/>
        </w:rPr>
        <w:t>02</w:t>
      </w:r>
      <w:r w:rsidRPr="002C4362">
        <w:rPr>
          <w:rFonts w:cs="Arial" w:hint="eastAsia"/>
          <w:sz w:val="24"/>
        </w:rPr>
        <w:t>月</w:t>
      </w:r>
      <w:r w:rsidRPr="002C4362">
        <w:rPr>
          <w:rFonts w:cs="Arial" w:hint="eastAsia"/>
          <w:sz w:val="24"/>
        </w:rPr>
        <w:t>27</w:t>
      </w:r>
      <w:r w:rsidRPr="002C4362">
        <w:rPr>
          <w:rFonts w:cs="Arial" w:hint="eastAsia"/>
          <w:sz w:val="24"/>
        </w:rPr>
        <w:t>日</w:t>
      </w:r>
      <w:r w:rsidRPr="002C4362">
        <w:rPr>
          <w:rFonts w:cs="Arial" w:hint="eastAsia"/>
          <w:sz w:val="24"/>
        </w:rPr>
        <w:t>-03</w:t>
      </w:r>
      <w:r w:rsidRPr="002C4362">
        <w:rPr>
          <w:rFonts w:cs="Arial" w:hint="eastAsia"/>
          <w:sz w:val="24"/>
        </w:rPr>
        <w:t>月</w:t>
      </w:r>
      <w:r w:rsidRPr="002C4362">
        <w:rPr>
          <w:rFonts w:cs="Arial" w:hint="eastAsia"/>
          <w:sz w:val="24"/>
        </w:rPr>
        <w:t>1</w:t>
      </w:r>
      <w:r w:rsidRPr="002C4362">
        <w:rPr>
          <w:rFonts w:cs="Arial" w:hint="eastAsia"/>
          <w:sz w:val="24"/>
        </w:rPr>
        <w:t>日</w:t>
      </w:r>
      <w:r w:rsidRPr="002C4362">
        <w:rPr>
          <w:rFonts w:cs="Arial"/>
          <w:sz w:val="24"/>
        </w:rPr>
        <w:t>对</w:t>
      </w:r>
      <w:r w:rsidRPr="002C4362">
        <w:rPr>
          <w:rFonts w:cs="Arial" w:hint="eastAsia"/>
          <w:sz w:val="24"/>
        </w:rPr>
        <w:t>青岛信五皮革厂地块</w:t>
      </w:r>
      <w:r w:rsidRPr="002C4362">
        <w:rPr>
          <w:rFonts w:cs="Arial"/>
          <w:sz w:val="24"/>
        </w:rPr>
        <w:t>地块土壤、地下水进行现场采样。</w:t>
      </w:r>
    </w:p>
    <w:p w:rsidR="00274578" w:rsidRPr="002C4362" w:rsidRDefault="00274578">
      <w:pPr>
        <w:spacing w:line="360" w:lineRule="auto"/>
        <w:rPr>
          <w:rFonts w:cs="Arial"/>
          <w:sz w:val="24"/>
        </w:rPr>
      </w:pPr>
      <w:r w:rsidRPr="002C4362">
        <w:rPr>
          <w:rFonts w:cs="Arial" w:hint="eastAsia"/>
          <w:sz w:val="24"/>
        </w:rPr>
        <w:t>（</w:t>
      </w:r>
      <w:r w:rsidRPr="002C4362">
        <w:rPr>
          <w:rFonts w:cs="Arial" w:hint="eastAsia"/>
          <w:sz w:val="24"/>
        </w:rPr>
        <w:t>2</w:t>
      </w:r>
      <w:r w:rsidRPr="002C4362">
        <w:rPr>
          <w:rFonts w:cs="Arial" w:hint="eastAsia"/>
          <w:sz w:val="24"/>
        </w:rPr>
        <w:t>）</w:t>
      </w:r>
      <w:r w:rsidRPr="002C4362">
        <w:rPr>
          <w:rFonts w:cs="Arial"/>
          <w:sz w:val="24"/>
        </w:rPr>
        <w:t>土壤样品采集</w:t>
      </w:r>
    </w:p>
    <w:p w:rsidR="00274578" w:rsidRPr="002C4362" w:rsidRDefault="00274578">
      <w:pPr>
        <w:pStyle w:val="22"/>
        <w:widowControl/>
        <w:tabs>
          <w:tab w:val="left" w:pos="-720"/>
        </w:tabs>
        <w:suppressAutoHyphens/>
        <w:spacing w:line="360" w:lineRule="auto"/>
        <w:ind w:firstLineChars="200" w:firstLine="480"/>
        <w:rPr>
          <w:rFonts w:cs="Arial"/>
          <w:sz w:val="24"/>
        </w:rPr>
      </w:pPr>
    </w:p>
    <w:p w:rsidR="00274578" w:rsidRPr="002C4362" w:rsidRDefault="00274578">
      <w:pPr>
        <w:pStyle w:val="22"/>
        <w:widowControl/>
        <w:tabs>
          <w:tab w:val="left" w:pos="-720"/>
        </w:tabs>
        <w:suppressAutoHyphens/>
        <w:spacing w:line="360" w:lineRule="auto"/>
        <w:ind w:firstLineChars="200" w:firstLine="480"/>
        <w:rPr>
          <w:rFonts w:cs="Arial"/>
          <w:sz w:val="24"/>
        </w:rPr>
      </w:pPr>
      <w:r w:rsidRPr="002C4362">
        <w:rPr>
          <w:rFonts w:cs="Arial" w:hint="eastAsia"/>
          <w:sz w:val="24"/>
        </w:rPr>
        <w:lastRenderedPageBreak/>
        <w:t>根据现场踏勘显示，场地内全部区域为水泥地面，硬化层约</w:t>
      </w:r>
      <w:r w:rsidRPr="002C4362">
        <w:rPr>
          <w:rFonts w:cs="Arial" w:hint="eastAsia"/>
          <w:sz w:val="24"/>
        </w:rPr>
        <w:t>30cm</w:t>
      </w:r>
      <w:r w:rsidRPr="002C4362">
        <w:rPr>
          <w:rFonts w:cs="Arial" w:hint="eastAsia"/>
          <w:sz w:val="24"/>
        </w:rPr>
        <w:t>，其下为砂石、砂砾（约</w:t>
      </w:r>
      <w:r w:rsidRPr="002C4362">
        <w:rPr>
          <w:rFonts w:cs="Arial" w:hint="eastAsia"/>
          <w:sz w:val="24"/>
        </w:rPr>
        <w:t>90cm</w:t>
      </w:r>
      <w:r w:rsidRPr="002C4362">
        <w:rPr>
          <w:rFonts w:cs="Arial" w:hint="eastAsia"/>
          <w:sz w:val="24"/>
        </w:rPr>
        <w:t>），再往下（</w:t>
      </w:r>
      <w:r w:rsidRPr="002C4362">
        <w:rPr>
          <w:rFonts w:cs="Arial" w:hint="eastAsia"/>
          <w:sz w:val="24"/>
        </w:rPr>
        <w:t>120cm</w:t>
      </w:r>
      <w:r w:rsidRPr="002C4362">
        <w:rPr>
          <w:rFonts w:cs="Arial" w:hint="eastAsia"/>
          <w:sz w:val="24"/>
        </w:rPr>
        <w:t>以下）为原信五皮革厂的硬化层。现场钻孔采用专业钻探工具和冲击钻探相结合的方式进行水泥路面的采样点破碎工作，并进</w:t>
      </w:r>
      <w:r w:rsidRPr="002C4362">
        <w:rPr>
          <w:rFonts w:cs="Arial"/>
          <w:sz w:val="24"/>
        </w:rPr>
        <w:t>土壤采样时，</w:t>
      </w:r>
      <w:r w:rsidRPr="002C4362">
        <w:rPr>
          <w:rFonts w:cs="Arial" w:hint="eastAsia"/>
          <w:sz w:val="24"/>
        </w:rPr>
        <w:t>取样器垂直于地面入土，每个采样点的取土深度及采样量均匀一致，由于场地被水泥地面覆盖，采样最终深度包括水泥地面厚度。每层样品采集</w:t>
      </w:r>
      <w:r w:rsidRPr="002C4362">
        <w:rPr>
          <w:rFonts w:cs="Arial"/>
          <w:sz w:val="24"/>
        </w:rPr>
        <w:t>1kg</w:t>
      </w:r>
      <w:r w:rsidRPr="002C4362">
        <w:rPr>
          <w:rFonts w:cs="Arial" w:hint="eastAsia"/>
          <w:sz w:val="24"/>
        </w:rPr>
        <w:t>左右，装入玻璃瓶中，由专人填写样品标签及相关采样记录，注明土壤名称、编号、采样时间、地点、采样深度或层次、经纬度及采样人等信息</w:t>
      </w:r>
      <w:r w:rsidRPr="002C4362">
        <w:rPr>
          <w:rFonts w:cs="Arial" w:hint="eastAsia"/>
          <w:sz w:val="24"/>
        </w:rPr>
        <w:t>,</w:t>
      </w:r>
      <w:r w:rsidRPr="002C4362">
        <w:rPr>
          <w:rFonts w:cs="Arial"/>
          <w:sz w:val="24"/>
        </w:rPr>
        <w:t xml:space="preserve"> </w:t>
      </w:r>
      <w:r w:rsidRPr="002C4362">
        <w:rPr>
          <w:rFonts w:cs="Arial"/>
          <w:sz w:val="24"/>
        </w:rPr>
        <w:t>并在容器标签上用记号笔进行标识并确保拧紧容器盖，最后对采样点进行拍照记录。</w:t>
      </w:r>
    </w:p>
    <w:p w:rsidR="00274578" w:rsidRPr="002C4362" w:rsidRDefault="00274578">
      <w:pPr>
        <w:pStyle w:val="22"/>
        <w:widowControl/>
        <w:tabs>
          <w:tab w:val="left" w:pos="-720"/>
        </w:tabs>
        <w:suppressAutoHyphens/>
        <w:spacing w:line="360" w:lineRule="auto"/>
        <w:ind w:firstLineChars="200" w:firstLine="480"/>
      </w:pPr>
      <w:r w:rsidRPr="002C4362">
        <w:rPr>
          <w:rFonts w:cs="Arial"/>
          <w:sz w:val="24"/>
        </w:rPr>
        <w:t>采样人员均佩戴一次性的丁腈手套，每个土样采样前均要更换新的手套并清洁采样工具，以防止样品之间的交叉污染。</w:t>
      </w:r>
    </w:p>
    <w:p w:rsidR="00274578" w:rsidRPr="002C4362" w:rsidRDefault="00274578">
      <w:pPr>
        <w:pStyle w:val="22"/>
        <w:widowControl/>
        <w:tabs>
          <w:tab w:val="left" w:pos="-720"/>
        </w:tabs>
        <w:suppressAutoHyphens/>
        <w:spacing w:line="360" w:lineRule="auto"/>
        <w:sectPr w:rsidR="00274578" w:rsidRPr="002C4362">
          <w:pgSz w:w="11907" w:h="16840"/>
          <w:pgMar w:top="1440" w:right="1440" w:bottom="1440" w:left="1440" w:header="851" w:footer="992" w:gutter="0"/>
          <w:cols w:space="720"/>
          <w:docGrid w:linePitch="312"/>
        </w:sectPr>
      </w:pPr>
    </w:p>
    <w:p w:rsidR="00274578" w:rsidRPr="002C4362" w:rsidRDefault="00274578">
      <w:pPr>
        <w:pStyle w:val="22"/>
        <w:widowControl/>
        <w:tabs>
          <w:tab w:val="left" w:pos="-720"/>
        </w:tabs>
        <w:suppressAutoHyphens/>
        <w:spacing w:line="360" w:lineRule="auto"/>
        <w:rPr>
          <w:rFonts w:cs="Arial"/>
          <w:sz w:val="24"/>
        </w:rPr>
      </w:pPr>
      <w:r w:rsidRPr="002C4362">
        <w:rPr>
          <w:rFonts w:cs="Arial" w:hint="eastAsia"/>
          <w:sz w:val="24"/>
        </w:rPr>
        <w:lastRenderedPageBreak/>
        <w:t>（</w:t>
      </w:r>
      <w:r w:rsidRPr="002C4362">
        <w:rPr>
          <w:rFonts w:cs="Arial" w:hint="eastAsia"/>
          <w:sz w:val="24"/>
        </w:rPr>
        <w:t>3</w:t>
      </w:r>
      <w:r w:rsidRPr="002C4362">
        <w:rPr>
          <w:rFonts w:cs="Arial" w:hint="eastAsia"/>
          <w:sz w:val="24"/>
        </w:rPr>
        <w:t>）</w:t>
      </w:r>
      <w:r w:rsidRPr="002C4362">
        <w:rPr>
          <w:rFonts w:cs="Arial"/>
          <w:sz w:val="24"/>
        </w:rPr>
        <w:t>地下水样品采集</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bCs/>
          <w:sz w:val="24"/>
        </w:rPr>
        <w:t>本次场地环境调查共布设</w:t>
      </w:r>
      <w:r w:rsidRPr="002C4362">
        <w:rPr>
          <w:rFonts w:cs="Arial" w:hint="eastAsia"/>
          <w:bCs/>
          <w:sz w:val="24"/>
        </w:rPr>
        <w:t>4</w:t>
      </w:r>
      <w:r w:rsidRPr="002C4362">
        <w:rPr>
          <w:rFonts w:cs="Arial"/>
          <w:bCs/>
          <w:sz w:val="24"/>
        </w:rPr>
        <w:t>个地下水监测井，其中</w:t>
      </w:r>
      <w:r w:rsidRPr="002C4362">
        <w:rPr>
          <w:rFonts w:cs="Arial" w:hint="eastAsia"/>
          <w:bCs/>
          <w:sz w:val="24"/>
        </w:rPr>
        <w:t>W0</w:t>
      </w:r>
      <w:r w:rsidRPr="002C4362">
        <w:rPr>
          <w:rFonts w:cs="Arial"/>
          <w:bCs/>
          <w:sz w:val="24"/>
        </w:rPr>
        <w:t>为对照井。</w:t>
      </w:r>
    </w:p>
    <w:p w:rsidR="00274578" w:rsidRPr="002C4362" w:rsidRDefault="00274578">
      <w:pPr>
        <w:pStyle w:val="22"/>
        <w:widowControl/>
        <w:numPr>
          <w:ilvl w:val="0"/>
          <w:numId w:val="11"/>
        </w:numPr>
        <w:tabs>
          <w:tab w:val="left" w:pos="-720"/>
        </w:tabs>
        <w:suppressAutoHyphens/>
        <w:spacing w:line="360" w:lineRule="auto"/>
        <w:rPr>
          <w:rFonts w:cs="Arial"/>
          <w:bCs/>
          <w:sz w:val="24"/>
        </w:rPr>
      </w:pPr>
      <w:r w:rsidRPr="002C4362">
        <w:rPr>
          <w:rFonts w:cs="Arial" w:hint="eastAsia"/>
          <w:bCs/>
          <w:sz w:val="24"/>
        </w:rPr>
        <w:t>监测井安装</w:t>
      </w:r>
    </w:p>
    <w:p w:rsidR="00274578" w:rsidRPr="002C4362" w:rsidRDefault="00274578">
      <w:pPr>
        <w:pStyle w:val="22"/>
        <w:widowControl/>
        <w:tabs>
          <w:tab w:val="left" w:pos="-720"/>
        </w:tabs>
        <w:suppressAutoHyphens/>
        <w:spacing w:after="0" w:line="360" w:lineRule="auto"/>
        <w:ind w:firstLineChars="200" w:firstLine="482"/>
        <w:jc w:val="center"/>
        <w:rPr>
          <w:rFonts w:cs="Arial"/>
          <w:b/>
          <w:bCs/>
          <w:sz w:val="24"/>
        </w:rPr>
      </w:pPr>
      <w:r w:rsidRPr="002C4362">
        <w:rPr>
          <w:rFonts w:cs="Arial" w:hint="eastAsia"/>
          <w:b/>
          <w:bCs/>
          <w:sz w:val="24"/>
        </w:rPr>
        <w:t>表</w:t>
      </w:r>
      <w:r w:rsidRPr="002C4362">
        <w:rPr>
          <w:rFonts w:cs="Arial" w:hint="eastAsia"/>
          <w:b/>
          <w:bCs/>
          <w:sz w:val="24"/>
        </w:rPr>
        <w:t>4-2</w:t>
      </w:r>
      <w:r w:rsidRPr="002C4362">
        <w:rPr>
          <w:rFonts w:cs="Arial" w:hint="eastAsia"/>
          <w:b/>
          <w:bCs/>
          <w:sz w:val="24"/>
        </w:rPr>
        <w:t>地下水监测井安装信息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2795"/>
        <w:gridCol w:w="2176"/>
        <w:gridCol w:w="2172"/>
      </w:tblGrid>
      <w:tr w:rsidR="00274578" w:rsidRPr="002C4362">
        <w:trPr>
          <w:cantSplit/>
          <w:trHeight w:val="163"/>
          <w:tblHeader/>
          <w:jc w:val="center"/>
        </w:trPr>
        <w:tc>
          <w:tcPr>
            <w:tcW w:w="210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b/>
                <w:spacing w:val="-10"/>
                <w:sz w:val="24"/>
              </w:rPr>
            </w:pPr>
            <w:r w:rsidRPr="002C4362">
              <w:rPr>
                <w:b/>
                <w:spacing w:val="-10"/>
                <w:sz w:val="24"/>
              </w:rPr>
              <w:t>监测</w:t>
            </w:r>
            <w:r w:rsidRPr="002C4362">
              <w:rPr>
                <w:rFonts w:hint="eastAsia"/>
                <w:b/>
                <w:spacing w:val="-10"/>
                <w:sz w:val="24"/>
              </w:rPr>
              <w:t>井编号</w:t>
            </w:r>
          </w:p>
        </w:tc>
        <w:tc>
          <w:tcPr>
            <w:tcW w:w="2795"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b/>
                <w:spacing w:val="-10"/>
                <w:sz w:val="24"/>
              </w:rPr>
            </w:pPr>
            <w:r w:rsidRPr="002C4362">
              <w:rPr>
                <w:rFonts w:hint="eastAsia"/>
                <w:b/>
                <w:spacing w:val="-10"/>
                <w:sz w:val="24"/>
              </w:rPr>
              <w:t>监测井安装日期</w:t>
            </w:r>
          </w:p>
        </w:tc>
        <w:tc>
          <w:tcPr>
            <w:tcW w:w="2176"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b/>
                <w:spacing w:val="-10"/>
                <w:sz w:val="24"/>
              </w:rPr>
            </w:pPr>
            <w:r w:rsidRPr="002C4362">
              <w:rPr>
                <w:rFonts w:hint="eastAsia"/>
                <w:b/>
                <w:spacing w:val="-10"/>
                <w:sz w:val="24"/>
              </w:rPr>
              <w:t>监测井井深</w:t>
            </w:r>
            <w:r w:rsidRPr="002C4362">
              <w:rPr>
                <w:b/>
                <w:spacing w:val="-10"/>
                <w:sz w:val="24"/>
              </w:rPr>
              <w:t>(m)</w:t>
            </w:r>
          </w:p>
        </w:tc>
        <w:tc>
          <w:tcPr>
            <w:tcW w:w="2172"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b/>
                <w:spacing w:val="-10"/>
                <w:sz w:val="24"/>
              </w:rPr>
            </w:pPr>
            <w:r w:rsidRPr="002C4362">
              <w:rPr>
                <w:rFonts w:hint="eastAsia"/>
                <w:b/>
                <w:spacing w:val="-10"/>
                <w:sz w:val="24"/>
              </w:rPr>
              <w:t>筛管位置</w:t>
            </w:r>
            <w:r w:rsidRPr="002C4362">
              <w:rPr>
                <w:b/>
                <w:spacing w:val="-10"/>
                <w:sz w:val="24"/>
              </w:rPr>
              <w:t xml:space="preserve"> (m)</w:t>
            </w:r>
          </w:p>
        </w:tc>
      </w:tr>
      <w:tr w:rsidR="00274578" w:rsidRPr="002C4362">
        <w:trPr>
          <w:cantSplit/>
          <w:trHeight w:val="163"/>
          <w:tblHeader/>
          <w:jc w:val="center"/>
        </w:trPr>
        <w:tc>
          <w:tcPr>
            <w:tcW w:w="210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rPr>
            </w:pPr>
            <w:r w:rsidRPr="002C4362">
              <w:rPr>
                <w:rFonts w:hint="eastAsia"/>
                <w:spacing w:val="-10"/>
                <w:sz w:val="24"/>
              </w:rPr>
              <w:t>W0</w:t>
            </w:r>
            <w:r w:rsidRPr="002C4362">
              <w:rPr>
                <w:rFonts w:hint="eastAsia"/>
                <w:spacing w:val="-10"/>
                <w:sz w:val="24"/>
              </w:rPr>
              <w:t>（对照井）</w:t>
            </w:r>
          </w:p>
        </w:tc>
        <w:tc>
          <w:tcPr>
            <w:tcW w:w="2795"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highlight w:val="yellow"/>
              </w:rPr>
            </w:pPr>
            <w:r w:rsidRPr="002C4362">
              <w:rPr>
                <w:rFonts w:hint="eastAsia"/>
                <w:spacing w:val="-10"/>
                <w:sz w:val="24"/>
              </w:rPr>
              <w:t>2018.02.28</w:t>
            </w:r>
          </w:p>
        </w:tc>
        <w:tc>
          <w:tcPr>
            <w:tcW w:w="2176"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6</w:t>
            </w:r>
          </w:p>
        </w:tc>
        <w:tc>
          <w:tcPr>
            <w:tcW w:w="2172"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膨润土</w:t>
            </w:r>
          </w:p>
        </w:tc>
      </w:tr>
      <w:tr w:rsidR="00274578" w:rsidRPr="002C4362">
        <w:trPr>
          <w:cantSplit/>
          <w:trHeight w:val="163"/>
          <w:tblHeader/>
          <w:jc w:val="center"/>
        </w:trPr>
        <w:tc>
          <w:tcPr>
            <w:tcW w:w="210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rPr>
            </w:pPr>
            <w:r w:rsidRPr="002C4362">
              <w:rPr>
                <w:rFonts w:hint="eastAsia"/>
                <w:spacing w:val="-10"/>
                <w:sz w:val="24"/>
              </w:rPr>
              <w:t>W1</w:t>
            </w:r>
          </w:p>
        </w:tc>
        <w:tc>
          <w:tcPr>
            <w:tcW w:w="2795"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highlight w:val="yellow"/>
              </w:rPr>
            </w:pPr>
            <w:r w:rsidRPr="002C4362">
              <w:rPr>
                <w:rFonts w:hint="eastAsia"/>
                <w:spacing w:val="-10"/>
                <w:sz w:val="24"/>
              </w:rPr>
              <w:t>2018.02.27</w:t>
            </w:r>
          </w:p>
        </w:tc>
        <w:tc>
          <w:tcPr>
            <w:tcW w:w="2176"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6</w:t>
            </w:r>
          </w:p>
        </w:tc>
        <w:tc>
          <w:tcPr>
            <w:tcW w:w="2172"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膨润土</w:t>
            </w:r>
          </w:p>
        </w:tc>
      </w:tr>
      <w:tr w:rsidR="00274578" w:rsidRPr="002C4362">
        <w:trPr>
          <w:cantSplit/>
          <w:trHeight w:val="163"/>
          <w:tblHeader/>
          <w:jc w:val="center"/>
        </w:trPr>
        <w:tc>
          <w:tcPr>
            <w:tcW w:w="210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rPr>
            </w:pPr>
            <w:r w:rsidRPr="002C4362">
              <w:rPr>
                <w:rFonts w:hint="eastAsia"/>
                <w:spacing w:val="-10"/>
                <w:sz w:val="24"/>
              </w:rPr>
              <w:t>W2</w:t>
            </w:r>
          </w:p>
        </w:tc>
        <w:tc>
          <w:tcPr>
            <w:tcW w:w="2795"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highlight w:val="yellow"/>
              </w:rPr>
            </w:pPr>
            <w:r w:rsidRPr="002C4362">
              <w:rPr>
                <w:rFonts w:hint="eastAsia"/>
                <w:spacing w:val="-10"/>
                <w:sz w:val="24"/>
              </w:rPr>
              <w:t>2018.02.27</w:t>
            </w:r>
          </w:p>
        </w:tc>
        <w:tc>
          <w:tcPr>
            <w:tcW w:w="2176"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6</w:t>
            </w:r>
          </w:p>
        </w:tc>
        <w:tc>
          <w:tcPr>
            <w:tcW w:w="2172"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膨润土</w:t>
            </w:r>
          </w:p>
        </w:tc>
      </w:tr>
      <w:tr w:rsidR="00274578" w:rsidRPr="002C4362">
        <w:trPr>
          <w:cantSplit/>
          <w:trHeight w:val="163"/>
          <w:tblHeader/>
          <w:jc w:val="center"/>
        </w:trPr>
        <w:tc>
          <w:tcPr>
            <w:tcW w:w="210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rPr>
            </w:pPr>
            <w:r w:rsidRPr="002C4362">
              <w:rPr>
                <w:rFonts w:hint="eastAsia"/>
                <w:spacing w:val="-10"/>
                <w:sz w:val="24"/>
              </w:rPr>
              <w:t>W3</w:t>
            </w:r>
          </w:p>
        </w:tc>
        <w:tc>
          <w:tcPr>
            <w:tcW w:w="2795"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spacing w:line="360" w:lineRule="auto"/>
              <w:jc w:val="center"/>
              <w:rPr>
                <w:spacing w:val="-10"/>
                <w:sz w:val="24"/>
                <w:highlight w:val="yellow"/>
              </w:rPr>
            </w:pPr>
            <w:r w:rsidRPr="002C4362">
              <w:rPr>
                <w:rFonts w:hint="eastAsia"/>
                <w:spacing w:val="-10"/>
                <w:sz w:val="24"/>
              </w:rPr>
              <w:t>2018.02.28</w:t>
            </w:r>
          </w:p>
        </w:tc>
        <w:tc>
          <w:tcPr>
            <w:tcW w:w="2176"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6</w:t>
            </w:r>
          </w:p>
        </w:tc>
        <w:tc>
          <w:tcPr>
            <w:tcW w:w="2172" w:type="dxa"/>
            <w:tcBorders>
              <w:top w:val="single" w:sz="4" w:space="0" w:color="auto"/>
              <w:left w:val="single" w:sz="4" w:space="0" w:color="auto"/>
              <w:bottom w:val="single" w:sz="4" w:space="0" w:color="auto"/>
              <w:right w:val="single" w:sz="4" w:space="0" w:color="auto"/>
            </w:tcBorders>
            <w:vAlign w:val="bottom"/>
          </w:tcPr>
          <w:p w:rsidR="00274578" w:rsidRPr="002C4362" w:rsidRDefault="00274578">
            <w:pPr>
              <w:spacing w:line="360" w:lineRule="auto"/>
              <w:jc w:val="center"/>
              <w:rPr>
                <w:rFonts w:cs="Arial"/>
                <w:sz w:val="24"/>
              </w:rPr>
            </w:pPr>
            <w:r w:rsidRPr="002C4362">
              <w:rPr>
                <w:rFonts w:cs="Arial" w:hint="eastAsia"/>
                <w:sz w:val="24"/>
              </w:rPr>
              <w:t>膨润土</w:t>
            </w:r>
          </w:p>
        </w:tc>
      </w:tr>
    </w:tbl>
    <w:p w:rsidR="00274578" w:rsidRPr="002C4362" w:rsidRDefault="007B205F">
      <w:pPr>
        <w:pStyle w:val="22"/>
        <w:widowControl/>
        <w:tabs>
          <w:tab w:val="left" w:pos="-720"/>
        </w:tabs>
        <w:suppressAutoHyphens/>
        <w:spacing w:line="360" w:lineRule="auto"/>
        <w:ind w:firstLineChars="200" w:firstLine="480"/>
        <w:jc w:val="center"/>
        <w:rPr>
          <w:rFonts w:cs="Arial"/>
          <w:bCs/>
          <w:sz w:val="24"/>
        </w:rPr>
      </w:pPr>
      <w:r w:rsidRPr="002C4362">
        <w:rPr>
          <w:rFonts w:cs="Arial"/>
          <w:noProof/>
          <w:sz w:val="24"/>
        </w:rPr>
        <w:drawing>
          <wp:inline distT="0" distB="0" distL="0" distR="0">
            <wp:extent cx="2775585" cy="2719070"/>
            <wp:effectExtent l="0" t="0" r="0" b="0"/>
            <wp:docPr id="4"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775585" cy="2719070"/>
                    </a:xfrm>
                    <a:prstGeom prst="rect">
                      <a:avLst/>
                    </a:prstGeom>
                    <a:noFill/>
                    <a:ln>
                      <a:noFill/>
                    </a:ln>
                  </pic:spPr>
                </pic:pic>
              </a:graphicData>
            </a:graphic>
          </wp:inline>
        </w:drawing>
      </w:r>
    </w:p>
    <w:p w:rsidR="00274578" w:rsidRPr="002C4362" w:rsidRDefault="00274578">
      <w:pPr>
        <w:pStyle w:val="22"/>
        <w:widowControl/>
        <w:tabs>
          <w:tab w:val="left" w:pos="-720"/>
        </w:tabs>
        <w:suppressAutoHyphens/>
        <w:spacing w:beforeLines="50" w:before="120" w:line="360" w:lineRule="auto"/>
        <w:ind w:firstLineChars="200" w:firstLine="482"/>
        <w:jc w:val="center"/>
        <w:rPr>
          <w:rFonts w:cs="Arial"/>
          <w:b/>
          <w:bCs/>
          <w:sz w:val="24"/>
        </w:rPr>
      </w:pPr>
      <w:r w:rsidRPr="002C4362">
        <w:rPr>
          <w:rFonts w:cs="Arial" w:hint="eastAsia"/>
          <w:b/>
          <w:bCs/>
          <w:sz w:val="24"/>
        </w:rPr>
        <w:t>图</w:t>
      </w:r>
      <w:r w:rsidRPr="002C4362">
        <w:rPr>
          <w:rFonts w:cs="Arial" w:hint="eastAsia"/>
          <w:b/>
          <w:bCs/>
          <w:sz w:val="24"/>
        </w:rPr>
        <w:t>4-</w:t>
      </w:r>
      <w:r w:rsidR="00F525D2">
        <w:rPr>
          <w:rFonts w:cs="Arial" w:hint="eastAsia"/>
          <w:b/>
          <w:bCs/>
          <w:sz w:val="24"/>
        </w:rPr>
        <w:t>2</w:t>
      </w:r>
      <w:r w:rsidRPr="002C4362">
        <w:rPr>
          <w:rFonts w:cs="Arial" w:hint="eastAsia"/>
          <w:b/>
          <w:bCs/>
          <w:sz w:val="24"/>
        </w:rPr>
        <w:t>地下水井剖面示意图</w:t>
      </w:r>
    </w:p>
    <w:p w:rsidR="00274578" w:rsidRPr="002C4362" w:rsidRDefault="00274578">
      <w:pPr>
        <w:pStyle w:val="22"/>
        <w:widowControl/>
        <w:tabs>
          <w:tab w:val="left" w:pos="-720"/>
        </w:tabs>
        <w:suppressAutoHyphens/>
        <w:spacing w:after="0" w:line="360" w:lineRule="auto"/>
        <w:ind w:firstLineChars="200" w:firstLine="480"/>
        <w:rPr>
          <w:rFonts w:cs="Arial"/>
          <w:bCs/>
          <w:sz w:val="24"/>
        </w:rPr>
      </w:pPr>
      <w:r w:rsidRPr="002C4362">
        <w:rPr>
          <w:rFonts w:cs="Arial" w:hint="eastAsia"/>
          <w:bCs/>
          <w:sz w:val="24"/>
        </w:rPr>
        <w:t>钻井完成后，以</w:t>
      </w:r>
      <w:r w:rsidRPr="002C4362">
        <w:rPr>
          <w:rFonts w:cs="Arial" w:hint="eastAsia"/>
          <w:bCs/>
          <w:sz w:val="24"/>
        </w:rPr>
        <w:t>W1</w:t>
      </w:r>
      <w:r w:rsidRPr="002C4362">
        <w:rPr>
          <w:rFonts w:cs="Arial" w:hint="eastAsia"/>
          <w:bCs/>
          <w:sz w:val="24"/>
        </w:rPr>
        <w:t>点位为相对标高对照点（假定</w:t>
      </w:r>
      <w:r w:rsidRPr="002C4362">
        <w:rPr>
          <w:rFonts w:cs="Arial" w:hint="eastAsia"/>
          <w:bCs/>
          <w:sz w:val="24"/>
        </w:rPr>
        <w:t>W1</w:t>
      </w:r>
      <w:r w:rsidRPr="002C4362">
        <w:rPr>
          <w:rFonts w:cs="Arial" w:hint="eastAsia"/>
          <w:bCs/>
          <w:sz w:val="24"/>
        </w:rPr>
        <w:t>点位地面</w:t>
      </w:r>
      <w:r w:rsidRPr="002C4362">
        <w:rPr>
          <w:rFonts w:cs="Arial" w:hint="eastAsia"/>
          <w:bCs/>
          <w:sz w:val="24"/>
        </w:rPr>
        <w:t>5.00m</w:t>
      </w:r>
      <w:r w:rsidRPr="002C4362">
        <w:rPr>
          <w:rFonts w:cs="Arial" w:hint="eastAsia"/>
          <w:bCs/>
          <w:sz w:val="24"/>
        </w:rPr>
        <w:t>）测量场地内监测井井口标高。</w:t>
      </w:r>
    </w:p>
    <w:p w:rsidR="00274578" w:rsidRPr="002C4362" w:rsidRDefault="00274578">
      <w:pPr>
        <w:pStyle w:val="22"/>
        <w:widowControl/>
        <w:tabs>
          <w:tab w:val="left" w:pos="-720"/>
        </w:tabs>
        <w:suppressAutoHyphens/>
        <w:spacing w:beforeLines="50" w:before="120" w:line="360" w:lineRule="auto"/>
        <w:ind w:firstLineChars="200" w:firstLine="480"/>
        <w:rPr>
          <w:rFonts w:cs="Arial"/>
          <w:bCs/>
          <w:sz w:val="24"/>
        </w:rPr>
      </w:pPr>
      <w:r w:rsidRPr="002C4362">
        <w:rPr>
          <w:rFonts w:cs="Arial" w:hint="eastAsia"/>
          <w:bCs/>
          <w:sz w:val="24"/>
        </w:rPr>
        <w:t>根据场地内</w:t>
      </w:r>
      <w:r w:rsidRPr="002C4362">
        <w:rPr>
          <w:rFonts w:cs="Arial" w:hint="eastAsia"/>
          <w:bCs/>
          <w:sz w:val="24"/>
        </w:rPr>
        <w:t>W1~W3</w:t>
      </w:r>
      <w:r w:rsidRPr="002C4362">
        <w:rPr>
          <w:rFonts w:cs="Arial" w:hint="eastAsia"/>
          <w:bCs/>
          <w:sz w:val="24"/>
        </w:rPr>
        <w:t>监测井的地下水位标高，使用</w:t>
      </w:r>
      <w:r w:rsidRPr="002C4362">
        <w:rPr>
          <w:rFonts w:cs="Arial" w:hint="eastAsia"/>
          <w:bCs/>
          <w:sz w:val="24"/>
        </w:rPr>
        <w:t>surfer</w:t>
      </w:r>
      <w:r w:rsidRPr="002C4362">
        <w:rPr>
          <w:rFonts w:cs="Arial" w:hint="eastAsia"/>
          <w:bCs/>
          <w:sz w:val="24"/>
        </w:rPr>
        <w:t>软件绘制场地地下水等高线图，由地下水等高线图推断场地地下水流向为由东北至西南。对照井设置在距场地东北方与海尔大道相邻处。</w:t>
      </w:r>
    </w:p>
    <w:p w:rsidR="00274578" w:rsidRPr="002C4362" w:rsidRDefault="00274578">
      <w:pPr>
        <w:pStyle w:val="22"/>
        <w:widowControl/>
        <w:numPr>
          <w:ilvl w:val="0"/>
          <w:numId w:val="11"/>
        </w:numPr>
        <w:tabs>
          <w:tab w:val="left" w:pos="-720"/>
        </w:tabs>
        <w:suppressAutoHyphens/>
        <w:spacing w:line="360" w:lineRule="auto"/>
        <w:rPr>
          <w:rFonts w:cs="Arial"/>
          <w:bCs/>
          <w:sz w:val="24"/>
        </w:rPr>
      </w:pPr>
      <w:r w:rsidRPr="002C4362">
        <w:rPr>
          <w:rFonts w:cs="Arial" w:hint="eastAsia"/>
          <w:bCs/>
          <w:sz w:val="24"/>
        </w:rPr>
        <w:t>地下水取样</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lastRenderedPageBreak/>
        <w:t>监测井安装完成后进行洗井，清洗监测井使用贝勒管提取至少三倍监测井容积的水量。水样采集和保管参照《水质采样技术指导》（</w:t>
      </w:r>
      <w:r w:rsidRPr="002C4362">
        <w:rPr>
          <w:rFonts w:cs="Arial" w:hint="eastAsia"/>
          <w:bCs/>
          <w:sz w:val="24"/>
        </w:rPr>
        <w:t>HJ 494-2009</w:t>
      </w:r>
      <w:r w:rsidRPr="002C4362">
        <w:rPr>
          <w:rFonts w:cs="Arial" w:hint="eastAsia"/>
          <w:bCs/>
          <w:sz w:val="24"/>
        </w:rPr>
        <w:t>）和《水质采样</w:t>
      </w:r>
      <w:r w:rsidRPr="002C4362">
        <w:rPr>
          <w:rFonts w:cs="Arial" w:hint="eastAsia"/>
          <w:bCs/>
          <w:sz w:val="24"/>
        </w:rPr>
        <w:t xml:space="preserve"> </w:t>
      </w:r>
      <w:r w:rsidRPr="002C4362">
        <w:rPr>
          <w:rFonts w:cs="Arial" w:hint="eastAsia"/>
          <w:bCs/>
          <w:sz w:val="24"/>
        </w:rPr>
        <w:t>样品的保存和管理技术规定》（</w:t>
      </w:r>
      <w:r w:rsidRPr="002C4362">
        <w:rPr>
          <w:rFonts w:cs="Arial" w:hint="eastAsia"/>
          <w:bCs/>
          <w:sz w:val="24"/>
        </w:rPr>
        <w:t>HJ 493-2009</w:t>
      </w:r>
      <w:r w:rsidRPr="002C4362">
        <w:rPr>
          <w:rFonts w:cs="Arial" w:hint="eastAsia"/>
          <w:bCs/>
          <w:sz w:val="24"/>
        </w:rPr>
        <w:t>）。</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bCs/>
          <w:sz w:val="24"/>
        </w:rPr>
        <w:t>采样人员均佩戴一次性的丁腈手套，采样前先测量并记录地下水位。采样时确保采样器的清洁，避免交叉污染。</w:t>
      </w:r>
    </w:p>
    <w:p w:rsidR="00274578" w:rsidRPr="002C4362" w:rsidRDefault="00274578" w:rsidP="00F525D2">
      <w:pPr>
        <w:pStyle w:val="22"/>
        <w:widowControl/>
        <w:tabs>
          <w:tab w:val="left" w:pos="-720"/>
        </w:tabs>
        <w:suppressAutoHyphens/>
        <w:spacing w:line="360" w:lineRule="auto"/>
        <w:ind w:firstLineChars="200" w:firstLine="480"/>
        <w:rPr>
          <w:rFonts w:cs="Arial"/>
          <w:bCs/>
          <w:sz w:val="24"/>
        </w:rPr>
      </w:pPr>
      <w:r w:rsidRPr="002C4362">
        <w:rPr>
          <w:rFonts w:cs="Arial"/>
          <w:bCs/>
          <w:sz w:val="24"/>
        </w:rPr>
        <w:t>现场有专人全面负责所有样品的采集、记录与包装。将被选水样装入专用地下水样品容器中，并贴有专用标签；专人负责对采样日期、采样地点、样品编号及周边情况等进行记录，并在容器标签上用记号笔进行标识并确保拧紧容器盖，最后对采样点进行拍照记录。</w:t>
      </w:r>
    </w:p>
    <w:p w:rsidR="00274578" w:rsidRPr="002C4362" w:rsidRDefault="00274578">
      <w:pPr>
        <w:pStyle w:val="3"/>
        <w:spacing w:after="0"/>
        <w:rPr>
          <w:sz w:val="28"/>
          <w:szCs w:val="28"/>
        </w:rPr>
      </w:pPr>
      <w:bookmarkStart w:id="88" w:name="_Toc456682754"/>
      <w:bookmarkStart w:id="89" w:name="_Toc522281494"/>
      <w:r w:rsidRPr="002C4362">
        <w:rPr>
          <w:rFonts w:hint="eastAsia"/>
          <w:sz w:val="28"/>
          <w:szCs w:val="28"/>
        </w:rPr>
        <w:t>4</w:t>
      </w:r>
      <w:r w:rsidRPr="002C4362">
        <w:rPr>
          <w:sz w:val="28"/>
          <w:szCs w:val="28"/>
        </w:rPr>
        <w:t>.</w:t>
      </w:r>
      <w:r w:rsidRPr="002C4362">
        <w:rPr>
          <w:rFonts w:hint="eastAsia"/>
          <w:sz w:val="28"/>
          <w:szCs w:val="28"/>
        </w:rPr>
        <w:t>2</w:t>
      </w:r>
      <w:r w:rsidRPr="002C4362">
        <w:rPr>
          <w:sz w:val="28"/>
          <w:szCs w:val="28"/>
        </w:rPr>
        <w:t>.</w:t>
      </w:r>
      <w:r w:rsidRPr="002C4362">
        <w:rPr>
          <w:rFonts w:hint="eastAsia"/>
          <w:sz w:val="28"/>
          <w:szCs w:val="28"/>
        </w:rPr>
        <w:t>2</w:t>
      </w:r>
      <w:r w:rsidRPr="002C4362">
        <w:rPr>
          <w:rFonts w:hint="eastAsia"/>
          <w:sz w:val="28"/>
          <w:szCs w:val="28"/>
        </w:rPr>
        <w:t>实物工作量</w:t>
      </w:r>
      <w:bookmarkEnd w:id="88"/>
      <w:bookmarkEnd w:id="89"/>
    </w:p>
    <w:p w:rsidR="00274578" w:rsidRPr="002C4362" w:rsidRDefault="00274578">
      <w:pPr>
        <w:adjustRightInd w:val="0"/>
        <w:snapToGrid w:val="0"/>
        <w:spacing w:line="360" w:lineRule="auto"/>
        <w:ind w:firstLineChars="200" w:firstLine="480"/>
        <w:rPr>
          <w:snapToGrid w:val="0"/>
          <w:kern w:val="0"/>
          <w:sz w:val="24"/>
        </w:rPr>
      </w:pPr>
      <w:r w:rsidRPr="002C4362">
        <w:rPr>
          <w:rFonts w:hAnsi="宋体"/>
          <w:snapToGrid w:val="0"/>
          <w:kern w:val="0"/>
          <w:sz w:val="24"/>
        </w:rPr>
        <w:t>调查地块范围内土壤和地下水的实物工作量见下表</w:t>
      </w:r>
      <w:r w:rsidRPr="002C4362">
        <w:rPr>
          <w:rFonts w:hint="eastAsia"/>
          <w:snapToGrid w:val="0"/>
          <w:kern w:val="0"/>
          <w:sz w:val="24"/>
        </w:rPr>
        <w:t>4</w:t>
      </w:r>
      <w:r w:rsidRPr="002C4362">
        <w:rPr>
          <w:snapToGrid w:val="0"/>
          <w:kern w:val="0"/>
          <w:sz w:val="24"/>
        </w:rPr>
        <w:t>-3</w:t>
      </w:r>
      <w:r w:rsidRPr="002C4362">
        <w:rPr>
          <w:rFonts w:hAnsi="宋体"/>
          <w:snapToGrid w:val="0"/>
          <w:kern w:val="0"/>
          <w:sz w:val="24"/>
        </w:rPr>
        <w:t>，共计送检土壤样品</w:t>
      </w:r>
      <w:r w:rsidRPr="002C4362">
        <w:rPr>
          <w:rFonts w:hint="eastAsia"/>
          <w:snapToGrid w:val="0"/>
          <w:kern w:val="0"/>
          <w:sz w:val="24"/>
        </w:rPr>
        <w:t>63</w:t>
      </w:r>
      <w:r w:rsidRPr="002C4362">
        <w:rPr>
          <w:rFonts w:hint="eastAsia"/>
          <w:snapToGrid w:val="0"/>
          <w:kern w:val="0"/>
          <w:sz w:val="24"/>
        </w:rPr>
        <w:t>（含</w:t>
      </w:r>
      <w:r w:rsidRPr="002C4362">
        <w:rPr>
          <w:rFonts w:hint="eastAsia"/>
          <w:snapToGrid w:val="0"/>
          <w:kern w:val="0"/>
          <w:sz w:val="24"/>
        </w:rPr>
        <w:t>7</w:t>
      </w:r>
      <w:r w:rsidRPr="002C4362">
        <w:rPr>
          <w:rFonts w:hint="eastAsia"/>
          <w:snapToGrid w:val="0"/>
          <w:kern w:val="0"/>
          <w:sz w:val="24"/>
        </w:rPr>
        <w:t>组平行样）</w:t>
      </w:r>
      <w:r w:rsidRPr="002C4362">
        <w:rPr>
          <w:rFonts w:hAnsi="宋体"/>
          <w:snapToGrid w:val="0"/>
          <w:kern w:val="0"/>
          <w:sz w:val="24"/>
        </w:rPr>
        <w:t>件，浅层地下水样</w:t>
      </w:r>
      <w:r w:rsidRPr="002C4362">
        <w:rPr>
          <w:rFonts w:hint="eastAsia"/>
          <w:snapToGrid w:val="0"/>
          <w:kern w:val="0"/>
          <w:sz w:val="24"/>
        </w:rPr>
        <w:t>15</w:t>
      </w:r>
      <w:r w:rsidRPr="002C4362">
        <w:rPr>
          <w:rFonts w:hint="eastAsia"/>
          <w:snapToGrid w:val="0"/>
          <w:kern w:val="0"/>
          <w:sz w:val="24"/>
        </w:rPr>
        <w:t>（含</w:t>
      </w:r>
      <w:r w:rsidRPr="002C4362">
        <w:rPr>
          <w:rFonts w:hint="eastAsia"/>
          <w:snapToGrid w:val="0"/>
          <w:kern w:val="0"/>
          <w:sz w:val="24"/>
        </w:rPr>
        <w:t>1</w:t>
      </w:r>
      <w:r w:rsidRPr="002C4362">
        <w:rPr>
          <w:rFonts w:hint="eastAsia"/>
          <w:snapToGrid w:val="0"/>
          <w:kern w:val="0"/>
          <w:sz w:val="24"/>
        </w:rPr>
        <w:t>组平行样）</w:t>
      </w:r>
      <w:r w:rsidRPr="002C4362">
        <w:rPr>
          <w:rFonts w:hAnsi="宋体"/>
          <w:snapToGrid w:val="0"/>
          <w:kern w:val="0"/>
          <w:sz w:val="24"/>
        </w:rPr>
        <w:t>组。所有的水土样品按照监测方案开展无机组分和有机指标的测试。</w:t>
      </w:r>
    </w:p>
    <w:p w:rsidR="00274578" w:rsidRPr="002C4362" w:rsidRDefault="00274578">
      <w:pPr>
        <w:pStyle w:val="22"/>
        <w:widowControl/>
        <w:tabs>
          <w:tab w:val="left" w:pos="-720"/>
        </w:tabs>
        <w:suppressAutoHyphens/>
        <w:spacing w:after="0" w:line="240" w:lineRule="auto"/>
        <w:ind w:firstLineChars="200" w:firstLine="482"/>
        <w:jc w:val="center"/>
        <w:rPr>
          <w:rFonts w:cs="Arial"/>
          <w:b/>
          <w:sz w:val="24"/>
        </w:rPr>
      </w:pPr>
      <w:r w:rsidRPr="002C4362">
        <w:rPr>
          <w:rFonts w:cs="Arial" w:hint="eastAsia"/>
          <w:b/>
          <w:sz w:val="24"/>
        </w:rPr>
        <w:t>表</w:t>
      </w:r>
      <w:r w:rsidRPr="002C4362">
        <w:rPr>
          <w:rFonts w:cs="Arial" w:hint="eastAsia"/>
          <w:b/>
          <w:sz w:val="24"/>
        </w:rPr>
        <w:t xml:space="preserve">4-3  </w:t>
      </w:r>
      <w:r w:rsidRPr="002C4362">
        <w:rPr>
          <w:rFonts w:cs="Arial" w:hint="eastAsia"/>
          <w:b/>
          <w:sz w:val="24"/>
        </w:rPr>
        <w:t>实物工作量一览表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2836"/>
        <w:gridCol w:w="1418"/>
        <w:gridCol w:w="2187"/>
      </w:tblGrid>
      <w:tr w:rsidR="00274578" w:rsidRPr="002C4362">
        <w:trPr>
          <w:trHeight w:val="448"/>
          <w:tblHeader/>
          <w:jc w:val="center"/>
        </w:trPr>
        <w:tc>
          <w:tcPr>
            <w:tcW w:w="959" w:type="dxa"/>
            <w:vAlign w:val="center"/>
          </w:tcPr>
          <w:p w:rsidR="00274578" w:rsidRPr="002C4362" w:rsidRDefault="00274578">
            <w:pPr>
              <w:widowControl/>
              <w:jc w:val="center"/>
              <w:rPr>
                <w:b/>
                <w:bCs/>
                <w:snapToGrid w:val="0"/>
                <w:sz w:val="24"/>
              </w:rPr>
            </w:pPr>
            <w:r w:rsidRPr="002C4362">
              <w:rPr>
                <w:b/>
                <w:bCs/>
                <w:snapToGrid w:val="0"/>
                <w:sz w:val="24"/>
              </w:rPr>
              <w:t>序号</w:t>
            </w:r>
          </w:p>
        </w:tc>
        <w:tc>
          <w:tcPr>
            <w:tcW w:w="4679" w:type="dxa"/>
            <w:gridSpan w:val="2"/>
            <w:vAlign w:val="center"/>
          </w:tcPr>
          <w:p w:rsidR="00274578" w:rsidRPr="002C4362" w:rsidRDefault="00274578">
            <w:pPr>
              <w:widowControl/>
              <w:jc w:val="center"/>
              <w:rPr>
                <w:b/>
                <w:bCs/>
                <w:snapToGrid w:val="0"/>
                <w:sz w:val="24"/>
              </w:rPr>
            </w:pPr>
            <w:r w:rsidRPr="002C4362">
              <w:rPr>
                <w:b/>
                <w:bCs/>
                <w:snapToGrid w:val="0"/>
                <w:sz w:val="24"/>
              </w:rPr>
              <w:t>工作内容</w:t>
            </w:r>
          </w:p>
        </w:tc>
        <w:tc>
          <w:tcPr>
            <w:tcW w:w="1418" w:type="dxa"/>
            <w:vAlign w:val="center"/>
          </w:tcPr>
          <w:p w:rsidR="00274578" w:rsidRPr="002C4362" w:rsidRDefault="00274578">
            <w:pPr>
              <w:widowControl/>
              <w:jc w:val="center"/>
              <w:rPr>
                <w:b/>
                <w:bCs/>
                <w:snapToGrid w:val="0"/>
                <w:sz w:val="24"/>
              </w:rPr>
            </w:pPr>
            <w:r w:rsidRPr="002C4362">
              <w:rPr>
                <w:b/>
                <w:bCs/>
                <w:snapToGrid w:val="0"/>
                <w:sz w:val="24"/>
              </w:rPr>
              <w:t>单位</w:t>
            </w:r>
          </w:p>
        </w:tc>
        <w:tc>
          <w:tcPr>
            <w:tcW w:w="2187" w:type="dxa"/>
            <w:vAlign w:val="center"/>
          </w:tcPr>
          <w:p w:rsidR="00274578" w:rsidRPr="002C4362" w:rsidRDefault="00274578">
            <w:pPr>
              <w:widowControl/>
              <w:jc w:val="center"/>
              <w:rPr>
                <w:b/>
                <w:bCs/>
                <w:snapToGrid w:val="0"/>
                <w:sz w:val="24"/>
              </w:rPr>
            </w:pPr>
            <w:r w:rsidRPr="002C4362">
              <w:rPr>
                <w:b/>
                <w:bCs/>
                <w:snapToGrid w:val="0"/>
                <w:sz w:val="24"/>
              </w:rPr>
              <w:t>工作量</w:t>
            </w:r>
          </w:p>
        </w:tc>
      </w:tr>
      <w:tr w:rsidR="00274578" w:rsidRPr="002C4362">
        <w:trPr>
          <w:trHeight w:val="454"/>
          <w:jc w:val="center"/>
        </w:trPr>
        <w:tc>
          <w:tcPr>
            <w:tcW w:w="959" w:type="dxa"/>
            <w:vAlign w:val="center"/>
          </w:tcPr>
          <w:p w:rsidR="00274578" w:rsidRPr="002C4362" w:rsidRDefault="00274578">
            <w:pPr>
              <w:spacing w:line="276" w:lineRule="auto"/>
              <w:jc w:val="center"/>
              <w:rPr>
                <w:snapToGrid w:val="0"/>
                <w:sz w:val="24"/>
              </w:rPr>
            </w:pPr>
            <w:r w:rsidRPr="002C4362">
              <w:rPr>
                <w:snapToGrid w:val="0"/>
                <w:sz w:val="24"/>
              </w:rPr>
              <w:t>1</w:t>
            </w:r>
          </w:p>
        </w:tc>
        <w:tc>
          <w:tcPr>
            <w:tcW w:w="4679" w:type="dxa"/>
            <w:gridSpan w:val="2"/>
            <w:vAlign w:val="center"/>
          </w:tcPr>
          <w:p w:rsidR="00274578" w:rsidRPr="002C4362" w:rsidRDefault="00274578">
            <w:pPr>
              <w:spacing w:line="276" w:lineRule="auto"/>
              <w:jc w:val="center"/>
              <w:rPr>
                <w:snapToGrid w:val="0"/>
                <w:sz w:val="24"/>
              </w:rPr>
            </w:pPr>
            <w:r w:rsidRPr="002C4362">
              <w:rPr>
                <w:rFonts w:hAnsi="宋体"/>
                <w:snapToGrid w:val="0"/>
                <w:sz w:val="24"/>
              </w:rPr>
              <w:t>钻探工作量</w:t>
            </w:r>
          </w:p>
        </w:tc>
        <w:tc>
          <w:tcPr>
            <w:tcW w:w="1418" w:type="dxa"/>
            <w:vAlign w:val="center"/>
          </w:tcPr>
          <w:p w:rsidR="00274578" w:rsidRPr="002C4362" w:rsidRDefault="00274578">
            <w:pPr>
              <w:spacing w:line="276" w:lineRule="auto"/>
              <w:jc w:val="center"/>
              <w:rPr>
                <w:snapToGrid w:val="0"/>
                <w:sz w:val="24"/>
              </w:rPr>
            </w:pPr>
            <w:r w:rsidRPr="002C4362">
              <w:rPr>
                <w:snapToGrid w:val="0"/>
                <w:sz w:val="24"/>
              </w:rPr>
              <w:t>组</w:t>
            </w:r>
          </w:p>
        </w:tc>
        <w:tc>
          <w:tcPr>
            <w:tcW w:w="2187" w:type="dxa"/>
            <w:vAlign w:val="center"/>
          </w:tcPr>
          <w:p w:rsidR="00274578" w:rsidRPr="002C4362" w:rsidRDefault="00274578">
            <w:pPr>
              <w:spacing w:line="276" w:lineRule="auto"/>
              <w:jc w:val="center"/>
              <w:rPr>
                <w:snapToGrid w:val="0"/>
                <w:sz w:val="24"/>
                <w:highlight w:val="yellow"/>
              </w:rPr>
            </w:pPr>
            <w:r w:rsidRPr="002C4362">
              <w:rPr>
                <w:rFonts w:hint="eastAsia"/>
                <w:snapToGrid w:val="0"/>
                <w:sz w:val="24"/>
              </w:rPr>
              <w:t>19</w:t>
            </w:r>
          </w:p>
        </w:tc>
      </w:tr>
      <w:tr w:rsidR="00274578" w:rsidRPr="002C4362">
        <w:trPr>
          <w:trHeight w:val="454"/>
          <w:jc w:val="center"/>
        </w:trPr>
        <w:tc>
          <w:tcPr>
            <w:tcW w:w="959" w:type="dxa"/>
            <w:vAlign w:val="center"/>
          </w:tcPr>
          <w:p w:rsidR="00274578" w:rsidRPr="002C4362" w:rsidRDefault="00274578">
            <w:pPr>
              <w:spacing w:line="276" w:lineRule="auto"/>
              <w:jc w:val="center"/>
              <w:rPr>
                <w:snapToGrid w:val="0"/>
                <w:sz w:val="24"/>
              </w:rPr>
            </w:pPr>
            <w:r w:rsidRPr="002C4362">
              <w:rPr>
                <w:snapToGrid w:val="0"/>
                <w:sz w:val="24"/>
              </w:rPr>
              <w:t>2</w:t>
            </w:r>
          </w:p>
        </w:tc>
        <w:tc>
          <w:tcPr>
            <w:tcW w:w="4679" w:type="dxa"/>
            <w:gridSpan w:val="2"/>
            <w:vAlign w:val="center"/>
          </w:tcPr>
          <w:p w:rsidR="00274578" w:rsidRPr="002C4362" w:rsidRDefault="00274578">
            <w:pPr>
              <w:spacing w:line="276" w:lineRule="auto"/>
              <w:jc w:val="center"/>
              <w:rPr>
                <w:snapToGrid w:val="0"/>
                <w:sz w:val="24"/>
              </w:rPr>
            </w:pPr>
            <w:r w:rsidRPr="002C4362">
              <w:rPr>
                <w:rFonts w:hAnsi="宋体"/>
                <w:snapToGrid w:val="0"/>
                <w:sz w:val="24"/>
              </w:rPr>
              <w:t>浅层地下水监测井</w:t>
            </w:r>
          </w:p>
        </w:tc>
        <w:tc>
          <w:tcPr>
            <w:tcW w:w="1418" w:type="dxa"/>
            <w:vAlign w:val="center"/>
          </w:tcPr>
          <w:p w:rsidR="00274578" w:rsidRPr="002C4362" w:rsidRDefault="00274578">
            <w:pPr>
              <w:spacing w:line="276" w:lineRule="auto"/>
              <w:jc w:val="center"/>
              <w:rPr>
                <w:snapToGrid w:val="0"/>
                <w:sz w:val="24"/>
              </w:rPr>
            </w:pPr>
            <w:r w:rsidRPr="002C4362">
              <w:rPr>
                <w:rFonts w:hAnsi="宋体"/>
                <w:snapToGrid w:val="0"/>
                <w:sz w:val="24"/>
              </w:rPr>
              <w:t>口</w:t>
            </w:r>
          </w:p>
        </w:tc>
        <w:tc>
          <w:tcPr>
            <w:tcW w:w="2187" w:type="dxa"/>
            <w:vAlign w:val="center"/>
          </w:tcPr>
          <w:p w:rsidR="00274578" w:rsidRPr="002C4362" w:rsidRDefault="00274578">
            <w:pPr>
              <w:spacing w:line="276" w:lineRule="auto"/>
              <w:jc w:val="center"/>
              <w:rPr>
                <w:snapToGrid w:val="0"/>
                <w:sz w:val="24"/>
                <w:highlight w:val="yellow"/>
              </w:rPr>
            </w:pPr>
            <w:r w:rsidRPr="002C4362">
              <w:rPr>
                <w:snapToGrid w:val="0"/>
                <w:sz w:val="24"/>
              </w:rPr>
              <w:t>4</w:t>
            </w:r>
          </w:p>
        </w:tc>
      </w:tr>
      <w:tr w:rsidR="00274578" w:rsidRPr="002C4362">
        <w:trPr>
          <w:trHeight w:val="454"/>
          <w:jc w:val="center"/>
        </w:trPr>
        <w:tc>
          <w:tcPr>
            <w:tcW w:w="959" w:type="dxa"/>
            <w:vMerge w:val="restart"/>
            <w:vAlign w:val="center"/>
          </w:tcPr>
          <w:p w:rsidR="00274578" w:rsidRPr="002C4362" w:rsidRDefault="00274578">
            <w:pPr>
              <w:spacing w:line="276" w:lineRule="auto"/>
              <w:jc w:val="center"/>
              <w:rPr>
                <w:snapToGrid w:val="0"/>
                <w:sz w:val="24"/>
              </w:rPr>
            </w:pPr>
            <w:r w:rsidRPr="002C4362">
              <w:rPr>
                <w:snapToGrid w:val="0"/>
                <w:sz w:val="24"/>
              </w:rPr>
              <w:t>3</w:t>
            </w:r>
          </w:p>
        </w:tc>
        <w:tc>
          <w:tcPr>
            <w:tcW w:w="1843" w:type="dxa"/>
            <w:vMerge w:val="restart"/>
            <w:vAlign w:val="center"/>
          </w:tcPr>
          <w:p w:rsidR="00274578" w:rsidRPr="002C4362" w:rsidRDefault="00274578">
            <w:pPr>
              <w:spacing w:line="276" w:lineRule="auto"/>
              <w:jc w:val="center"/>
              <w:rPr>
                <w:snapToGrid w:val="0"/>
                <w:sz w:val="24"/>
              </w:rPr>
            </w:pPr>
            <w:r w:rsidRPr="002C4362">
              <w:rPr>
                <w:rFonts w:hAnsi="宋体"/>
                <w:snapToGrid w:val="0"/>
                <w:sz w:val="24"/>
              </w:rPr>
              <w:t>地下水样</w:t>
            </w: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水样</w:t>
            </w:r>
          </w:p>
        </w:tc>
        <w:tc>
          <w:tcPr>
            <w:tcW w:w="1418" w:type="dxa"/>
            <w:vMerge w:val="restart"/>
            <w:vAlign w:val="center"/>
          </w:tcPr>
          <w:p w:rsidR="00274578" w:rsidRPr="002C4362" w:rsidRDefault="00274578">
            <w:pPr>
              <w:spacing w:line="276" w:lineRule="auto"/>
              <w:jc w:val="center"/>
              <w:rPr>
                <w:snapToGrid w:val="0"/>
                <w:sz w:val="24"/>
              </w:rPr>
            </w:pPr>
            <w:r w:rsidRPr="002C4362">
              <w:rPr>
                <w:rFonts w:hAnsi="宋体"/>
                <w:snapToGrid w:val="0"/>
                <w:sz w:val="24"/>
              </w:rPr>
              <w:t>组</w:t>
            </w: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5</w:t>
            </w:r>
            <w:r w:rsidRPr="002C4362">
              <w:rPr>
                <w:rFonts w:hint="eastAsia"/>
                <w:snapToGrid w:val="0"/>
                <w:sz w:val="24"/>
              </w:rPr>
              <w:t>（含</w:t>
            </w:r>
            <w:r w:rsidRPr="002C4362">
              <w:rPr>
                <w:rFonts w:hint="eastAsia"/>
                <w:snapToGrid w:val="0"/>
                <w:sz w:val="24"/>
              </w:rPr>
              <w:t>1</w:t>
            </w:r>
            <w:r w:rsidRPr="002C4362">
              <w:rPr>
                <w:rFonts w:hint="eastAsia"/>
                <w:snapToGrid w:val="0"/>
                <w:sz w:val="24"/>
              </w:rPr>
              <w:t>组平行样）</w:t>
            </w:r>
          </w:p>
        </w:tc>
      </w:tr>
      <w:tr w:rsidR="00274578" w:rsidRPr="002C4362">
        <w:trPr>
          <w:trHeight w:val="454"/>
          <w:jc w:val="center"/>
        </w:trPr>
        <w:tc>
          <w:tcPr>
            <w:tcW w:w="959" w:type="dxa"/>
            <w:vMerge/>
            <w:vAlign w:val="center"/>
          </w:tcPr>
          <w:p w:rsidR="00274578" w:rsidRPr="002C4362" w:rsidRDefault="00274578">
            <w:pPr>
              <w:spacing w:line="276" w:lineRule="auto"/>
              <w:jc w:val="center"/>
              <w:rPr>
                <w:snapToGrid w:val="0"/>
                <w:sz w:val="24"/>
              </w:rPr>
            </w:pPr>
          </w:p>
        </w:tc>
        <w:tc>
          <w:tcPr>
            <w:tcW w:w="1843" w:type="dxa"/>
            <w:vMerge/>
            <w:vAlign w:val="center"/>
          </w:tcPr>
          <w:p w:rsidR="00274578" w:rsidRPr="002C4362" w:rsidRDefault="00274578">
            <w:pPr>
              <w:spacing w:line="276" w:lineRule="auto"/>
              <w:jc w:val="center"/>
              <w:rPr>
                <w:snapToGrid w:val="0"/>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水位测量</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4</w:t>
            </w:r>
          </w:p>
        </w:tc>
      </w:tr>
      <w:tr w:rsidR="00274578" w:rsidRPr="002C4362">
        <w:trPr>
          <w:trHeight w:val="454"/>
          <w:jc w:val="center"/>
        </w:trPr>
        <w:tc>
          <w:tcPr>
            <w:tcW w:w="959" w:type="dxa"/>
            <w:vMerge/>
            <w:vAlign w:val="center"/>
          </w:tcPr>
          <w:p w:rsidR="00274578" w:rsidRPr="002C4362" w:rsidRDefault="00274578">
            <w:pPr>
              <w:spacing w:line="276" w:lineRule="auto"/>
              <w:jc w:val="center"/>
              <w:rPr>
                <w:snapToGrid w:val="0"/>
                <w:sz w:val="24"/>
              </w:rPr>
            </w:pPr>
          </w:p>
        </w:tc>
        <w:tc>
          <w:tcPr>
            <w:tcW w:w="1843" w:type="dxa"/>
            <w:vMerge/>
            <w:vAlign w:val="center"/>
          </w:tcPr>
          <w:p w:rsidR="00274578" w:rsidRPr="002C4362" w:rsidRDefault="00274578">
            <w:pPr>
              <w:spacing w:line="276" w:lineRule="auto"/>
              <w:jc w:val="center"/>
              <w:rPr>
                <w:snapToGrid w:val="0"/>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坐标测量</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4</w:t>
            </w:r>
          </w:p>
        </w:tc>
      </w:tr>
      <w:tr w:rsidR="00274578" w:rsidRPr="002C4362">
        <w:trPr>
          <w:trHeight w:val="454"/>
          <w:jc w:val="center"/>
        </w:trPr>
        <w:tc>
          <w:tcPr>
            <w:tcW w:w="959" w:type="dxa"/>
            <w:vMerge/>
            <w:vAlign w:val="center"/>
          </w:tcPr>
          <w:p w:rsidR="00274578" w:rsidRPr="002C4362" w:rsidRDefault="00274578">
            <w:pPr>
              <w:spacing w:line="276" w:lineRule="auto"/>
              <w:jc w:val="center"/>
              <w:rPr>
                <w:snapToGrid w:val="0"/>
                <w:sz w:val="24"/>
              </w:rPr>
            </w:pPr>
          </w:p>
        </w:tc>
        <w:tc>
          <w:tcPr>
            <w:tcW w:w="1843" w:type="dxa"/>
            <w:vMerge/>
            <w:vAlign w:val="center"/>
          </w:tcPr>
          <w:p w:rsidR="00274578" w:rsidRPr="002C4362" w:rsidRDefault="00274578">
            <w:pPr>
              <w:spacing w:line="276" w:lineRule="auto"/>
              <w:jc w:val="center"/>
              <w:rPr>
                <w:snapToGrid w:val="0"/>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hint="eastAsia"/>
                <w:snapToGrid w:val="0"/>
                <w:sz w:val="24"/>
              </w:rPr>
              <w:t>常规</w:t>
            </w:r>
            <w:r w:rsidRPr="002C4362">
              <w:rPr>
                <w:rFonts w:hAnsi="宋体"/>
                <w:snapToGrid w:val="0"/>
                <w:sz w:val="24"/>
              </w:rPr>
              <w:t>因子分析</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5</w:t>
            </w:r>
          </w:p>
        </w:tc>
      </w:tr>
      <w:tr w:rsidR="00274578" w:rsidRPr="002C4362">
        <w:trPr>
          <w:trHeight w:val="454"/>
          <w:jc w:val="center"/>
        </w:trPr>
        <w:tc>
          <w:tcPr>
            <w:tcW w:w="959" w:type="dxa"/>
            <w:vMerge/>
            <w:vAlign w:val="center"/>
          </w:tcPr>
          <w:p w:rsidR="00274578" w:rsidRPr="002C4362" w:rsidRDefault="00274578">
            <w:pPr>
              <w:spacing w:line="276" w:lineRule="auto"/>
              <w:jc w:val="center"/>
              <w:rPr>
                <w:snapToGrid w:val="0"/>
                <w:sz w:val="24"/>
              </w:rPr>
            </w:pPr>
          </w:p>
        </w:tc>
        <w:tc>
          <w:tcPr>
            <w:tcW w:w="1843" w:type="dxa"/>
            <w:vMerge/>
            <w:vAlign w:val="center"/>
          </w:tcPr>
          <w:p w:rsidR="00274578" w:rsidRPr="002C4362" w:rsidRDefault="00274578">
            <w:pPr>
              <w:spacing w:line="276" w:lineRule="auto"/>
              <w:jc w:val="center"/>
              <w:rPr>
                <w:snapToGrid w:val="0"/>
                <w:sz w:val="24"/>
              </w:rPr>
            </w:pPr>
          </w:p>
        </w:tc>
        <w:tc>
          <w:tcPr>
            <w:tcW w:w="2836" w:type="dxa"/>
            <w:vAlign w:val="center"/>
          </w:tcPr>
          <w:p w:rsidR="00274578" w:rsidRPr="002C4362" w:rsidRDefault="00274578">
            <w:pPr>
              <w:spacing w:line="276" w:lineRule="auto"/>
              <w:jc w:val="center"/>
              <w:rPr>
                <w:rFonts w:hAnsi="宋体"/>
                <w:snapToGrid w:val="0"/>
                <w:sz w:val="24"/>
              </w:rPr>
            </w:pPr>
            <w:r w:rsidRPr="002C4362">
              <w:rPr>
                <w:rFonts w:hAnsi="宋体"/>
                <w:snapToGrid w:val="0"/>
                <w:sz w:val="24"/>
              </w:rPr>
              <w:t>重金属分析</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5</w:t>
            </w:r>
          </w:p>
        </w:tc>
      </w:tr>
      <w:tr w:rsidR="00274578" w:rsidRPr="002C4362">
        <w:trPr>
          <w:trHeight w:val="454"/>
          <w:jc w:val="center"/>
        </w:trPr>
        <w:tc>
          <w:tcPr>
            <w:tcW w:w="959" w:type="dxa"/>
            <w:vMerge/>
            <w:vAlign w:val="center"/>
          </w:tcPr>
          <w:p w:rsidR="00274578" w:rsidRPr="002C4362" w:rsidRDefault="00274578">
            <w:pPr>
              <w:spacing w:line="276" w:lineRule="auto"/>
              <w:jc w:val="center"/>
              <w:rPr>
                <w:sz w:val="24"/>
              </w:rPr>
            </w:pPr>
          </w:p>
        </w:tc>
        <w:tc>
          <w:tcPr>
            <w:tcW w:w="1843" w:type="dxa"/>
            <w:vMerge/>
            <w:vAlign w:val="center"/>
          </w:tcPr>
          <w:p w:rsidR="00274578" w:rsidRPr="002C4362" w:rsidRDefault="00274578">
            <w:pPr>
              <w:spacing w:line="276" w:lineRule="auto"/>
              <w:jc w:val="center"/>
              <w:rPr>
                <w:sz w:val="24"/>
              </w:rPr>
            </w:pPr>
          </w:p>
        </w:tc>
        <w:tc>
          <w:tcPr>
            <w:tcW w:w="2836" w:type="dxa"/>
            <w:vAlign w:val="center"/>
          </w:tcPr>
          <w:p w:rsidR="00274578" w:rsidRPr="002C4362" w:rsidRDefault="00274578">
            <w:pPr>
              <w:spacing w:line="276" w:lineRule="auto"/>
              <w:jc w:val="center"/>
              <w:rPr>
                <w:rFonts w:hAnsi="宋体"/>
                <w:snapToGrid w:val="0"/>
                <w:sz w:val="24"/>
              </w:rPr>
            </w:pPr>
            <w:r w:rsidRPr="002C4362">
              <w:rPr>
                <w:rFonts w:hAnsi="宋体"/>
                <w:snapToGrid w:val="0"/>
                <w:sz w:val="24"/>
              </w:rPr>
              <w:t>有机分析</w:t>
            </w:r>
          </w:p>
          <w:p w:rsidR="00274578" w:rsidRPr="002C4362" w:rsidRDefault="00274578">
            <w:pPr>
              <w:spacing w:line="276" w:lineRule="auto"/>
              <w:jc w:val="center"/>
              <w:rPr>
                <w:sz w:val="24"/>
              </w:rPr>
            </w:pPr>
            <w:r w:rsidRPr="002C4362">
              <w:rPr>
                <w:snapToGrid w:val="0"/>
                <w:sz w:val="24"/>
              </w:rPr>
              <w:t>VOCs&amp;SVOCs&amp;TPH</w:t>
            </w:r>
          </w:p>
        </w:tc>
        <w:tc>
          <w:tcPr>
            <w:tcW w:w="1418" w:type="dxa"/>
            <w:vMerge/>
            <w:vAlign w:val="center"/>
          </w:tcPr>
          <w:p w:rsidR="00274578" w:rsidRPr="002C4362" w:rsidRDefault="00274578">
            <w:pPr>
              <w:spacing w:line="276" w:lineRule="auto"/>
              <w:jc w:val="center"/>
              <w:rPr>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5</w:t>
            </w:r>
          </w:p>
        </w:tc>
      </w:tr>
      <w:tr w:rsidR="00274578" w:rsidRPr="002C4362">
        <w:trPr>
          <w:trHeight w:val="454"/>
          <w:jc w:val="center"/>
        </w:trPr>
        <w:tc>
          <w:tcPr>
            <w:tcW w:w="959" w:type="dxa"/>
            <w:vMerge/>
            <w:vAlign w:val="center"/>
          </w:tcPr>
          <w:p w:rsidR="00274578" w:rsidRPr="002C4362" w:rsidRDefault="00274578">
            <w:pPr>
              <w:spacing w:line="276" w:lineRule="auto"/>
              <w:jc w:val="center"/>
              <w:rPr>
                <w:sz w:val="24"/>
              </w:rPr>
            </w:pPr>
          </w:p>
        </w:tc>
        <w:tc>
          <w:tcPr>
            <w:tcW w:w="1843" w:type="dxa"/>
            <w:vMerge/>
            <w:vAlign w:val="center"/>
          </w:tcPr>
          <w:p w:rsidR="00274578" w:rsidRPr="002C4362" w:rsidRDefault="00274578">
            <w:pPr>
              <w:spacing w:line="276" w:lineRule="auto"/>
              <w:jc w:val="center"/>
              <w:rPr>
                <w:sz w:val="24"/>
              </w:rPr>
            </w:pPr>
          </w:p>
        </w:tc>
        <w:tc>
          <w:tcPr>
            <w:tcW w:w="2836" w:type="dxa"/>
            <w:vAlign w:val="center"/>
          </w:tcPr>
          <w:p w:rsidR="00274578" w:rsidRPr="002C4362" w:rsidRDefault="00274578">
            <w:pPr>
              <w:spacing w:line="276" w:lineRule="auto"/>
              <w:jc w:val="center"/>
              <w:rPr>
                <w:rFonts w:hAnsi="宋体"/>
                <w:snapToGrid w:val="0"/>
                <w:sz w:val="24"/>
              </w:rPr>
            </w:pPr>
            <w:r w:rsidRPr="002C4362">
              <w:rPr>
                <w:rFonts w:hAnsi="宋体"/>
                <w:snapToGrid w:val="0"/>
                <w:sz w:val="24"/>
              </w:rPr>
              <w:t>有机分析</w:t>
            </w:r>
            <w:r w:rsidRPr="002C4362">
              <w:rPr>
                <w:snapToGrid w:val="0"/>
                <w:sz w:val="24"/>
              </w:rPr>
              <w:t>:</w:t>
            </w:r>
            <w:r w:rsidRPr="002C4362">
              <w:rPr>
                <w:rFonts w:hAnsi="宋体"/>
                <w:snapToGrid w:val="0"/>
                <w:sz w:val="24"/>
              </w:rPr>
              <w:t>有机磷、有机氯</w:t>
            </w:r>
          </w:p>
        </w:tc>
        <w:tc>
          <w:tcPr>
            <w:tcW w:w="1418" w:type="dxa"/>
            <w:vMerge/>
            <w:vAlign w:val="center"/>
          </w:tcPr>
          <w:p w:rsidR="00274578" w:rsidRPr="002C4362" w:rsidRDefault="00274578">
            <w:pPr>
              <w:spacing w:line="276" w:lineRule="auto"/>
              <w:jc w:val="center"/>
              <w:rPr>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5</w:t>
            </w:r>
          </w:p>
        </w:tc>
      </w:tr>
      <w:tr w:rsidR="00274578" w:rsidRPr="002C4362">
        <w:trPr>
          <w:trHeight w:val="454"/>
          <w:jc w:val="center"/>
        </w:trPr>
        <w:tc>
          <w:tcPr>
            <w:tcW w:w="959" w:type="dxa"/>
            <w:vMerge w:val="restart"/>
            <w:vAlign w:val="center"/>
          </w:tcPr>
          <w:p w:rsidR="00274578" w:rsidRPr="002C4362" w:rsidRDefault="00274578">
            <w:pPr>
              <w:spacing w:line="276" w:lineRule="auto"/>
              <w:jc w:val="center"/>
              <w:rPr>
                <w:snapToGrid w:val="0"/>
                <w:sz w:val="24"/>
              </w:rPr>
            </w:pPr>
            <w:r w:rsidRPr="002C4362">
              <w:rPr>
                <w:snapToGrid w:val="0"/>
                <w:sz w:val="24"/>
              </w:rPr>
              <w:t>4</w:t>
            </w:r>
          </w:p>
        </w:tc>
        <w:tc>
          <w:tcPr>
            <w:tcW w:w="1843" w:type="dxa"/>
            <w:vMerge w:val="restart"/>
            <w:vAlign w:val="center"/>
          </w:tcPr>
          <w:p w:rsidR="00274578" w:rsidRPr="002C4362" w:rsidRDefault="00274578">
            <w:pPr>
              <w:spacing w:line="276" w:lineRule="auto"/>
              <w:jc w:val="center"/>
              <w:rPr>
                <w:snapToGrid w:val="0"/>
                <w:sz w:val="24"/>
              </w:rPr>
            </w:pPr>
            <w:r w:rsidRPr="002C4362">
              <w:rPr>
                <w:rFonts w:hAnsi="宋体"/>
                <w:snapToGrid w:val="0"/>
                <w:sz w:val="24"/>
              </w:rPr>
              <w:t>土壤样</w:t>
            </w: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土壤样</w:t>
            </w:r>
          </w:p>
        </w:tc>
        <w:tc>
          <w:tcPr>
            <w:tcW w:w="1418" w:type="dxa"/>
            <w:vMerge w:val="restart"/>
            <w:vAlign w:val="center"/>
          </w:tcPr>
          <w:p w:rsidR="00274578" w:rsidRPr="002C4362" w:rsidRDefault="00274578">
            <w:pPr>
              <w:spacing w:line="276" w:lineRule="auto"/>
              <w:jc w:val="center"/>
              <w:rPr>
                <w:snapToGrid w:val="0"/>
                <w:sz w:val="24"/>
              </w:rPr>
            </w:pPr>
            <w:r w:rsidRPr="002C4362">
              <w:rPr>
                <w:rFonts w:hAnsi="宋体"/>
                <w:snapToGrid w:val="0"/>
                <w:sz w:val="24"/>
              </w:rPr>
              <w:t>件</w:t>
            </w:r>
          </w:p>
        </w:tc>
        <w:tc>
          <w:tcPr>
            <w:tcW w:w="2187" w:type="dxa"/>
            <w:vAlign w:val="center"/>
          </w:tcPr>
          <w:p w:rsidR="00274578" w:rsidRPr="002C4362" w:rsidRDefault="00274578">
            <w:pPr>
              <w:spacing w:line="276" w:lineRule="auto"/>
              <w:jc w:val="center"/>
              <w:rPr>
                <w:snapToGrid w:val="0"/>
                <w:sz w:val="24"/>
                <w:highlight w:val="yellow"/>
              </w:rPr>
            </w:pPr>
            <w:r w:rsidRPr="002C4362">
              <w:rPr>
                <w:rFonts w:hint="eastAsia"/>
                <w:snapToGrid w:val="0"/>
                <w:sz w:val="24"/>
              </w:rPr>
              <w:t>63</w:t>
            </w:r>
            <w:r w:rsidRPr="002C4362">
              <w:rPr>
                <w:rFonts w:hint="eastAsia"/>
                <w:snapToGrid w:val="0"/>
                <w:sz w:val="24"/>
              </w:rPr>
              <w:t>（含</w:t>
            </w:r>
            <w:r w:rsidRPr="002C4362">
              <w:rPr>
                <w:rFonts w:hint="eastAsia"/>
                <w:snapToGrid w:val="0"/>
                <w:sz w:val="24"/>
              </w:rPr>
              <w:t>7</w:t>
            </w:r>
            <w:r w:rsidRPr="002C4362">
              <w:rPr>
                <w:rFonts w:hint="eastAsia"/>
                <w:snapToGrid w:val="0"/>
                <w:sz w:val="24"/>
              </w:rPr>
              <w:t>个平行样）</w:t>
            </w:r>
          </w:p>
        </w:tc>
      </w:tr>
      <w:tr w:rsidR="00274578" w:rsidRPr="002C4362">
        <w:trPr>
          <w:trHeight w:val="454"/>
          <w:jc w:val="center"/>
        </w:trPr>
        <w:tc>
          <w:tcPr>
            <w:tcW w:w="959" w:type="dxa"/>
            <w:vMerge/>
            <w:vAlign w:val="center"/>
          </w:tcPr>
          <w:p w:rsidR="00274578" w:rsidRPr="002C4362" w:rsidRDefault="00274578">
            <w:pPr>
              <w:spacing w:line="276" w:lineRule="auto"/>
              <w:jc w:val="center"/>
              <w:rPr>
                <w:sz w:val="24"/>
              </w:rPr>
            </w:pPr>
          </w:p>
        </w:tc>
        <w:tc>
          <w:tcPr>
            <w:tcW w:w="1843" w:type="dxa"/>
            <w:vMerge/>
            <w:vAlign w:val="center"/>
          </w:tcPr>
          <w:p w:rsidR="00274578" w:rsidRPr="002C4362" w:rsidRDefault="00274578">
            <w:pPr>
              <w:spacing w:line="276" w:lineRule="auto"/>
              <w:jc w:val="center"/>
              <w:rPr>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坐标测量</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highlight w:val="yellow"/>
              </w:rPr>
            </w:pPr>
            <w:r w:rsidRPr="002C4362">
              <w:rPr>
                <w:rFonts w:hint="eastAsia"/>
                <w:snapToGrid w:val="0"/>
                <w:sz w:val="24"/>
              </w:rPr>
              <w:t>19</w:t>
            </w:r>
          </w:p>
        </w:tc>
      </w:tr>
      <w:tr w:rsidR="00274578" w:rsidRPr="002C4362">
        <w:trPr>
          <w:trHeight w:val="454"/>
          <w:jc w:val="center"/>
        </w:trPr>
        <w:tc>
          <w:tcPr>
            <w:tcW w:w="959" w:type="dxa"/>
            <w:vMerge/>
            <w:vAlign w:val="center"/>
          </w:tcPr>
          <w:p w:rsidR="00274578" w:rsidRPr="002C4362" w:rsidRDefault="00274578">
            <w:pPr>
              <w:spacing w:line="276" w:lineRule="auto"/>
              <w:jc w:val="center"/>
              <w:rPr>
                <w:sz w:val="24"/>
              </w:rPr>
            </w:pPr>
          </w:p>
        </w:tc>
        <w:tc>
          <w:tcPr>
            <w:tcW w:w="1843" w:type="dxa"/>
            <w:vMerge/>
            <w:vAlign w:val="center"/>
          </w:tcPr>
          <w:p w:rsidR="00274578" w:rsidRPr="002C4362" w:rsidRDefault="00274578">
            <w:pPr>
              <w:spacing w:line="276" w:lineRule="auto"/>
              <w:jc w:val="center"/>
              <w:rPr>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重金属分析</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highlight w:val="yellow"/>
              </w:rPr>
            </w:pPr>
            <w:r w:rsidRPr="002C4362">
              <w:rPr>
                <w:rFonts w:hint="eastAsia"/>
                <w:snapToGrid w:val="0"/>
                <w:sz w:val="24"/>
              </w:rPr>
              <w:t>63</w:t>
            </w:r>
          </w:p>
        </w:tc>
      </w:tr>
      <w:tr w:rsidR="00274578" w:rsidRPr="002C4362">
        <w:trPr>
          <w:trHeight w:val="454"/>
          <w:jc w:val="center"/>
        </w:trPr>
        <w:tc>
          <w:tcPr>
            <w:tcW w:w="959" w:type="dxa"/>
            <w:vMerge/>
            <w:vAlign w:val="center"/>
          </w:tcPr>
          <w:p w:rsidR="00274578" w:rsidRPr="002C4362" w:rsidRDefault="00274578">
            <w:pPr>
              <w:spacing w:line="276" w:lineRule="auto"/>
              <w:jc w:val="center"/>
              <w:rPr>
                <w:sz w:val="24"/>
              </w:rPr>
            </w:pPr>
          </w:p>
        </w:tc>
        <w:tc>
          <w:tcPr>
            <w:tcW w:w="1843" w:type="dxa"/>
            <w:vMerge/>
            <w:vAlign w:val="center"/>
          </w:tcPr>
          <w:p w:rsidR="00274578" w:rsidRPr="002C4362" w:rsidRDefault="00274578">
            <w:pPr>
              <w:spacing w:line="276" w:lineRule="auto"/>
              <w:jc w:val="center"/>
              <w:rPr>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有机分析：</w:t>
            </w:r>
            <w:r w:rsidRPr="002C4362">
              <w:rPr>
                <w:snapToGrid w:val="0"/>
                <w:sz w:val="24"/>
              </w:rPr>
              <w:t>VOCs&amp;SVOCs&amp;TPH</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rPr>
            </w:pPr>
            <w:r w:rsidRPr="002C4362">
              <w:rPr>
                <w:rFonts w:hint="eastAsia"/>
                <w:snapToGrid w:val="0"/>
                <w:sz w:val="24"/>
              </w:rPr>
              <w:t>63</w:t>
            </w:r>
          </w:p>
        </w:tc>
      </w:tr>
      <w:tr w:rsidR="00274578" w:rsidRPr="002C4362">
        <w:trPr>
          <w:trHeight w:val="454"/>
          <w:jc w:val="center"/>
        </w:trPr>
        <w:tc>
          <w:tcPr>
            <w:tcW w:w="959" w:type="dxa"/>
            <w:vMerge/>
            <w:vAlign w:val="center"/>
          </w:tcPr>
          <w:p w:rsidR="00274578" w:rsidRPr="002C4362" w:rsidRDefault="00274578">
            <w:pPr>
              <w:spacing w:line="276" w:lineRule="auto"/>
              <w:jc w:val="center"/>
              <w:rPr>
                <w:sz w:val="24"/>
              </w:rPr>
            </w:pPr>
          </w:p>
        </w:tc>
        <w:tc>
          <w:tcPr>
            <w:tcW w:w="1843" w:type="dxa"/>
            <w:vMerge/>
            <w:vAlign w:val="center"/>
          </w:tcPr>
          <w:p w:rsidR="00274578" w:rsidRPr="002C4362" w:rsidRDefault="00274578">
            <w:pPr>
              <w:spacing w:line="276" w:lineRule="auto"/>
              <w:jc w:val="center"/>
              <w:rPr>
                <w:sz w:val="24"/>
              </w:rPr>
            </w:pPr>
          </w:p>
        </w:tc>
        <w:tc>
          <w:tcPr>
            <w:tcW w:w="2836" w:type="dxa"/>
            <w:vAlign w:val="center"/>
          </w:tcPr>
          <w:p w:rsidR="00274578" w:rsidRPr="002C4362" w:rsidRDefault="00274578">
            <w:pPr>
              <w:spacing w:line="276" w:lineRule="auto"/>
              <w:jc w:val="center"/>
              <w:rPr>
                <w:snapToGrid w:val="0"/>
                <w:sz w:val="24"/>
              </w:rPr>
            </w:pPr>
            <w:r w:rsidRPr="002C4362">
              <w:rPr>
                <w:rFonts w:hAnsi="宋体"/>
                <w:snapToGrid w:val="0"/>
                <w:sz w:val="24"/>
              </w:rPr>
              <w:t>有机分析</w:t>
            </w:r>
            <w:r w:rsidRPr="002C4362">
              <w:rPr>
                <w:snapToGrid w:val="0"/>
                <w:sz w:val="24"/>
              </w:rPr>
              <w:t>:</w:t>
            </w:r>
            <w:r w:rsidRPr="002C4362">
              <w:rPr>
                <w:rFonts w:hAnsi="宋体"/>
                <w:snapToGrid w:val="0"/>
                <w:sz w:val="24"/>
              </w:rPr>
              <w:t>有机磷、有机氯</w:t>
            </w:r>
          </w:p>
        </w:tc>
        <w:tc>
          <w:tcPr>
            <w:tcW w:w="1418" w:type="dxa"/>
            <w:vMerge/>
            <w:vAlign w:val="center"/>
          </w:tcPr>
          <w:p w:rsidR="00274578" w:rsidRPr="002C4362" w:rsidRDefault="00274578">
            <w:pPr>
              <w:spacing w:line="276" w:lineRule="auto"/>
              <w:jc w:val="center"/>
              <w:rPr>
                <w:snapToGrid w:val="0"/>
                <w:sz w:val="24"/>
              </w:rPr>
            </w:pPr>
          </w:p>
        </w:tc>
        <w:tc>
          <w:tcPr>
            <w:tcW w:w="2187" w:type="dxa"/>
            <w:vAlign w:val="center"/>
          </w:tcPr>
          <w:p w:rsidR="00274578" w:rsidRPr="002C4362" w:rsidRDefault="00274578">
            <w:pPr>
              <w:spacing w:line="276" w:lineRule="auto"/>
              <w:jc w:val="center"/>
              <w:rPr>
                <w:snapToGrid w:val="0"/>
                <w:sz w:val="24"/>
                <w:highlight w:val="yellow"/>
              </w:rPr>
            </w:pPr>
            <w:r w:rsidRPr="002C4362">
              <w:rPr>
                <w:rFonts w:hint="eastAsia"/>
                <w:snapToGrid w:val="0"/>
                <w:sz w:val="24"/>
              </w:rPr>
              <w:t>63</w:t>
            </w:r>
          </w:p>
        </w:tc>
      </w:tr>
    </w:tbl>
    <w:p w:rsidR="00274578" w:rsidRPr="002C4362" w:rsidRDefault="00274578">
      <w:pPr>
        <w:pStyle w:val="3"/>
        <w:spacing w:after="0"/>
        <w:rPr>
          <w:sz w:val="28"/>
          <w:szCs w:val="28"/>
        </w:rPr>
      </w:pPr>
      <w:bookmarkStart w:id="90" w:name="_Toc522281495"/>
      <w:r w:rsidRPr="002C4362">
        <w:rPr>
          <w:rFonts w:hint="eastAsia"/>
          <w:sz w:val="28"/>
          <w:szCs w:val="28"/>
        </w:rPr>
        <w:t>4.2.3</w:t>
      </w:r>
      <w:r w:rsidRPr="002C4362">
        <w:rPr>
          <w:rFonts w:hint="eastAsia"/>
          <w:sz w:val="28"/>
          <w:szCs w:val="28"/>
        </w:rPr>
        <w:t>样品分析</w:t>
      </w:r>
      <w:bookmarkEnd w:id="90"/>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江苏格林勒斯检测科技有限公司于</w:t>
      </w:r>
      <w:r w:rsidRPr="002C4362">
        <w:rPr>
          <w:rFonts w:cs="Arial" w:hint="eastAsia"/>
          <w:bCs/>
          <w:sz w:val="24"/>
        </w:rPr>
        <w:t>03</w:t>
      </w:r>
      <w:r w:rsidRPr="002C4362">
        <w:rPr>
          <w:rFonts w:cs="Arial" w:hint="eastAsia"/>
          <w:bCs/>
          <w:sz w:val="24"/>
        </w:rPr>
        <w:t>月</w:t>
      </w:r>
      <w:r w:rsidRPr="002C4362">
        <w:rPr>
          <w:rFonts w:cs="Arial" w:hint="eastAsia"/>
          <w:bCs/>
          <w:sz w:val="24"/>
        </w:rPr>
        <w:t>02</w:t>
      </w:r>
      <w:r w:rsidRPr="002C4362">
        <w:rPr>
          <w:rFonts w:cs="Arial" w:hint="eastAsia"/>
          <w:bCs/>
          <w:sz w:val="24"/>
        </w:rPr>
        <w:t>日</w:t>
      </w:r>
      <w:r w:rsidRPr="002C4362">
        <w:rPr>
          <w:rFonts w:cs="Arial" w:hint="eastAsia"/>
          <w:bCs/>
          <w:sz w:val="24"/>
        </w:rPr>
        <w:t>~03</w:t>
      </w:r>
      <w:r w:rsidRPr="002C4362">
        <w:rPr>
          <w:rFonts w:cs="Arial" w:hint="eastAsia"/>
          <w:bCs/>
          <w:sz w:val="24"/>
        </w:rPr>
        <w:t>月</w:t>
      </w:r>
      <w:r w:rsidRPr="002C4362">
        <w:rPr>
          <w:rFonts w:cs="Arial" w:hint="eastAsia"/>
          <w:bCs/>
          <w:sz w:val="24"/>
        </w:rPr>
        <w:t>20</w:t>
      </w:r>
      <w:r w:rsidRPr="002C4362">
        <w:rPr>
          <w:rFonts w:cs="Arial" w:hint="eastAsia"/>
          <w:bCs/>
          <w:sz w:val="24"/>
        </w:rPr>
        <w:t>日对采集的</w:t>
      </w:r>
      <w:r w:rsidRPr="002C4362">
        <w:rPr>
          <w:rFonts w:cs="Arial" w:hint="eastAsia"/>
          <w:bCs/>
          <w:sz w:val="24"/>
        </w:rPr>
        <w:t>63</w:t>
      </w:r>
      <w:r w:rsidRPr="002C4362">
        <w:rPr>
          <w:rFonts w:cs="Arial" w:hint="eastAsia"/>
          <w:bCs/>
          <w:sz w:val="24"/>
        </w:rPr>
        <w:t>个土壤样品（包含</w:t>
      </w:r>
      <w:r w:rsidRPr="002C4362">
        <w:rPr>
          <w:rFonts w:cs="Arial" w:hint="eastAsia"/>
          <w:bCs/>
          <w:sz w:val="24"/>
        </w:rPr>
        <w:t>7</w:t>
      </w:r>
      <w:r w:rsidRPr="002C4362">
        <w:rPr>
          <w:rFonts w:cs="Arial" w:hint="eastAsia"/>
          <w:bCs/>
          <w:sz w:val="24"/>
        </w:rPr>
        <w:t>个平行样品）、</w:t>
      </w:r>
      <w:r w:rsidRPr="002C4362">
        <w:rPr>
          <w:rFonts w:cs="Arial" w:hint="eastAsia"/>
          <w:bCs/>
          <w:sz w:val="24"/>
        </w:rPr>
        <w:t>5</w:t>
      </w:r>
      <w:r w:rsidRPr="002C4362">
        <w:rPr>
          <w:rFonts w:cs="Arial" w:hint="eastAsia"/>
          <w:bCs/>
          <w:sz w:val="24"/>
        </w:rPr>
        <w:t>个地下水样品（包含</w:t>
      </w:r>
      <w:r w:rsidRPr="002C4362">
        <w:rPr>
          <w:rFonts w:cs="Arial" w:hint="eastAsia"/>
          <w:bCs/>
          <w:sz w:val="24"/>
        </w:rPr>
        <w:t>1</w:t>
      </w:r>
      <w:r w:rsidRPr="002C4362">
        <w:rPr>
          <w:rFonts w:cs="Arial" w:hint="eastAsia"/>
          <w:bCs/>
          <w:sz w:val="24"/>
        </w:rPr>
        <w:t>个平行样品）进行实验室分析。</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bCs/>
          <w:sz w:val="24"/>
        </w:rPr>
        <w:t>土壤样品的分析测试应按照</w:t>
      </w:r>
      <w:r w:rsidRPr="002C4362">
        <w:rPr>
          <w:rFonts w:ascii="宋体" w:cs="宋体" w:hint="eastAsia"/>
          <w:kern w:val="0"/>
          <w:sz w:val="24"/>
        </w:rPr>
        <w:t>《土壤环境监测技术规范》（</w:t>
      </w:r>
      <w:r w:rsidRPr="002C4362">
        <w:rPr>
          <w:rFonts w:cs="Arial"/>
          <w:bCs/>
          <w:sz w:val="24"/>
        </w:rPr>
        <w:t>HJ/T16</w:t>
      </w:r>
      <w:r w:rsidRPr="002C4362">
        <w:rPr>
          <w:rFonts w:cs="Arial" w:hint="eastAsia"/>
          <w:bCs/>
          <w:sz w:val="24"/>
        </w:rPr>
        <w:t>6</w:t>
      </w:r>
      <w:r w:rsidRPr="002C4362">
        <w:rPr>
          <w:rFonts w:cs="Arial"/>
          <w:bCs/>
          <w:sz w:val="24"/>
        </w:rPr>
        <w:t>－</w:t>
      </w:r>
      <w:r w:rsidRPr="002C4362">
        <w:rPr>
          <w:rFonts w:cs="Arial"/>
          <w:bCs/>
          <w:sz w:val="24"/>
        </w:rPr>
        <w:t>2004</w:t>
      </w:r>
      <w:r w:rsidRPr="002C4362">
        <w:rPr>
          <w:rFonts w:ascii="宋体" w:cs="宋体" w:hint="eastAsia"/>
          <w:kern w:val="0"/>
          <w:sz w:val="24"/>
        </w:rPr>
        <w:t>）</w:t>
      </w:r>
      <w:r w:rsidRPr="002C4362">
        <w:rPr>
          <w:rFonts w:cs="Arial"/>
          <w:bCs/>
          <w:sz w:val="24"/>
        </w:rPr>
        <w:t>、</w:t>
      </w:r>
      <w:r w:rsidRPr="002C4362">
        <w:rPr>
          <w:rFonts w:ascii="宋体" w:cs="宋体" w:hint="eastAsia"/>
          <w:kern w:val="0"/>
          <w:sz w:val="24"/>
        </w:rPr>
        <w:t>《场地环境监测技术导则》（</w:t>
      </w:r>
      <w:r w:rsidRPr="002C4362">
        <w:rPr>
          <w:rFonts w:ascii="TimesNewRomanPSMT" w:hAnsi="TimesNewRomanPSMT" w:cs="TimesNewRomanPSMT"/>
          <w:kern w:val="0"/>
          <w:sz w:val="24"/>
        </w:rPr>
        <w:t>HJ 25.2-2014</w:t>
      </w:r>
      <w:r w:rsidRPr="002C4362">
        <w:rPr>
          <w:rFonts w:ascii="宋体" w:cs="宋体" w:hint="eastAsia"/>
          <w:kern w:val="0"/>
          <w:sz w:val="24"/>
        </w:rPr>
        <w:t>）</w:t>
      </w:r>
      <w:r w:rsidRPr="002C4362">
        <w:rPr>
          <w:rFonts w:cs="Arial"/>
          <w:bCs/>
          <w:sz w:val="24"/>
        </w:rPr>
        <w:t>执行。地下水样品的分析应按照</w:t>
      </w:r>
      <w:r w:rsidRPr="002C4362">
        <w:rPr>
          <w:rFonts w:ascii="宋体" w:cs="宋体" w:hint="eastAsia"/>
          <w:kern w:val="0"/>
          <w:sz w:val="24"/>
        </w:rPr>
        <w:t>《地下水环境监测技术规范》（</w:t>
      </w:r>
      <w:r w:rsidRPr="002C4362">
        <w:rPr>
          <w:rFonts w:ascii="TimesNewRomanPSMT" w:hAnsi="TimesNewRomanPSMT" w:cs="TimesNewRomanPSMT"/>
          <w:kern w:val="0"/>
          <w:sz w:val="24"/>
        </w:rPr>
        <w:t>HJ/T 164-2004</w:t>
      </w:r>
      <w:r w:rsidRPr="002C4362">
        <w:rPr>
          <w:rFonts w:ascii="宋体" w:cs="宋体" w:hint="eastAsia"/>
          <w:kern w:val="0"/>
          <w:sz w:val="24"/>
        </w:rPr>
        <w:t>）</w:t>
      </w:r>
      <w:r w:rsidRPr="002C4362">
        <w:rPr>
          <w:rFonts w:cs="Arial"/>
          <w:bCs/>
          <w:sz w:val="24"/>
        </w:rPr>
        <w:t>、</w:t>
      </w:r>
      <w:r w:rsidRPr="002C4362">
        <w:rPr>
          <w:rFonts w:ascii="宋体" w:cs="宋体" w:hint="eastAsia"/>
          <w:kern w:val="0"/>
          <w:sz w:val="24"/>
        </w:rPr>
        <w:t>《场地环境监测技术导则》（</w:t>
      </w:r>
      <w:r w:rsidRPr="002C4362">
        <w:rPr>
          <w:rFonts w:ascii="TimesNewRomanPSMT" w:hAnsi="TimesNewRomanPSMT" w:cs="TimesNewRomanPSMT"/>
          <w:kern w:val="0"/>
          <w:sz w:val="24"/>
        </w:rPr>
        <w:t>HJ 25.2-2014</w:t>
      </w:r>
      <w:r w:rsidRPr="002C4362">
        <w:rPr>
          <w:rFonts w:ascii="宋体" w:cs="宋体" w:hint="eastAsia"/>
          <w:kern w:val="0"/>
          <w:sz w:val="24"/>
        </w:rPr>
        <w:t>）</w:t>
      </w:r>
      <w:r w:rsidRPr="002C4362">
        <w:rPr>
          <w:rFonts w:cs="Arial"/>
          <w:bCs/>
          <w:sz w:val="24"/>
        </w:rPr>
        <w:t>执行。</w:t>
      </w:r>
    </w:p>
    <w:p w:rsidR="00274578" w:rsidRPr="002C4362" w:rsidRDefault="00274578">
      <w:pPr>
        <w:pStyle w:val="22"/>
        <w:widowControl/>
        <w:tabs>
          <w:tab w:val="left" w:pos="-720"/>
        </w:tabs>
        <w:suppressAutoHyphens/>
        <w:spacing w:line="360" w:lineRule="auto"/>
        <w:ind w:firstLineChars="200" w:firstLine="480"/>
        <w:rPr>
          <w:rFonts w:cs="Arial"/>
          <w:bCs/>
          <w:sz w:val="24"/>
        </w:rPr>
      </w:pPr>
      <w:r w:rsidRPr="002C4362">
        <w:rPr>
          <w:rFonts w:cs="Arial" w:hint="eastAsia"/>
          <w:bCs/>
          <w:sz w:val="24"/>
        </w:rPr>
        <w:t>实验室分析依据及方法见表</w:t>
      </w:r>
      <w:r w:rsidRPr="002C4362">
        <w:rPr>
          <w:rFonts w:cs="Arial" w:hint="eastAsia"/>
          <w:bCs/>
          <w:sz w:val="24"/>
        </w:rPr>
        <w:t>4-4</w:t>
      </w:r>
      <w:r w:rsidRPr="002C4362">
        <w:rPr>
          <w:rFonts w:cs="Arial" w:hint="eastAsia"/>
          <w:bCs/>
          <w:sz w:val="24"/>
        </w:rPr>
        <w:t>。</w:t>
      </w:r>
    </w:p>
    <w:p w:rsidR="00274578" w:rsidRPr="002C4362" w:rsidRDefault="00274578">
      <w:pPr>
        <w:pStyle w:val="22"/>
        <w:widowControl/>
        <w:tabs>
          <w:tab w:val="left" w:pos="-720"/>
        </w:tabs>
        <w:suppressAutoHyphens/>
        <w:spacing w:line="240" w:lineRule="auto"/>
        <w:ind w:firstLineChars="200" w:firstLine="482"/>
        <w:jc w:val="center"/>
        <w:rPr>
          <w:rFonts w:cs="Arial"/>
          <w:b/>
          <w:sz w:val="24"/>
        </w:rPr>
      </w:pPr>
      <w:r w:rsidRPr="002C4362">
        <w:rPr>
          <w:rFonts w:cs="Arial" w:hint="eastAsia"/>
          <w:b/>
          <w:sz w:val="24"/>
        </w:rPr>
        <w:t>表</w:t>
      </w:r>
      <w:r w:rsidRPr="002C4362">
        <w:rPr>
          <w:rFonts w:cs="Arial" w:hint="eastAsia"/>
          <w:b/>
          <w:sz w:val="24"/>
        </w:rPr>
        <w:t>4-4</w:t>
      </w:r>
      <w:r w:rsidRPr="002C4362">
        <w:rPr>
          <w:rFonts w:cs="Arial" w:hint="eastAsia"/>
          <w:b/>
          <w:sz w:val="24"/>
        </w:rPr>
        <w:t>实验室分析依据及方法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126"/>
        <w:gridCol w:w="6368"/>
      </w:tblGrid>
      <w:tr w:rsidR="00274578" w:rsidRPr="002C4362">
        <w:trPr>
          <w:trHeight w:val="20"/>
          <w:tblHeader/>
          <w:jc w:val="center"/>
        </w:trPr>
        <w:tc>
          <w:tcPr>
            <w:tcW w:w="852" w:type="dxa"/>
            <w:tcMar>
              <w:left w:w="57" w:type="dxa"/>
              <w:right w:w="57" w:type="dxa"/>
            </w:tcMar>
            <w:vAlign w:val="center"/>
          </w:tcPr>
          <w:p w:rsidR="00274578" w:rsidRPr="002C4362" w:rsidRDefault="00274578">
            <w:pPr>
              <w:jc w:val="center"/>
              <w:rPr>
                <w:b/>
                <w:sz w:val="24"/>
              </w:rPr>
            </w:pPr>
            <w:r w:rsidRPr="002C4362">
              <w:rPr>
                <w:rFonts w:hAnsi="宋体"/>
                <w:b/>
                <w:sz w:val="24"/>
              </w:rPr>
              <w:t>类别</w:t>
            </w:r>
          </w:p>
        </w:tc>
        <w:tc>
          <w:tcPr>
            <w:tcW w:w="2126" w:type="dxa"/>
            <w:tcMar>
              <w:left w:w="57" w:type="dxa"/>
              <w:right w:w="57" w:type="dxa"/>
            </w:tcMar>
            <w:vAlign w:val="center"/>
          </w:tcPr>
          <w:p w:rsidR="00274578" w:rsidRPr="002C4362" w:rsidRDefault="00274578">
            <w:pPr>
              <w:spacing w:line="360" w:lineRule="auto"/>
              <w:jc w:val="center"/>
              <w:rPr>
                <w:b/>
                <w:spacing w:val="20"/>
                <w:sz w:val="24"/>
              </w:rPr>
            </w:pPr>
            <w:r w:rsidRPr="002C4362">
              <w:rPr>
                <w:rFonts w:hAnsi="宋体"/>
                <w:b/>
                <w:spacing w:val="20"/>
                <w:sz w:val="24"/>
              </w:rPr>
              <w:t>检测项目</w:t>
            </w:r>
          </w:p>
        </w:tc>
        <w:tc>
          <w:tcPr>
            <w:tcW w:w="6368" w:type="dxa"/>
            <w:tcMar>
              <w:left w:w="57" w:type="dxa"/>
              <w:right w:w="57" w:type="dxa"/>
            </w:tcMar>
            <w:vAlign w:val="center"/>
          </w:tcPr>
          <w:p w:rsidR="00274578" w:rsidRPr="002C4362" w:rsidRDefault="00274578">
            <w:pPr>
              <w:jc w:val="center"/>
              <w:rPr>
                <w:b/>
                <w:spacing w:val="20"/>
                <w:sz w:val="24"/>
              </w:rPr>
            </w:pPr>
            <w:r w:rsidRPr="002C4362">
              <w:rPr>
                <w:rFonts w:hAnsi="宋体"/>
                <w:b/>
                <w:spacing w:val="20"/>
                <w:sz w:val="24"/>
              </w:rPr>
              <w:t>检测依据及方法</w:t>
            </w:r>
          </w:p>
        </w:tc>
      </w:tr>
      <w:tr w:rsidR="00274578" w:rsidRPr="002C4362">
        <w:trPr>
          <w:trHeight w:val="680"/>
          <w:jc w:val="center"/>
        </w:trPr>
        <w:tc>
          <w:tcPr>
            <w:tcW w:w="852" w:type="dxa"/>
            <w:vMerge w:val="restart"/>
            <w:tcMar>
              <w:left w:w="57" w:type="dxa"/>
              <w:right w:w="57" w:type="dxa"/>
            </w:tcMar>
            <w:vAlign w:val="center"/>
          </w:tcPr>
          <w:p w:rsidR="00274578" w:rsidRPr="002C4362" w:rsidRDefault="00274578">
            <w:pPr>
              <w:jc w:val="center"/>
              <w:rPr>
                <w:sz w:val="24"/>
              </w:rPr>
            </w:pPr>
            <w:r w:rsidRPr="002C4362">
              <w:rPr>
                <w:rFonts w:hAnsi="宋体"/>
                <w:sz w:val="24"/>
              </w:rPr>
              <w:t>土壤</w:t>
            </w:r>
          </w:p>
        </w:tc>
        <w:tc>
          <w:tcPr>
            <w:tcW w:w="2126" w:type="dxa"/>
            <w:tcMar>
              <w:left w:w="57" w:type="dxa"/>
              <w:right w:w="57" w:type="dxa"/>
            </w:tcMar>
            <w:vAlign w:val="center"/>
          </w:tcPr>
          <w:p w:rsidR="00274578" w:rsidRPr="002C4362" w:rsidRDefault="00274578">
            <w:pPr>
              <w:spacing w:line="360" w:lineRule="auto"/>
              <w:jc w:val="center"/>
              <w:rPr>
                <w:b/>
                <w:spacing w:val="20"/>
                <w:sz w:val="24"/>
              </w:rPr>
            </w:pPr>
            <w:r w:rsidRPr="002C4362">
              <w:rPr>
                <w:kern w:val="0"/>
                <w:sz w:val="24"/>
              </w:rPr>
              <w:t>pH</w:t>
            </w:r>
            <w:r w:rsidRPr="002C4362">
              <w:rPr>
                <w:rFonts w:hAnsi="宋体"/>
                <w:kern w:val="0"/>
                <w:sz w:val="24"/>
              </w:rPr>
              <w:t>值</w:t>
            </w:r>
          </w:p>
        </w:tc>
        <w:tc>
          <w:tcPr>
            <w:tcW w:w="6368" w:type="dxa"/>
            <w:tcMar>
              <w:left w:w="57" w:type="dxa"/>
              <w:right w:w="57" w:type="dxa"/>
            </w:tcMar>
            <w:vAlign w:val="center"/>
          </w:tcPr>
          <w:p w:rsidR="00274578" w:rsidRPr="002C4362" w:rsidRDefault="00274578">
            <w:pPr>
              <w:jc w:val="left"/>
              <w:rPr>
                <w:b/>
                <w:spacing w:val="20"/>
                <w:sz w:val="24"/>
              </w:rPr>
            </w:pPr>
            <w:r w:rsidRPr="002C4362">
              <w:rPr>
                <w:rFonts w:hint="eastAsia"/>
                <w:kern w:val="0"/>
                <w:sz w:val="24"/>
              </w:rPr>
              <w:t>土壤中</w:t>
            </w:r>
            <w:r w:rsidRPr="002C4362">
              <w:rPr>
                <w:kern w:val="0"/>
                <w:sz w:val="24"/>
              </w:rPr>
              <w:t>pH</w:t>
            </w:r>
            <w:r w:rsidRPr="002C4362">
              <w:rPr>
                <w:rFonts w:hint="eastAsia"/>
                <w:kern w:val="0"/>
                <w:sz w:val="24"/>
              </w:rPr>
              <w:t>的测定</w:t>
            </w:r>
            <w:r w:rsidRPr="002C4362">
              <w:rPr>
                <w:kern w:val="0"/>
                <w:sz w:val="24"/>
              </w:rPr>
              <w:t xml:space="preserve"> NY/T 1377-2007</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b/>
                <w:spacing w:val="20"/>
                <w:sz w:val="24"/>
              </w:rPr>
            </w:pPr>
            <w:r w:rsidRPr="002C4362">
              <w:rPr>
                <w:rFonts w:hAnsi="宋体"/>
                <w:kern w:val="0"/>
                <w:sz w:val="24"/>
              </w:rPr>
              <w:t>六价铬</w:t>
            </w:r>
          </w:p>
        </w:tc>
        <w:tc>
          <w:tcPr>
            <w:tcW w:w="6368" w:type="dxa"/>
            <w:tcMar>
              <w:left w:w="57" w:type="dxa"/>
              <w:right w:w="57" w:type="dxa"/>
            </w:tcMar>
            <w:vAlign w:val="center"/>
          </w:tcPr>
          <w:p w:rsidR="00274578" w:rsidRPr="002C4362" w:rsidRDefault="00274578">
            <w:pPr>
              <w:jc w:val="left"/>
              <w:rPr>
                <w:b/>
                <w:spacing w:val="20"/>
                <w:sz w:val="24"/>
              </w:rPr>
            </w:pPr>
            <w:r w:rsidRPr="002C4362">
              <w:rPr>
                <w:rFonts w:hint="eastAsia"/>
                <w:kern w:val="0"/>
                <w:sz w:val="24"/>
              </w:rPr>
              <w:t>固体废物</w:t>
            </w:r>
            <w:r w:rsidRPr="002C4362">
              <w:rPr>
                <w:kern w:val="0"/>
                <w:sz w:val="24"/>
              </w:rPr>
              <w:t xml:space="preserve"> </w:t>
            </w:r>
            <w:r w:rsidRPr="002C4362">
              <w:rPr>
                <w:rFonts w:hint="eastAsia"/>
                <w:kern w:val="0"/>
                <w:sz w:val="24"/>
              </w:rPr>
              <w:t>六价铬的测定</w:t>
            </w:r>
            <w:r w:rsidRPr="002C4362">
              <w:rPr>
                <w:kern w:val="0"/>
                <w:sz w:val="24"/>
              </w:rPr>
              <w:t xml:space="preserve"> </w:t>
            </w:r>
            <w:r w:rsidRPr="002C4362">
              <w:rPr>
                <w:rFonts w:hint="eastAsia"/>
                <w:kern w:val="0"/>
                <w:sz w:val="24"/>
              </w:rPr>
              <w:t>碱消解</w:t>
            </w:r>
            <w:r w:rsidRPr="002C4362">
              <w:rPr>
                <w:kern w:val="0"/>
                <w:sz w:val="24"/>
              </w:rPr>
              <w:t>/</w:t>
            </w:r>
            <w:r w:rsidRPr="002C4362">
              <w:rPr>
                <w:rFonts w:hint="eastAsia"/>
                <w:kern w:val="0"/>
                <w:sz w:val="24"/>
              </w:rPr>
              <w:t>火焰原子吸收分光光度法</w:t>
            </w:r>
            <w:r w:rsidRPr="002C4362">
              <w:rPr>
                <w:kern w:val="0"/>
                <w:sz w:val="24"/>
              </w:rPr>
              <w:t xml:space="preserve"> HJ 687-2014</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镉</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土壤质量铅、镉的测定</w:t>
            </w:r>
            <w:r w:rsidRPr="002C4362">
              <w:rPr>
                <w:kern w:val="0"/>
                <w:sz w:val="24"/>
              </w:rPr>
              <w:t xml:space="preserve"> </w:t>
            </w:r>
            <w:r w:rsidRPr="002C4362">
              <w:rPr>
                <w:rFonts w:hint="eastAsia"/>
                <w:kern w:val="0"/>
                <w:sz w:val="24"/>
              </w:rPr>
              <w:t>石墨炉原子吸收分光光度法</w:t>
            </w:r>
            <w:r w:rsidRPr="002C4362">
              <w:rPr>
                <w:kern w:val="0"/>
                <w:sz w:val="24"/>
              </w:rPr>
              <w:t xml:space="preserve"> GB/T 17141-1997</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汞</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土壤质量</w:t>
            </w:r>
            <w:r w:rsidRPr="002C4362">
              <w:rPr>
                <w:kern w:val="0"/>
                <w:sz w:val="24"/>
              </w:rPr>
              <w:t xml:space="preserve"> </w:t>
            </w:r>
            <w:r w:rsidRPr="002C4362">
              <w:rPr>
                <w:rFonts w:hint="eastAsia"/>
                <w:kern w:val="0"/>
                <w:sz w:val="24"/>
              </w:rPr>
              <w:t>总汞、总砷、总铅的测定</w:t>
            </w:r>
            <w:r w:rsidRPr="002C4362">
              <w:rPr>
                <w:kern w:val="0"/>
                <w:sz w:val="24"/>
              </w:rPr>
              <w:t xml:space="preserve"> </w:t>
            </w:r>
            <w:r w:rsidRPr="002C4362">
              <w:rPr>
                <w:rFonts w:hint="eastAsia"/>
                <w:kern w:val="0"/>
                <w:sz w:val="24"/>
              </w:rPr>
              <w:t>原子荧光法</w:t>
            </w:r>
            <w:r w:rsidRPr="002C4362">
              <w:rPr>
                <w:kern w:val="0"/>
                <w:sz w:val="24"/>
              </w:rPr>
              <w:t xml:space="preserve"> </w:t>
            </w:r>
            <w:r w:rsidRPr="002C4362">
              <w:rPr>
                <w:rFonts w:hint="eastAsia"/>
                <w:kern w:val="0"/>
                <w:sz w:val="24"/>
              </w:rPr>
              <w:t>第</w:t>
            </w:r>
            <w:r w:rsidRPr="002C4362">
              <w:rPr>
                <w:kern w:val="0"/>
                <w:sz w:val="24"/>
              </w:rPr>
              <w:t>1</w:t>
            </w:r>
            <w:r w:rsidRPr="002C4362">
              <w:rPr>
                <w:rFonts w:hint="eastAsia"/>
                <w:kern w:val="0"/>
                <w:sz w:val="24"/>
              </w:rPr>
              <w:t>部分：土壤中总汞的测定</w:t>
            </w:r>
            <w:r w:rsidRPr="002C4362">
              <w:rPr>
                <w:kern w:val="0"/>
                <w:sz w:val="24"/>
              </w:rPr>
              <w:t>GB/T 22105.1-2008</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砷</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土壤质量</w:t>
            </w:r>
            <w:r w:rsidRPr="002C4362">
              <w:rPr>
                <w:kern w:val="0"/>
                <w:sz w:val="24"/>
              </w:rPr>
              <w:t xml:space="preserve"> </w:t>
            </w:r>
            <w:r w:rsidRPr="002C4362">
              <w:rPr>
                <w:rFonts w:hint="eastAsia"/>
                <w:kern w:val="0"/>
                <w:sz w:val="24"/>
              </w:rPr>
              <w:t>总汞、总砷、总铅的测定</w:t>
            </w:r>
            <w:r w:rsidRPr="002C4362">
              <w:rPr>
                <w:kern w:val="0"/>
                <w:sz w:val="24"/>
              </w:rPr>
              <w:t xml:space="preserve"> </w:t>
            </w:r>
            <w:r w:rsidRPr="002C4362">
              <w:rPr>
                <w:rFonts w:hint="eastAsia"/>
                <w:kern w:val="0"/>
                <w:sz w:val="24"/>
              </w:rPr>
              <w:t>原子荧光法</w:t>
            </w:r>
            <w:r w:rsidRPr="002C4362">
              <w:rPr>
                <w:kern w:val="0"/>
                <w:sz w:val="24"/>
              </w:rPr>
              <w:t xml:space="preserve"> </w:t>
            </w:r>
            <w:r w:rsidRPr="002C4362">
              <w:rPr>
                <w:rFonts w:hint="eastAsia"/>
                <w:kern w:val="0"/>
                <w:sz w:val="24"/>
              </w:rPr>
              <w:t>第</w:t>
            </w:r>
            <w:r w:rsidRPr="002C4362">
              <w:rPr>
                <w:kern w:val="0"/>
                <w:sz w:val="24"/>
              </w:rPr>
              <w:t>1</w:t>
            </w:r>
            <w:r w:rsidRPr="002C4362">
              <w:rPr>
                <w:rFonts w:hint="eastAsia"/>
                <w:kern w:val="0"/>
                <w:sz w:val="24"/>
              </w:rPr>
              <w:t>部分：土壤中总汞的测定</w:t>
            </w:r>
            <w:r w:rsidRPr="002C4362">
              <w:rPr>
                <w:kern w:val="0"/>
                <w:sz w:val="24"/>
              </w:rPr>
              <w:t>GB/T 22105.1-2008</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铜</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电感耦合等离子发射光谱法</w:t>
            </w:r>
            <w:r w:rsidRPr="002C4362">
              <w:rPr>
                <w:kern w:val="0"/>
                <w:sz w:val="24"/>
              </w:rPr>
              <w:t xml:space="preserve"> </w:t>
            </w:r>
            <w:r w:rsidRPr="002C4362">
              <w:rPr>
                <w:rFonts w:hint="eastAsia"/>
                <w:kern w:val="0"/>
                <w:sz w:val="24"/>
              </w:rPr>
              <w:t>展览会用地土壤环境质量评价标准</w:t>
            </w:r>
            <w:r w:rsidRPr="002C4362">
              <w:rPr>
                <w:kern w:val="0"/>
                <w:sz w:val="24"/>
              </w:rPr>
              <w:t xml:space="preserve">HJ/T 350-2007 </w:t>
            </w:r>
            <w:r w:rsidRPr="002C4362">
              <w:rPr>
                <w:rFonts w:hint="eastAsia"/>
                <w:kern w:val="0"/>
                <w:sz w:val="24"/>
              </w:rPr>
              <w:t>附录</w:t>
            </w:r>
            <w:r w:rsidRPr="002C4362">
              <w:rPr>
                <w:kern w:val="0"/>
                <w:sz w:val="24"/>
              </w:rPr>
              <w:t>A</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铅</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电感耦合等离子发射光谱法</w:t>
            </w:r>
            <w:r w:rsidRPr="002C4362">
              <w:rPr>
                <w:kern w:val="0"/>
                <w:sz w:val="24"/>
              </w:rPr>
              <w:t xml:space="preserve"> </w:t>
            </w:r>
            <w:r w:rsidRPr="002C4362">
              <w:rPr>
                <w:rFonts w:hint="eastAsia"/>
                <w:kern w:val="0"/>
                <w:sz w:val="24"/>
              </w:rPr>
              <w:t>展览会用地土壤环境质量评价标准</w:t>
            </w:r>
            <w:r w:rsidRPr="002C4362">
              <w:rPr>
                <w:kern w:val="0"/>
                <w:sz w:val="24"/>
              </w:rPr>
              <w:t xml:space="preserve">HJ/T 350-2007 </w:t>
            </w:r>
            <w:r w:rsidRPr="002C4362">
              <w:rPr>
                <w:rFonts w:hint="eastAsia"/>
                <w:kern w:val="0"/>
                <w:sz w:val="24"/>
              </w:rPr>
              <w:t>附录</w:t>
            </w:r>
            <w:r w:rsidRPr="002C4362">
              <w:rPr>
                <w:kern w:val="0"/>
                <w:sz w:val="24"/>
              </w:rPr>
              <w:t>A</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铬</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电感耦合等离子发射光谱法</w:t>
            </w:r>
            <w:r w:rsidRPr="002C4362">
              <w:rPr>
                <w:kern w:val="0"/>
                <w:sz w:val="24"/>
              </w:rPr>
              <w:t xml:space="preserve"> </w:t>
            </w:r>
            <w:r w:rsidRPr="002C4362">
              <w:rPr>
                <w:rFonts w:hint="eastAsia"/>
                <w:kern w:val="0"/>
                <w:sz w:val="24"/>
              </w:rPr>
              <w:t>展览会用地土壤环境质量评价标准</w:t>
            </w:r>
            <w:r w:rsidRPr="002C4362">
              <w:rPr>
                <w:kern w:val="0"/>
                <w:sz w:val="24"/>
              </w:rPr>
              <w:t xml:space="preserve">HJ/T 350-2007 </w:t>
            </w:r>
            <w:r w:rsidRPr="002C4362">
              <w:rPr>
                <w:rFonts w:hint="eastAsia"/>
                <w:kern w:val="0"/>
                <w:sz w:val="24"/>
              </w:rPr>
              <w:t>附录</w:t>
            </w:r>
            <w:r w:rsidRPr="002C4362">
              <w:rPr>
                <w:kern w:val="0"/>
                <w:sz w:val="24"/>
              </w:rPr>
              <w:t>A</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锌</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电感耦合等离子发射光谱法</w:t>
            </w:r>
            <w:r w:rsidRPr="002C4362">
              <w:rPr>
                <w:kern w:val="0"/>
                <w:sz w:val="24"/>
              </w:rPr>
              <w:t xml:space="preserve"> </w:t>
            </w:r>
            <w:r w:rsidRPr="002C4362">
              <w:rPr>
                <w:rFonts w:hint="eastAsia"/>
                <w:kern w:val="0"/>
                <w:sz w:val="24"/>
              </w:rPr>
              <w:t>展览会用地土壤环境质量评价标准</w:t>
            </w:r>
            <w:r w:rsidRPr="002C4362">
              <w:rPr>
                <w:kern w:val="0"/>
                <w:sz w:val="24"/>
              </w:rPr>
              <w:t xml:space="preserve">HJ/T 350-2007 </w:t>
            </w:r>
            <w:r w:rsidRPr="002C4362">
              <w:rPr>
                <w:rFonts w:hint="eastAsia"/>
                <w:kern w:val="0"/>
                <w:sz w:val="24"/>
              </w:rPr>
              <w:t>附录</w:t>
            </w:r>
            <w:r w:rsidRPr="002C4362">
              <w:rPr>
                <w:kern w:val="0"/>
                <w:sz w:val="24"/>
              </w:rPr>
              <w:t>A</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镍</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电感耦合等离子发射光谱法</w:t>
            </w:r>
            <w:r w:rsidRPr="002C4362">
              <w:rPr>
                <w:kern w:val="0"/>
                <w:sz w:val="24"/>
              </w:rPr>
              <w:t xml:space="preserve"> </w:t>
            </w:r>
            <w:r w:rsidRPr="002C4362">
              <w:rPr>
                <w:rFonts w:hint="eastAsia"/>
                <w:kern w:val="0"/>
                <w:sz w:val="24"/>
              </w:rPr>
              <w:t>展览会用地土壤环境质量评价标准</w:t>
            </w:r>
            <w:r w:rsidRPr="002C4362">
              <w:rPr>
                <w:kern w:val="0"/>
                <w:sz w:val="24"/>
              </w:rPr>
              <w:t xml:space="preserve">HJ/T 350-2007 </w:t>
            </w:r>
            <w:r w:rsidRPr="002C4362">
              <w:rPr>
                <w:rFonts w:hint="eastAsia"/>
                <w:kern w:val="0"/>
                <w:sz w:val="24"/>
              </w:rPr>
              <w:t>附录</w:t>
            </w:r>
            <w:r w:rsidRPr="002C4362">
              <w:rPr>
                <w:kern w:val="0"/>
                <w:sz w:val="24"/>
              </w:rPr>
              <w:t>A</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锑</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土壤和沉积物</w:t>
            </w:r>
            <w:r w:rsidRPr="002C4362">
              <w:rPr>
                <w:kern w:val="0"/>
                <w:sz w:val="24"/>
              </w:rPr>
              <w:t xml:space="preserve"> </w:t>
            </w:r>
            <w:r w:rsidRPr="002C4362">
              <w:rPr>
                <w:rFonts w:hint="eastAsia"/>
                <w:kern w:val="0"/>
                <w:sz w:val="24"/>
              </w:rPr>
              <w:t>汞、砷、硒、铋、锑的测定</w:t>
            </w:r>
            <w:r w:rsidRPr="002C4362">
              <w:rPr>
                <w:kern w:val="0"/>
                <w:sz w:val="24"/>
              </w:rPr>
              <w:t xml:space="preserve"> </w:t>
            </w:r>
            <w:r w:rsidRPr="002C4362">
              <w:rPr>
                <w:rFonts w:hint="eastAsia"/>
                <w:kern w:val="0"/>
                <w:sz w:val="24"/>
              </w:rPr>
              <w:t>微波消解</w:t>
            </w:r>
            <w:r w:rsidRPr="002C4362">
              <w:rPr>
                <w:kern w:val="0"/>
                <w:sz w:val="24"/>
              </w:rPr>
              <w:t>/</w:t>
            </w:r>
            <w:r w:rsidRPr="002C4362">
              <w:rPr>
                <w:rFonts w:hint="eastAsia"/>
                <w:kern w:val="0"/>
                <w:sz w:val="24"/>
              </w:rPr>
              <w:t>原子荧光法</w:t>
            </w:r>
            <w:r w:rsidRPr="002C4362">
              <w:rPr>
                <w:kern w:val="0"/>
                <w:sz w:val="24"/>
              </w:rPr>
              <w:t xml:space="preserve"> HJ 680-2013</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铍</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土壤和沉积物</w:t>
            </w:r>
            <w:r w:rsidRPr="002C4362">
              <w:rPr>
                <w:kern w:val="0"/>
                <w:sz w:val="24"/>
              </w:rPr>
              <w:t xml:space="preserve"> </w:t>
            </w:r>
            <w:r w:rsidRPr="002C4362">
              <w:rPr>
                <w:rFonts w:hint="eastAsia"/>
                <w:kern w:val="0"/>
                <w:sz w:val="24"/>
              </w:rPr>
              <w:t>铍的测定</w:t>
            </w:r>
            <w:r w:rsidRPr="002C4362">
              <w:rPr>
                <w:kern w:val="0"/>
                <w:sz w:val="24"/>
              </w:rPr>
              <w:t xml:space="preserve"> </w:t>
            </w:r>
            <w:r w:rsidRPr="002C4362">
              <w:rPr>
                <w:rFonts w:hint="eastAsia"/>
                <w:kern w:val="0"/>
                <w:sz w:val="24"/>
              </w:rPr>
              <w:t>石墨炉原子吸收分光光度法</w:t>
            </w:r>
            <w:r w:rsidRPr="002C4362">
              <w:rPr>
                <w:kern w:val="0"/>
                <w:sz w:val="24"/>
              </w:rPr>
              <w:t xml:space="preserve"> HJ 737-2015</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硒</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土壤和沉积物</w:t>
            </w:r>
            <w:r w:rsidRPr="002C4362">
              <w:rPr>
                <w:kern w:val="0"/>
                <w:sz w:val="24"/>
              </w:rPr>
              <w:t xml:space="preserve"> </w:t>
            </w:r>
            <w:r w:rsidRPr="002C4362">
              <w:rPr>
                <w:rFonts w:hint="eastAsia"/>
                <w:kern w:val="0"/>
                <w:sz w:val="24"/>
              </w:rPr>
              <w:t>汞、砷、硒、铋、锑的测定</w:t>
            </w:r>
            <w:r w:rsidRPr="002C4362">
              <w:rPr>
                <w:kern w:val="0"/>
                <w:sz w:val="24"/>
              </w:rPr>
              <w:t xml:space="preserve"> </w:t>
            </w:r>
            <w:r w:rsidRPr="002C4362">
              <w:rPr>
                <w:rFonts w:hint="eastAsia"/>
                <w:kern w:val="0"/>
                <w:sz w:val="24"/>
              </w:rPr>
              <w:t>微波消解</w:t>
            </w:r>
            <w:r w:rsidRPr="002C4362">
              <w:rPr>
                <w:kern w:val="0"/>
                <w:sz w:val="24"/>
              </w:rPr>
              <w:t>/</w:t>
            </w:r>
            <w:r w:rsidRPr="002C4362">
              <w:rPr>
                <w:rFonts w:hint="eastAsia"/>
                <w:kern w:val="0"/>
                <w:sz w:val="24"/>
              </w:rPr>
              <w:t>原子荧光法</w:t>
            </w:r>
            <w:r w:rsidRPr="002C4362">
              <w:rPr>
                <w:kern w:val="0"/>
                <w:sz w:val="24"/>
              </w:rPr>
              <w:t xml:space="preserve"> HJ 680-2013</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银</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电感耦合等离子发射光谱法</w:t>
            </w:r>
            <w:r w:rsidRPr="002C4362">
              <w:rPr>
                <w:kern w:val="0"/>
                <w:sz w:val="24"/>
              </w:rPr>
              <w:t xml:space="preserve"> </w:t>
            </w:r>
            <w:r w:rsidRPr="002C4362">
              <w:rPr>
                <w:rFonts w:hint="eastAsia"/>
                <w:kern w:val="0"/>
                <w:sz w:val="24"/>
              </w:rPr>
              <w:t>展览会用地土壤环境质量评价标准</w:t>
            </w:r>
            <w:r w:rsidRPr="002C4362">
              <w:rPr>
                <w:kern w:val="0"/>
                <w:sz w:val="24"/>
              </w:rPr>
              <w:t xml:space="preserve">HJ/T 350-2007 </w:t>
            </w:r>
            <w:r w:rsidRPr="002C4362">
              <w:rPr>
                <w:rFonts w:hint="eastAsia"/>
                <w:kern w:val="0"/>
                <w:sz w:val="24"/>
              </w:rPr>
              <w:t>附录</w:t>
            </w:r>
            <w:r w:rsidRPr="002C4362">
              <w:rPr>
                <w:kern w:val="0"/>
                <w:sz w:val="24"/>
              </w:rPr>
              <w:t>A</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钴</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固体废物</w:t>
            </w:r>
            <w:r w:rsidRPr="002C4362">
              <w:rPr>
                <w:kern w:val="0"/>
                <w:sz w:val="24"/>
              </w:rPr>
              <w:t xml:space="preserve"> 22</w:t>
            </w:r>
            <w:r w:rsidRPr="002C4362">
              <w:rPr>
                <w:rFonts w:hint="eastAsia"/>
                <w:kern w:val="0"/>
                <w:sz w:val="24"/>
              </w:rPr>
              <w:t>种金属元素的测定</w:t>
            </w:r>
            <w:r w:rsidRPr="002C4362">
              <w:rPr>
                <w:kern w:val="0"/>
                <w:sz w:val="24"/>
              </w:rPr>
              <w:t xml:space="preserve"> </w:t>
            </w:r>
            <w:r w:rsidRPr="002C4362">
              <w:rPr>
                <w:rFonts w:hint="eastAsia"/>
                <w:kern w:val="0"/>
                <w:sz w:val="24"/>
              </w:rPr>
              <w:t>电感耦合等离子体发射光谱法</w:t>
            </w:r>
            <w:r w:rsidRPr="002C4362">
              <w:rPr>
                <w:kern w:val="0"/>
                <w:sz w:val="24"/>
              </w:rPr>
              <w:t xml:space="preserve"> HJ 781-2016</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钼</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固体废物</w:t>
            </w:r>
            <w:r w:rsidRPr="002C4362">
              <w:rPr>
                <w:kern w:val="0"/>
                <w:sz w:val="24"/>
              </w:rPr>
              <w:t xml:space="preserve"> </w:t>
            </w:r>
            <w:r w:rsidRPr="002C4362">
              <w:rPr>
                <w:rFonts w:hint="eastAsia"/>
                <w:kern w:val="0"/>
                <w:sz w:val="24"/>
              </w:rPr>
              <w:t>铍镍铜和钼的测定</w:t>
            </w:r>
            <w:r w:rsidRPr="002C4362">
              <w:rPr>
                <w:kern w:val="0"/>
                <w:sz w:val="24"/>
              </w:rPr>
              <w:t xml:space="preserve"> </w:t>
            </w:r>
            <w:r w:rsidRPr="002C4362">
              <w:rPr>
                <w:rFonts w:hint="eastAsia"/>
                <w:kern w:val="0"/>
                <w:sz w:val="24"/>
              </w:rPr>
              <w:t>石墨炉原子吸收分光光度法</w:t>
            </w:r>
            <w:r w:rsidRPr="002C4362">
              <w:rPr>
                <w:kern w:val="0"/>
                <w:sz w:val="24"/>
              </w:rPr>
              <w:t xml:space="preserve"> HJ 752-2015</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spacing w:line="360" w:lineRule="auto"/>
              <w:jc w:val="center"/>
              <w:rPr>
                <w:rFonts w:hAnsi="宋体"/>
                <w:kern w:val="0"/>
                <w:sz w:val="24"/>
              </w:rPr>
            </w:pPr>
            <w:r w:rsidRPr="002C4362">
              <w:rPr>
                <w:rFonts w:hAnsi="宋体" w:hint="eastAsia"/>
                <w:kern w:val="0"/>
                <w:sz w:val="24"/>
              </w:rPr>
              <w:t>锡</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电感耦合等离子原子发射光谱法（</w:t>
            </w:r>
            <w:r w:rsidRPr="002C4362">
              <w:rPr>
                <w:kern w:val="0"/>
                <w:sz w:val="24"/>
              </w:rPr>
              <w:t>ICP-AES</w:t>
            </w:r>
            <w:r w:rsidRPr="002C4362">
              <w:rPr>
                <w:rFonts w:hint="eastAsia"/>
                <w:kern w:val="0"/>
                <w:sz w:val="24"/>
              </w:rPr>
              <w:t>）酸消解法</w:t>
            </w:r>
            <w:r w:rsidRPr="002C4362">
              <w:rPr>
                <w:kern w:val="0"/>
                <w:sz w:val="24"/>
              </w:rPr>
              <w:t>USEPA 3050B:1996 USEPA 6010D:2014</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半挥发性有机物</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展览会用地土壤环境质量评价标准（暂行）</w:t>
            </w:r>
            <w:r w:rsidRPr="002C4362">
              <w:rPr>
                <w:kern w:val="0"/>
                <w:sz w:val="24"/>
              </w:rPr>
              <w:t xml:space="preserve">HJ/T 350-2007 </w:t>
            </w:r>
            <w:r w:rsidRPr="002C4362">
              <w:rPr>
                <w:rFonts w:hint="eastAsia"/>
                <w:kern w:val="0"/>
                <w:sz w:val="24"/>
              </w:rPr>
              <w:t>附录</w:t>
            </w:r>
            <w:r w:rsidRPr="002C4362">
              <w:rPr>
                <w:kern w:val="0"/>
                <w:sz w:val="24"/>
              </w:rPr>
              <w:t>D</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挥发性有机物</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土壤和沉积物</w:t>
            </w:r>
            <w:r w:rsidRPr="002C4362">
              <w:rPr>
                <w:kern w:val="0"/>
                <w:sz w:val="24"/>
              </w:rPr>
              <w:t xml:space="preserve"> </w:t>
            </w:r>
            <w:r w:rsidRPr="002C4362">
              <w:rPr>
                <w:rFonts w:hint="eastAsia"/>
                <w:kern w:val="0"/>
                <w:sz w:val="24"/>
              </w:rPr>
              <w:t>挥发性有机物的测定</w:t>
            </w:r>
            <w:r w:rsidRPr="002C4362">
              <w:rPr>
                <w:kern w:val="0"/>
                <w:sz w:val="24"/>
              </w:rPr>
              <w:t xml:space="preserve"> </w:t>
            </w:r>
            <w:r w:rsidRPr="002C4362">
              <w:rPr>
                <w:rFonts w:hint="eastAsia"/>
                <w:kern w:val="0"/>
                <w:sz w:val="24"/>
              </w:rPr>
              <w:t>吹扫捕集</w:t>
            </w:r>
            <w:r w:rsidRPr="002C4362">
              <w:rPr>
                <w:kern w:val="0"/>
                <w:sz w:val="24"/>
              </w:rPr>
              <w:t>/</w:t>
            </w:r>
            <w:r w:rsidRPr="002C4362">
              <w:rPr>
                <w:rFonts w:hint="eastAsia"/>
                <w:kern w:val="0"/>
                <w:sz w:val="24"/>
              </w:rPr>
              <w:t>气相色谱</w:t>
            </w:r>
            <w:r w:rsidRPr="002C4362">
              <w:rPr>
                <w:kern w:val="0"/>
                <w:sz w:val="24"/>
              </w:rPr>
              <w:t>-</w:t>
            </w:r>
            <w:r w:rsidRPr="002C4362">
              <w:rPr>
                <w:rFonts w:hint="eastAsia"/>
                <w:kern w:val="0"/>
                <w:sz w:val="24"/>
              </w:rPr>
              <w:t>质谱法</w:t>
            </w:r>
            <w:r w:rsidRPr="002C4362">
              <w:rPr>
                <w:kern w:val="0"/>
                <w:sz w:val="24"/>
              </w:rPr>
              <w:t xml:space="preserve"> HJ 605-2011</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bCs/>
                <w:sz w:val="24"/>
              </w:rPr>
            </w:pPr>
            <w:r w:rsidRPr="002C4362">
              <w:rPr>
                <w:rFonts w:hAnsi="宋体"/>
                <w:kern w:val="0"/>
                <w:sz w:val="24"/>
              </w:rPr>
              <w:t>总石油烃类</w:t>
            </w:r>
          </w:p>
        </w:tc>
        <w:tc>
          <w:tcPr>
            <w:tcW w:w="6368" w:type="dxa"/>
            <w:tcMar>
              <w:left w:w="57" w:type="dxa"/>
              <w:right w:w="57" w:type="dxa"/>
            </w:tcMar>
            <w:vAlign w:val="center"/>
          </w:tcPr>
          <w:p w:rsidR="00274578" w:rsidRPr="002C4362" w:rsidRDefault="00274578">
            <w:pPr>
              <w:autoSpaceDE w:val="0"/>
              <w:autoSpaceDN w:val="0"/>
              <w:adjustRightInd w:val="0"/>
              <w:jc w:val="left"/>
              <w:rPr>
                <w:kern w:val="0"/>
                <w:sz w:val="24"/>
              </w:rPr>
            </w:pPr>
            <w:r w:rsidRPr="002C4362">
              <w:rPr>
                <w:rFonts w:hint="eastAsia"/>
                <w:kern w:val="0"/>
                <w:sz w:val="24"/>
              </w:rPr>
              <w:t>展览会用地土壤环境质量评价标准（暂行）</w:t>
            </w:r>
            <w:r w:rsidRPr="002C4362">
              <w:rPr>
                <w:kern w:val="0"/>
                <w:sz w:val="24"/>
              </w:rPr>
              <w:t xml:space="preserve">HJ/T 350-2007 </w:t>
            </w:r>
            <w:r w:rsidRPr="002C4362">
              <w:rPr>
                <w:rFonts w:hint="eastAsia"/>
                <w:kern w:val="0"/>
                <w:sz w:val="24"/>
              </w:rPr>
              <w:t>附录</w:t>
            </w:r>
            <w:r w:rsidRPr="002C4362">
              <w:rPr>
                <w:kern w:val="0"/>
                <w:sz w:val="24"/>
              </w:rPr>
              <w:t>E</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bCs/>
                <w:sz w:val="24"/>
              </w:rPr>
            </w:pPr>
            <w:r w:rsidRPr="002C4362">
              <w:rPr>
                <w:rFonts w:hAnsi="宋体"/>
                <w:bCs/>
                <w:sz w:val="24"/>
              </w:rPr>
              <w:t>有机氯农药</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土壤中六六六和滴滴涕的测定</w:t>
            </w:r>
            <w:r w:rsidRPr="002C4362">
              <w:rPr>
                <w:kern w:val="0"/>
                <w:sz w:val="24"/>
              </w:rPr>
              <w:t xml:space="preserve"> </w:t>
            </w:r>
            <w:r w:rsidRPr="002C4362">
              <w:rPr>
                <w:rFonts w:hint="eastAsia"/>
                <w:kern w:val="0"/>
                <w:sz w:val="24"/>
              </w:rPr>
              <w:t>气相色谱法</w:t>
            </w:r>
            <w:r w:rsidRPr="002C4362">
              <w:rPr>
                <w:kern w:val="0"/>
                <w:sz w:val="24"/>
              </w:rPr>
              <w:t>GB/T 14550-2003</w:t>
            </w:r>
          </w:p>
        </w:tc>
      </w:tr>
      <w:tr w:rsidR="00274578" w:rsidRPr="002C4362">
        <w:trPr>
          <w:trHeight w:val="680"/>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bCs/>
                <w:sz w:val="24"/>
              </w:rPr>
            </w:pPr>
            <w:r w:rsidRPr="002C4362">
              <w:rPr>
                <w:rFonts w:hAnsi="宋体"/>
                <w:bCs/>
                <w:sz w:val="24"/>
              </w:rPr>
              <w:t>有机磷农药</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水和土壤质量</w:t>
            </w:r>
            <w:r w:rsidRPr="002C4362">
              <w:rPr>
                <w:kern w:val="0"/>
                <w:sz w:val="24"/>
              </w:rPr>
              <w:t xml:space="preserve"> </w:t>
            </w:r>
            <w:r w:rsidRPr="002C4362">
              <w:rPr>
                <w:rFonts w:hint="eastAsia"/>
                <w:kern w:val="0"/>
                <w:sz w:val="24"/>
              </w:rPr>
              <w:t>有机磷农药的测定</w:t>
            </w:r>
            <w:r w:rsidRPr="002C4362">
              <w:rPr>
                <w:kern w:val="0"/>
                <w:sz w:val="24"/>
              </w:rPr>
              <w:t xml:space="preserve"> </w:t>
            </w:r>
            <w:r w:rsidRPr="002C4362">
              <w:rPr>
                <w:rFonts w:hint="eastAsia"/>
                <w:kern w:val="0"/>
                <w:sz w:val="24"/>
              </w:rPr>
              <w:t>气相色谱法</w:t>
            </w:r>
            <w:r w:rsidRPr="002C4362">
              <w:rPr>
                <w:kern w:val="0"/>
                <w:sz w:val="24"/>
              </w:rPr>
              <w:t xml:space="preserve"> GB/T 14552-2003</w:t>
            </w:r>
          </w:p>
        </w:tc>
      </w:tr>
      <w:tr w:rsidR="00274578" w:rsidRPr="002C4362">
        <w:trPr>
          <w:trHeight w:val="624"/>
          <w:jc w:val="center"/>
        </w:trPr>
        <w:tc>
          <w:tcPr>
            <w:tcW w:w="852" w:type="dxa"/>
            <w:vMerge w:val="restart"/>
            <w:tcMar>
              <w:left w:w="57" w:type="dxa"/>
              <w:right w:w="57" w:type="dxa"/>
            </w:tcMar>
            <w:vAlign w:val="center"/>
          </w:tcPr>
          <w:p w:rsidR="00274578" w:rsidRPr="002C4362" w:rsidRDefault="00274578">
            <w:pPr>
              <w:jc w:val="center"/>
              <w:rPr>
                <w:sz w:val="24"/>
              </w:rPr>
            </w:pPr>
            <w:r w:rsidRPr="002C4362">
              <w:rPr>
                <w:rFonts w:hAnsi="宋体"/>
                <w:sz w:val="24"/>
              </w:rPr>
              <w:t>地下水</w:t>
            </w:r>
          </w:p>
        </w:tc>
        <w:tc>
          <w:tcPr>
            <w:tcW w:w="2126" w:type="dxa"/>
            <w:tcMar>
              <w:left w:w="57" w:type="dxa"/>
              <w:right w:w="57" w:type="dxa"/>
            </w:tcMar>
            <w:vAlign w:val="center"/>
          </w:tcPr>
          <w:p w:rsidR="00274578" w:rsidRPr="002C4362" w:rsidRDefault="00274578">
            <w:pPr>
              <w:jc w:val="center"/>
              <w:rPr>
                <w:sz w:val="24"/>
              </w:rPr>
            </w:pPr>
            <w:r w:rsidRPr="002C4362">
              <w:rPr>
                <w:kern w:val="0"/>
                <w:sz w:val="24"/>
              </w:rPr>
              <w:t>pH</w:t>
            </w:r>
            <w:r w:rsidRPr="002C4362">
              <w:rPr>
                <w:rFonts w:hAnsi="宋体"/>
                <w:kern w:val="0"/>
                <w:sz w:val="24"/>
              </w:rPr>
              <w:t>值</w:t>
            </w:r>
          </w:p>
        </w:tc>
        <w:tc>
          <w:tcPr>
            <w:tcW w:w="6368" w:type="dxa"/>
            <w:tcMar>
              <w:left w:w="57" w:type="dxa"/>
              <w:right w:w="57" w:type="dxa"/>
            </w:tcMar>
            <w:vAlign w:val="center"/>
          </w:tcPr>
          <w:p w:rsidR="00274578" w:rsidRPr="002C4362" w:rsidRDefault="00274578">
            <w:pPr>
              <w:jc w:val="left"/>
              <w:rPr>
                <w:sz w:val="24"/>
              </w:rPr>
            </w:pPr>
            <w:r w:rsidRPr="002C4362">
              <w:rPr>
                <w:kern w:val="0"/>
                <w:sz w:val="24"/>
              </w:rPr>
              <w:t xml:space="preserve">GB/T 6920-1986 </w:t>
            </w:r>
            <w:r w:rsidRPr="002C4362">
              <w:rPr>
                <w:rFonts w:hAnsi="宋体"/>
                <w:kern w:val="0"/>
                <w:sz w:val="24"/>
              </w:rPr>
              <w:t>水质</w:t>
            </w:r>
            <w:r w:rsidRPr="002C4362">
              <w:rPr>
                <w:kern w:val="0"/>
                <w:sz w:val="24"/>
              </w:rPr>
              <w:t xml:space="preserve"> pH</w:t>
            </w:r>
            <w:r w:rsidRPr="002C4362">
              <w:rPr>
                <w:rFonts w:hAnsi="宋体"/>
                <w:kern w:val="0"/>
                <w:sz w:val="24"/>
              </w:rPr>
              <w:t>值的测定</w:t>
            </w:r>
            <w:r w:rsidRPr="002C4362">
              <w:rPr>
                <w:kern w:val="0"/>
                <w:sz w:val="24"/>
              </w:rPr>
              <w:t xml:space="preserve"> </w:t>
            </w:r>
            <w:r w:rsidRPr="002C4362">
              <w:rPr>
                <w:rFonts w:hAnsi="宋体"/>
                <w:kern w:val="0"/>
                <w:sz w:val="24"/>
              </w:rPr>
              <w:t>玻璃电极法</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镉</w:t>
            </w:r>
          </w:p>
        </w:tc>
        <w:tc>
          <w:tcPr>
            <w:tcW w:w="6368" w:type="dxa"/>
            <w:vMerge w:val="restart"/>
            <w:tcMar>
              <w:left w:w="57" w:type="dxa"/>
              <w:right w:w="57" w:type="dxa"/>
            </w:tcMar>
            <w:vAlign w:val="center"/>
          </w:tcPr>
          <w:p w:rsidR="00274578" w:rsidRPr="002C4362" w:rsidRDefault="00274578">
            <w:pPr>
              <w:jc w:val="left"/>
              <w:rPr>
                <w:kern w:val="0"/>
                <w:sz w:val="24"/>
              </w:rPr>
            </w:pPr>
            <w:r w:rsidRPr="002C4362">
              <w:rPr>
                <w:rFonts w:hint="eastAsia"/>
                <w:kern w:val="0"/>
                <w:sz w:val="24"/>
              </w:rPr>
              <w:t>石墨炉原子吸收法测定镉、铜和铅《水和废水监测分析方法》（第四版增补版）国家环境保护总局</w:t>
            </w:r>
            <w:r w:rsidRPr="002C4362">
              <w:rPr>
                <w:kern w:val="0"/>
                <w:sz w:val="24"/>
              </w:rPr>
              <w:t>2002</w:t>
            </w:r>
            <w:r w:rsidRPr="002C4362">
              <w:rPr>
                <w:rFonts w:hint="eastAsia"/>
                <w:kern w:val="0"/>
                <w:sz w:val="24"/>
              </w:rPr>
              <w:t>年</w:t>
            </w:r>
            <w:r w:rsidRPr="002C4362">
              <w:rPr>
                <w:kern w:val="0"/>
                <w:sz w:val="24"/>
              </w:rPr>
              <w:t xml:space="preserve"> 3.4.7.4</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铅</w:t>
            </w:r>
          </w:p>
        </w:tc>
        <w:tc>
          <w:tcPr>
            <w:tcW w:w="6368" w:type="dxa"/>
            <w:vMerge/>
            <w:tcMar>
              <w:left w:w="57" w:type="dxa"/>
              <w:right w:w="57" w:type="dxa"/>
            </w:tcMar>
            <w:vAlign w:val="center"/>
          </w:tcPr>
          <w:p w:rsidR="00274578" w:rsidRPr="002C4362" w:rsidRDefault="00274578">
            <w:pPr>
              <w:jc w:val="left"/>
              <w:rPr>
                <w:kern w:val="0"/>
                <w:sz w:val="24"/>
              </w:rPr>
            </w:pP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砷</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w:t>
            </w:r>
            <w:r w:rsidRPr="002C4362">
              <w:rPr>
                <w:rFonts w:hint="eastAsia"/>
                <w:kern w:val="0"/>
                <w:sz w:val="24"/>
              </w:rPr>
              <w:t>汞、砷、硒、铋和锑的测定</w:t>
            </w:r>
            <w:r w:rsidRPr="002C4362">
              <w:rPr>
                <w:kern w:val="0"/>
                <w:sz w:val="24"/>
              </w:rPr>
              <w:t xml:space="preserve"> </w:t>
            </w:r>
            <w:r w:rsidRPr="002C4362">
              <w:rPr>
                <w:rFonts w:hint="eastAsia"/>
                <w:kern w:val="0"/>
                <w:sz w:val="24"/>
              </w:rPr>
              <w:t>原子荧光法</w:t>
            </w:r>
            <w:r w:rsidRPr="002C4362">
              <w:rPr>
                <w:kern w:val="0"/>
                <w:sz w:val="24"/>
              </w:rPr>
              <w:t xml:space="preserve"> HJ 694-2014</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铜</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汞</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w:t>
            </w:r>
            <w:r w:rsidRPr="002C4362">
              <w:rPr>
                <w:rFonts w:hint="eastAsia"/>
                <w:kern w:val="0"/>
                <w:sz w:val="24"/>
              </w:rPr>
              <w:t>汞、砷、硒、铋和锑的测定</w:t>
            </w:r>
            <w:r w:rsidRPr="002C4362">
              <w:rPr>
                <w:kern w:val="0"/>
                <w:sz w:val="24"/>
              </w:rPr>
              <w:t xml:space="preserve"> </w:t>
            </w:r>
            <w:r w:rsidRPr="002C4362">
              <w:rPr>
                <w:rFonts w:hint="eastAsia"/>
                <w:kern w:val="0"/>
                <w:sz w:val="24"/>
              </w:rPr>
              <w:t>原子荧光法</w:t>
            </w:r>
            <w:r w:rsidRPr="002C4362">
              <w:rPr>
                <w:kern w:val="0"/>
                <w:sz w:val="24"/>
              </w:rPr>
              <w:t xml:space="preserve"> HJ 694-2014</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铬</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锌</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镍</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锑</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生活饮用水卫生标准检验方法</w:t>
            </w:r>
            <w:r w:rsidRPr="002C4362">
              <w:rPr>
                <w:kern w:val="0"/>
                <w:sz w:val="24"/>
              </w:rPr>
              <w:t xml:space="preserve"> </w:t>
            </w:r>
            <w:r w:rsidRPr="002C4362">
              <w:rPr>
                <w:rFonts w:hint="eastAsia"/>
                <w:kern w:val="0"/>
                <w:sz w:val="24"/>
              </w:rPr>
              <w:t>金属指标</w:t>
            </w:r>
            <w:r w:rsidRPr="002C4362">
              <w:rPr>
                <w:kern w:val="0"/>
                <w:sz w:val="24"/>
              </w:rPr>
              <w:t xml:space="preserve"> </w:t>
            </w:r>
            <w:r w:rsidRPr="002C4362">
              <w:rPr>
                <w:rFonts w:hint="eastAsia"/>
                <w:kern w:val="0"/>
                <w:sz w:val="24"/>
              </w:rPr>
              <w:t>无火焰原子吸收分光光度法</w:t>
            </w:r>
            <w:r w:rsidRPr="002C4362">
              <w:rPr>
                <w:kern w:val="0"/>
                <w:sz w:val="24"/>
              </w:rPr>
              <w:t>GB/T5750.6-2006</w:t>
            </w:r>
            <w:r w:rsidRPr="002C4362">
              <w:rPr>
                <w:rFonts w:hint="eastAsia"/>
                <w:kern w:val="0"/>
                <w:sz w:val="24"/>
              </w:rPr>
              <w:t>（</w:t>
            </w:r>
            <w:r w:rsidRPr="002C4362">
              <w:rPr>
                <w:kern w:val="0"/>
                <w:sz w:val="24"/>
              </w:rPr>
              <w:t>21.1</w:t>
            </w:r>
            <w:r w:rsidRPr="002C4362">
              <w:rPr>
                <w:rFonts w:hint="eastAsia"/>
                <w:kern w:val="0"/>
                <w:sz w:val="24"/>
              </w:rPr>
              <w:t>）</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硒</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w:t>
            </w:r>
            <w:r w:rsidRPr="002C4362">
              <w:rPr>
                <w:rFonts w:hint="eastAsia"/>
                <w:kern w:val="0"/>
                <w:sz w:val="24"/>
              </w:rPr>
              <w:t>汞、砷、硒、铋和锑的测定</w:t>
            </w:r>
            <w:r w:rsidRPr="002C4362">
              <w:rPr>
                <w:kern w:val="0"/>
                <w:sz w:val="24"/>
              </w:rPr>
              <w:t xml:space="preserve"> </w:t>
            </w:r>
            <w:r w:rsidRPr="002C4362">
              <w:rPr>
                <w:rFonts w:hint="eastAsia"/>
                <w:kern w:val="0"/>
                <w:sz w:val="24"/>
              </w:rPr>
              <w:t>原子荧光法</w:t>
            </w:r>
            <w:r w:rsidRPr="002C4362">
              <w:rPr>
                <w:kern w:val="0"/>
                <w:sz w:val="24"/>
              </w:rPr>
              <w:t xml:space="preserve"> HJ 694-2014</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银</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生活饮用水卫生标准检验方法</w:t>
            </w:r>
            <w:r w:rsidRPr="002C4362">
              <w:rPr>
                <w:kern w:val="0"/>
                <w:sz w:val="24"/>
              </w:rPr>
              <w:t xml:space="preserve"> </w:t>
            </w:r>
            <w:r w:rsidRPr="002C4362">
              <w:rPr>
                <w:rFonts w:hint="eastAsia"/>
                <w:kern w:val="0"/>
                <w:sz w:val="24"/>
              </w:rPr>
              <w:t>金属指标</w:t>
            </w:r>
            <w:r w:rsidRPr="002C4362">
              <w:rPr>
                <w:kern w:val="0"/>
                <w:sz w:val="24"/>
              </w:rPr>
              <w:t xml:space="preserve"> </w:t>
            </w:r>
            <w:r w:rsidRPr="002C4362">
              <w:rPr>
                <w:rFonts w:hint="eastAsia"/>
                <w:kern w:val="0"/>
                <w:sz w:val="24"/>
              </w:rPr>
              <w:t>无火焰原子吸收分光光度法</w:t>
            </w:r>
            <w:r w:rsidRPr="002C4362">
              <w:rPr>
                <w:kern w:val="0"/>
                <w:sz w:val="24"/>
              </w:rPr>
              <w:t>GB/T5750.6-2006</w:t>
            </w:r>
            <w:r w:rsidRPr="002C4362">
              <w:rPr>
                <w:rFonts w:hint="eastAsia"/>
                <w:kern w:val="0"/>
                <w:sz w:val="24"/>
              </w:rPr>
              <w:t>（</w:t>
            </w:r>
            <w:r w:rsidRPr="002C4362">
              <w:rPr>
                <w:kern w:val="0"/>
                <w:sz w:val="24"/>
              </w:rPr>
              <w:t>21.1</w:t>
            </w:r>
            <w:r w:rsidRPr="002C4362">
              <w:rPr>
                <w:rFonts w:hint="eastAsia"/>
                <w:kern w:val="0"/>
                <w:sz w:val="24"/>
              </w:rPr>
              <w:t>）</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钴</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钼</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锡</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32</w:t>
            </w:r>
            <w:r w:rsidRPr="002C4362">
              <w:rPr>
                <w:rFonts w:hint="eastAsia"/>
                <w:kern w:val="0"/>
                <w:sz w:val="24"/>
              </w:rPr>
              <w:t>种元素的测定</w:t>
            </w:r>
            <w:r w:rsidRPr="002C4362">
              <w:rPr>
                <w:kern w:val="0"/>
                <w:sz w:val="24"/>
              </w:rPr>
              <w:t xml:space="preserve"> </w:t>
            </w:r>
            <w:r w:rsidRPr="002C4362">
              <w:rPr>
                <w:rFonts w:hint="eastAsia"/>
                <w:kern w:val="0"/>
                <w:sz w:val="24"/>
              </w:rPr>
              <w:t>电感耦合等离子发射光谱法</w:t>
            </w:r>
            <w:r w:rsidRPr="002C4362">
              <w:rPr>
                <w:kern w:val="0"/>
                <w:sz w:val="24"/>
              </w:rPr>
              <w:t xml:space="preserve"> HJ 776-2015</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六价铬</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w:t>
            </w:r>
            <w:r w:rsidRPr="002C4362">
              <w:rPr>
                <w:kern w:val="0"/>
                <w:sz w:val="24"/>
              </w:rPr>
              <w:t xml:space="preserve"> </w:t>
            </w:r>
            <w:r w:rsidRPr="002C4362">
              <w:rPr>
                <w:rFonts w:hint="eastAsia"/>
                <w:kern w:val="0"/>
                <w:sz w:val="24"/>
              </w:rPr>
              <w:t>六价铬的测定</w:t>
            </w:r>
            <w:r w:rsidRPr="002C4362">
              <w:rPr>
                <w:kern w:val="0"/>
                <w:sz w:val="24"/>
              </w:rPr>
              <w:t xml:space="preserve"> </w:t>
            </w:r>
            <w:r w:rsidRPr="002C4362">
              <w:rPr>
                <w:rFonts w:hint="eastAsia"/>
                <w:kern w:val="0"/>
                <w:sz w:val="24"/>
              </w:rPr>
              <w:t>二苯碳酰二肼分光光度法</w:t>
            </w:r>
            <w:r w:rsidRPr="002C4362">
              <w:rPr>
                <w:kern w:val="0"/>
                <w:sz w:val="24"/>
              </w:rPr>
              <w:t xml:space="preserve"> GB/T 7467-1987</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半挥发性有机物</w:t>
            </w:r>
          </w:p>
        </w:tc>
        <w:tc>
          <w:tcPr>
            <w:tcW w:w="6368" w:type="dxa"/>
            <w:tcMar>
              <w:left w:w="57" w:type="dxa"/>
              <w:right w:w="57" w:type="dxa"/>
            </w:tcMar>
            <w:vAlign w:val="center"/>
          </w:tcPr>
          <w:p w:rsidR="00274578" w:rsidRPr="002C4362" w:rsidRDefault="00274578">
            <w:pPr>
              <w:jc w:val="left"/>
              <w:rPr>
                <w:snapToGrid w:val="0"/>
                <w:spacing w:val="-10"/>
                <w:sz w:val="24"/>
              </w:rPr>
            </w:pPr>
            <w:r w:rsidRPr="002C4362">
              <w:rPr>
                <w:rFonts w:hint="eastAsia"/>
                <w:kern w:val="0"/>
                <w:sz w:val="24"/>
              </w:rPr>
              <w:t>气相色谱－质谱法（</w:t>
            </w:r>
            <w:r w:rsidRPr="002C4362">
              <w:rPr>
                <w:kern w:val="0"/>
                <w:sz w:val="24"/>
              </w:rPr>
              <w:t>GC-MS</w:t>
            </w:r>
            <w:r w:rsidRPr="002C4362">
              <w:rPr>
                <w:rFonts w:hint="eastAsia"/>
                <w:kern w:val="0"/>
                <w:sz w:val="24"/>
              </w:rPr>
              <w:t>）《水和废水监测分析方法》（第四版增补版）</w:t>
            </w:r>
            <w:r w:rsidRPr="002C4362">
              <w:rPr>
                <w:kern w:val="0"/>
                <w:sz w:val="24"/>
              </w:rPr>
              <w:t xml:space="preserve"> </w:t>
            </w:r>
            <w:r w:rsidRPr="002C4362">
              <w:rPr>
                <w:rFonts w:hint="eastAsia"/>
                <w:kern w:val="0"/>
                <w:sz w:val="24"/>
              </w:rPr>
              <w:t>国家环境保护总局</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挥发性有机物</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水质</w:t>
            </w:r>
            <w:r w:rsidRPr="002C4362">
              <w:rPr>
                <w:kern w:val="0"/>
                <w:sz w:val="24"/>
              </w:rPr>
              <w:t xml:space="preserve"> </w:t>
            </w:r>
            <w:r w:rsidRPr="002C4362">
              <w:rPr>
                <w:rFonts w:hint="eastAsia"/>
                <w:kern w:val="0"/>
                <w:sz w:val="24"/>
              </w:rPr>
              <w:t>挥发性有机物的测定</w:t>
            </w:r>
            <w:r w:rsidRPr="002C4362">
              <w:rPr>
                <w:kern w:val="0"/>
                <w:sz w:val="24"/>
              </w:rPr>
              <w:t xml:space="preserve"> </w:t>
            </w:r>
            <w:r w:rsidRPr="002C4362">
              <w:rPr>
                <w:rFonts w:hint="eastAsia"/>
                <w:kern w:val="0"/>
                <w:sz w:val="24"/>
              </w:rPr>
              <w:t>吹扫捕集</w:t>
            </w:r>
            <w:r w:rsidRPr="002C4362">
              <w:rPr>
                <w:kern w:val="0"/>
                <w:sz w:val="24"/>
              </w:rPr>
              <w:t>/</w:t>
            </w:r>
            <w:r w:rsidRPr="002C4362">
              <w:rPr>
                <w:rFonts w:hint="eastAsia"/>
                <w:kern w:val="0"/>
                <w:sz w:val="24"/>
              </w:rPr>
              <w:t>气相色谱</w:t>
            </w:r>
            <w:r w:rsidRPr="002C4362">
              <w:rPr>
                <w:kern w:val="0"/>
                <w:sz w:val="24"/>
              </w:rPr>
              <w:t>-</w:t>
            </w:r>
            <w:r w:rsidRPr="002C4362">
              <w:rPr>
                <w:rFonts w:hint="eastAsia"/>
                <w:kern w:val="0"/>
                <w:sz w:val="24"/>
              </w:rPr>
              <w:t>质谱法</w:t>
            </w:r>
            <w:r w:rsidRPr="002C4362">
              <w:rPr>
                <w:kern w:val="0"/>
                <w:sz w:val="24"/>
              </w:rPr>
              <w:t>HJ 639-2012</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总石油烃类</w:t>
            </w:r>
          </w:p>
        </w:tc>
        <w:tc>
          <w:tcPr>
            <w:tcW w:w="6368" w:type="dxa"/>
            <w:tcMar>
              <w:left w:w="57" w:type="dxa"/>
              <w:right w:w="57" w:type="dxa"/>
            </w:tcMar>
            <w:vAlign w:val="center"/>
          </w:tcPr>
          <w:p w:rsidR="00274578" w:rsidRPr="002C4362" w:rsidRDefault="00274578">
            <w:pPr>
              <w:autoSpaceDE w:val="0"/>
              <w:autoSpaceDN w:val="0"/>
              <w:adjustRightInd w:val="0"/>
              <w:jc w:val="left"/>
              <w:rPr>
                <w:kern w:val="0"/>
                <w:sz w:val="24"/>
              </w:rPr>
            </w:pPr>
            <w:r w:rsidRPr="002C4362">
              <w:rPr>
                <w:kern w:val="0"/>
                <w:sz w:val="24"/>
              </w:rPr>
              <w:t>2G0C0/2F</w:t>
            </w:r>
            <w:r w:rsidRPr="002C4362">
              <w:rPr>
                <w:rFonts w:hint="eastAsia"/>
                <w:kern w:val="0"/>
                <w:sz w:val="24"/>
              </w:rPr>
              <w:t>年</w:t>
            </w:r>
            <w:r w:rsidRPr="002C4362">
              <w:rPr>
                <w:kern w:val="0"/>
                <w:sz w:val="24"/>
              </w:rPr>
              <w:t>ID4</w:t>
            </w:r>
            <w:r w:rsidRPr="002C4362">
              <w:rPr>
                <w:rFonts w:hint="eastAsia"/>
                <w:kern w:val="0"/>
                <w:sz w:val="24"/>
              </w:rPr>
              <w:t>法</w:t>
            </w:r>
            <w:r w:rsidRPr="002C4362">
              <w:rPr>
                <w:kern w:val="0"/>
                <w:sz w:val="24"/>
              </w:rPr>
              <w:t>.3</w:t>
            </w:r>
            <w:r w:rsidRPr="002C4362">
              <w:rPr>
                <w:rFonts w:hint="eastAsia"/>
                <w:kern w:val="0"/>
                <w:sz w:val="24"/>
              </w:rPr>
              <w:t>测</w:t>
            </w:r>
            <w:r w:rsidRPr="002C4362">
              <w:rPr>
                <w:kern w:val="0"/>
                <w:sz w:val="24"/>
              </w:rPr>
              <w:t>.2</w:t>
            </w:r>
            <w:r w:rsidRPr="002C4362">
              <w:rPr>
                <w:rFonts w:hint="eastAsia"/>
                <w:kern w:val="0"/>
                <w:sz w:val="24"/>
              </w:rPr>
              <w:t>定非卤代有机物</w:t>
            </w:r>
            <w:r w:rsidRPr="002C4362">
              <w:rPr>
                <w:kern w:val="0"/>
                <w:sz w:val="24"/>
              </w:rPr>
              <w:t>USEPA 8015D:2003</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bCs/>
                <w:sz w:val="24"/>
              </w:rPr>
            </w:pPr>
            <w:r w:rsidRPr="002C4362">
              <w:rPr>
                <w:rFonts w:hAnsi="宋体"/>
                <w:bCs/>
                <w:sz w:val="24"/>
              </w:rPr>
              <w:t>有机氯农药</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水质</w:t>
            </w:r>
            <w:r w:rsidRPr="002C4362">
              <w:rPr>
                <w:kern w:val="0"/>
                <w:sz w:val="24"/>
              </w:rPr>
              <w:t xml:space="preserve"> </w:t>
            </w:r>
            <w:r w:rsidRPr="002C4362">
              <w:rPr>
                <w:rFonts w:hint="eastAsia"/>
                <w:kern w:val="0"/>
                <w:sz w:val="24"/>
              </w:rPr>
              <w:t>六六六、滴滴涕的测定</w:t>
            </w:r>
            <w:r w:rsidRPr="002C4362">
              <w:rPr>
                <w:kern w:val="0"/>
                <w:sz w:val="24"/>
              </w:rPr>
              <w:t xml:space="preserve"> </w:t>
            </w:r>
            <w:r w:rsidRPr="002C4362">
              <w:rPr>
                <w:rFonts w:hint="eastAsia"/>
                <w:kern w:val="0"/>
                <w:sz w:val="24"/>
              </w:rPr>
              <w:t>气相色谱法</w:t>
            </w:r>
            <w:r w:rsidRPr="002C4362">
              <w:rPr>
                <w:kern w:val="0"/>
                <w:sz w:val="24"/>
              </w:rPr>
              <w:t xml:space="preserve"> GB/T 7492-1987</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bCs/>
                <w:sz w:val="24"/>
              </w:rPr>
            </w:pPr>
            <w:r w:rsidRPr="002C4362">
              <w:rPr>
                <w:rFonts w:hAnsi="宋体"/>
                <w:bCs/>
                <w:sz w:val="24"/>
              </w:rPr>
              <w:t>有机磷农药</w:t>
            </w:r>
          </w:p>
        </w:tc>
        <w:tc>
          <w:tcPr>
            <w:tcW w:w="6368" w:type="dxa"/>
            <w:tcMar>
              <w:left w:w="57" w:type="dxa"/>
              <w:right w:w="57" w:type="dxa"/>
            </w:tcMar>
            <w:vAlign w:val="center"/>
          </w:tcPr>
          <w:p w:rsidR="00274578" w:rsidRPr="002C4362" w:rsidRDefault="00274578">
            <w:pPr>
              <w:jc w:val="left"/>
              <w:rPr>
                <w:sz w:val="24"/>
              </w:rPr>
            </w:pPr>
            <w:r w:rsidRPr="002C4362">
              <w:rPr>
                <w:rFonts w:hint="eastAsia"/>
                <w:kern w:val="0"/>
                <w:sz w:val="24"/>
              </w:rPr>
              <w:t>水、土中有机磷农药的测定气相色谱法</w:t>
            </w:r>
            <w:r w:rsidRPr="002C4362">
              <w:rPr>
                <w:kern w:val="0"/>
                <w:sz w:val="24"/>
              </w:rPr>
              <w:t xml:space="preserve"> GB/T 14552-2003</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sz w:val="24"/>
                <w:highlight w:val="yellow"/>
              </w:rPr>
            </w:pPr>
            <w:r w:rsidRPr="002C4362">
              <w:rPr>
                <w:rFonts w:hAnsi="宋体"/>
                <w:kern w:val="0"/>
                <w:sz w:val="24"/>
              </w:rPr>
              <w:t>总硬度</w:t>
            </w:r>
          </w:p>
        </w:tc>
        <w:tc>
          <w:tcPr>
            <w:tcW w:w="6368" w:type="dxa"/>
            <w:tcMar>
              <w:left w:w="57" w:type="dxa"/>
              <w:right w:w="57" w:type="dxa"/>
            </w:tcMar>
            <w:vAlign w:val="center"/>
          </w:tcPr>
          <w:p w:rsidR="00274578" w:rsidRPr="002C4362" w:rsidRDefault="00274578">
            <w:pPr>
              <w:jc w:val="left"/>
              <w:rPr>
                <w:snapToGrid w:val="0"/>
                <w:spacing w:val="-10"/>
                <w:sz w:val="24"/>
              </w:rPr>
            </w:pPr>
            <w:r w:rsidRPr="002C4362">
              <w:rPr>
                <w:kern w:val="0"/>
                <w:sz w:val="24"/>
              </w:rPr>
              <w:t xml:space="preserve">GB 7477-1987 </w:t>
            </w:r>
            <w:r w:rsidRPr="002C4362">
              <w:rPr>
                <w:rFonts w:hAnsi="宋体"/>
                <w:kern w:val="0"/>
                <w:sz w:val="24"/>
              </w:rPr>
              <w:t>水质</w:t>
            </w:r>
            <w:r w:rsidRPr="002C4362">
              <w:rPr>
                <w:kern w:val="0"/>
                <w:sz w:val="24"/>
              </w:rPr>
              <w:t xml:space="preserve"> </w:t>
            </w:r>
            <w:r w:rsidRPr="002C4362">
              <w:rPr>
                <w:rFonts w:hAnsi="宋体"/>
                <w:kern w:val="0"/>
                <w:sz w:val="24"/>
              </w:rPr>
              <w:t>钙和镁总量的测定</w:t>
            </w:r>
            <w:r w:rsidRPr="002C4362">
              <w:rPr>
                <w:kern w:val="0"/>
                <w:sz w:val="24"/>
              </w:rPr>
              <w:t xml:space="preserve"> EDTA</w:t>
            </w:r>
            <w:r w:rsidRPr="002C4362">
              <w:rPr>
                <w:rFonts w:hAnsi="宋体"/>
                <w:kern w:val="0"/>
                <w:sz w:val="24"/>
              </w:rPr>
              <w:t>滴定法</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int="eastAsia"/>
                <w:kern w:val="0"/>
                <w:sz w:val="24"/>
              </w:rPr>
              <w:t>氯化物</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水质氯化物的测定</w:t>
            </w:r>
            <w:r w:rsidRPr="002C4362">
              <w:rPr>
                <w:kern w:val="0"/>
                <w:sz w:val="24"/>
              </w:rPr>
              <w:t xml:space="preserve"> </w:t>
            </w:r>
            <w:r w:rsidRPr="002C4362">
              <w:rPr>
                <w:rFonts w:hint="eastAsia"/>
                <w:kern w:val="0"/>
                <w:sz w:val="24"/>
              </w:rPr>
              <w:t>硝酸银滴定法</w:t>
            </w:r>
            <w:r w:rsidRPr="002C4362">
              <w:rPr>
                <w:kern w:val="0"/>
                <w:sz w:val="24"/>
              </w:rPr>
              <w:t xml:space="preserve"> GB/T11896-1989</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挥发酚</w:t>
            </w:r>
          </w:p>
        </w:tc>
        <w:tc>
          <w:tcPr>
            <w:tcW w:w="6368" w:type="dxa"/>
            <w:tcMar>
              <w:left w:w="57" w:type="dxa"/>
              <w:right w:w="57" w:type="dxa"/>
            </w:tcMar>
            <w:vAlign w:val="center"/>
          </w:tcPr>
          <w:p w:rsidR="00274578" w:rsidRPr="002C4362" w:rsidRDefault="00274578">
            <w:pPr>
              <w:jc w:val="left"/>
              <w:rPr>
                <w:sz w:val="24"/>
              </w:rPr>
            </w:pPr>
            <w:r w:rsidRPr="002C4362">
              <w:rPr>
                <w:kern w:val="0"/>
                <w:sz w:val="24"/>
              </w:rPr>
              <w:t xml:space="preserve">HJ 503-2009 </w:t>
            </w:r>
            <w:r w:rsidRPr="002C4362">
              <w:rPr>
                <w:rFonts w:hAnsi="宋体"/>
                <w:kern w:val="0"/>
                <w:sz w:val="24"/>
              </w:rPr>
              <w:t>水质</w:t>
            </w:r>
            <w:r w:rsidRPr="002C4362">
              <w:rPr>
                <w:kern w:val="0"/>
                <w:sz w:val="24"/>
              </w:rPr>
              <w:t xml:space="preserve"> </w:t>
            </w:r>
            <w:r w:rsidRPr="002C4362">
              <w:rPr>
                <w:rFonts w:hAnsi="宋体"/>
                <w:kern w:val="0"/>
                <w:sz w:val="24"/>
              </w:rPr>
              <w:t>挥发酚的测定</w:t>
            </w:r>
            <w:r w:rsidRPr="002C4362">
              <w:rPr>
                <w:kern w:val="0"/>
                <w:sz w:val="24"/>
              </w:rPr>
              <w:t xml:space="preserve"> 4-</w:t>
            </w:r>
            <w:r w:rsidRPr="002C4362">
              <w:rPr>
                <w:rFonts w:hAnsi="宋体"/>
                <w:kern w:val="0"/>
                <w:sz w:val="24"/>
              </w:rPr>
              <w:t>氨基安替比林分光光度法</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高锰酸盐指数</w:t>
            </w:r>
          </w:p>
        </w:tc>
        <w:tc>
          <w:tcPr>
            <w:tcW w:w="6368" w:type="dxa"/>
            <w:tcMar>
              <w:left w:w="57" w:type="dxa"/>
              <w:right w:w="57" w:type="dxa"/>
            </w:tcMar>
            <w:vAlign w:val="center"/>
          </w:tcPr>
          <w:p w:rsidR="00274578" w:rsidRPr="002C4362" w:rsidRDefault="00274578">
            <w:pPr>
              <w:jc w:val="left"/>
              <w:rPr>
                <w:snapToGrid w:val="0"/>
                <w:spacing w:val="-10"/>
                <w:sz w:val="24"/>
              </w:rPr>
            </w:pPr>
            <w:r w:rsidRPr="002C4362">
              <w:rPr>
                <w:kern w:val="0"/>
                <w:sz w:val="24"/>
              </w:rPr>
              <w:t xml:space="preserve">GB/T 11892-1989 </w:t>
            </w:r>
            <w:r w:rsidRPr="002C4362">
              <w:rPr>
                <w:rFonts w:hAnsi="宋体"/>
                <w:kern w:val="0"/>
                <w:sz w:val="24"/>
              </w:rPr>
              <w:t>水质</w:t>
            </w:r>
            <w:r w:rsidRPr="002C4362">
              <w:rPr>
                <w:kern w:val="0"/>
                <w:sz w:val="24"/>
              </w:rPr>
              <w:t xml:space="preserve"> </w:t>
            </w:r>
            <w:r w:rsidRPr="002C4362">
              <w:rPr>
                <w:rFonts w:hAnsi="宋体"/>
                <w:kern w:val="0"/>
                <w:sz w:val="24"/>
              </w:rPr>
              <w:t>高锰酸盐指数的测定</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kern w:val="0"/>
                <w:sz w:val="24"/>
              </w:rPr>
            </w:pPr>
            <w:r w:rsidRPr="002C4362">
              <w:rPr>
                <w:rFonts w:hAnsi="宋体"/>
                <w:kern w:val="0"/>
                <w:sz w:val="24"/>
              </w:rPr>
              <w:t>硝酸盐</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水质硝酸盐氮的测定</w:t>
            </w:r>
            <w:r w:rsidRPr="002C4362">
              <w:rPr>
                <w:kern w:val="0"/>
                <w:sz w:val="24"/>
              </w:rPr>
              <w:t xml:space="preserve"> </w:t>
            </w:r>
            <w:r w:rsidRPr="002C4362">
              <w:rPr>
                <w:rFonts w:hint="eastAsia"/>
                <w:kern w:val="0"/>
                <w:sz w:val="24"/>
              </w:rPr>
              <w:t>紫外分光光度法</w:t>
            </w:r>
            <w:r w:rsidRPr="002C4362">
              <w:rPr>
                <w:kern w:val="0"/>
                <w:sz w:val="24"/>
              </w:rPr>
              <w:t xml:space="preserve"> HJ/T346-2007</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rFonts w:hAnsi="宋体"/>
                <w:sz w:val="24"/>
              </w:rPr>
            </w:pPr>
          </w:p>
        </w:tc>
        <w:tc>
          <w:tcPr>
            <w:tcW w:w="2126" w:type="dxa"/>
            <w:tcMar>
              <w:left w:w="57" w:type="dxa"/>
              <w:right w:w="57" w:type="dxa"/>
            </w:tcMar>
            <w:vAlign w:val="center"/>
          </w:tcPr>
          <w:p w:rsidR="00274578" w:rsidRPr="002C4362" w:rsidRDefault="00274578">
            <w:pPr>
              <w:jc w:val="center"/>
              <w:rPr>
                <w:rFonts w:hAnsi="宋体"/>
                <w:kern w:val="0"/>
                <w:sz w:val="24"/>
              </w:rPr>
            </w:pPr>
            <w:r w:rsidRPr="002C4362">
              <w:rPr>
                <w:rFonts w:hAnsi="宋体" w:hint="eastAsia"/>
                <w:kern w:val="0"/>
                <w:sz w:val="24"/>
              </w:rPr>
              <w:t>亚硝酸盐</w:t>
            </w:r>
          </w:p>
        </w:tc>
        <w:tc>
          <w:tcPr>
            <w:tcW w:w="6368" w:type="dxa"/>
            <w:tcMar>
              <w:left w:w="57" w:type="dxa"/>
              <w:right w:w="57" w:type="dxa"/>
            </w:tcMar>
            <w:vAlign w:val="center"/>
          </w:tcPr>
          <w:p w:rsidR="00274578" w:rsidRPr="002C4362" w:rsidRDefault="00274578">
            <w:pPr>
              <w:jc w:val="left"/>
              <w:rPr>
                <w:kern w:val="0"/>
                <w:sz w:val="24"/>
              </w:rPr>
            </w:pPr>
            <w:r w:rsidRPr="002C4362">
              <w:rPr>
                <w:rFonts w:hint="eastAsia"/>
                <w:kern w:val="0"/>
                <w:sz w:val="24"/>
              </w:rPr>
              <w:t>水质亚硝酸盐氮的测定</w:t>
            </w:r>
            <w:r w:rsidRPr="002C4362">
              <w:rPr>
                <w:kern w:val="0"/>
                <w:sz w:val="24"/>
              </w:rPr>
              <w:t xml:space="preserve"> </w:t>
            </w:r>
            <w:r w:rsidRPr="002C4362">
              <w:rPr>
                <w:rFonts w:hint="eastAsia"/>
                <w:kern w:val="0"/>
                <w:sz w:val="24"/>
              </w:rPr>
              <w:t>分光光度法</w:t>
            </w:r>
            <w:r w:rsidRPr="002C4362">
              <w:rPr>
                <w:kern w:val="0"/>
                <w:sz w:val="24"/>
              </w:rPr>
              <w:t xml:space="preserve"> GB/T7493-1987</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氨氮</w:t>
            </w:r>
          </w:p>
        </w:tc>
        <w:tc>
          <w:tcPr>
            <w:tcW w:w="6368" w:type="dxa"/>
            <w:tcMar>
              <w:left w:w="57" w:type="dxa"/>
              <w:right w:w="57" w:type="dxa"/>
            </w:tcMar>
            <w:vAlign w:val="center"/>
          </w:tcPr>
          <w:p w:rsidR="00274578" w:rsidRPr="002C4362" w:rsidRDefault="00274578">
            <w:pPr>
              <w:jc w:val="left"/>
              <w:rPr>
                <w:sz w:val="24"/>
              </w:rPr>
            </w:pPr>
            <w:r w:rsidRPr="002C4362">
              <w:rPr>
                <w:kern w:val="0"/>
                <w:sz w:val="24"/>
              </w:rPr>
              <w:t xml:space="preserve">HJ 535-2009 </w:t>
            </w:r>
            <w:r w:rsidRPr="002C4362">
              <w:rPr>
                <w:rFonts w:hAnsi="宋体"/>
                <w:kern w:val="0"/>
                <w:sz w:val="24"/>
              </w:rPr>
              <w:t>水质</w:t>
            </w:r>
            <w:r w:rsidRPr="002C4362">
              <w:rPr>
                <w:kern w:val="0"/>
                <w:sz w:val="24"/>
              </w:rPr>
              <w:t xml:space="preserve"> </w:t>
            </w:r>
            <w:r w:rsidRPr="002C4362">
              <w:rPr>
                <w:rFonts w:hAnsi="宋体"/>
                <w:kern w:val="0"/>
                <w:sz w:val="24"/>
              </w:rPr>
              <w:t>氨氮的测定</w:t>
            </w:r>
            <w:r w:rsidRPr="002C4362">
              <w:rPr>
                <w:kern w:val="0"/>
                <w:sz w:val="24"/>
              </w:rPr>
              <w:t xml:space="preserve"> </w:t>
            </w:r>
            <w:r w:rsidRPr="002C4362">
              <w:rPr>
                <w:rFonts w:hAnsi="宋体"/>
                <w:kern w:val="0"/>
                <w:sz w:val="24"/>
              </w:rPr>
              <w:t>纳氏试剂分光光度法</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氟化物</w:t>
            </w:r>
          </w:p>
        </w:tc>
        <w:tc>
          <w:tcPr>
            <w:tcW w:w="6368" w:type="dxa"/>
            <w:tcMar>
              <w:left w:w="57" w:type="dxa"/>
              <w:right w:w="57" w:type="dxa"/>
            </w:tcMar>
            <w:vAlign w:val="center"/>
          </w:tcPr>
          <w:p w:rsidR="00274578" w:rsidRPr="002C4362" w:rsidRDefault="00274578">
            <w:pPr>
              <w:autoSpaceDE w:val="0"/>
              <w:autoSpaceDN w:val="0"/>
              <w:adjustRightInd w:val="0"/>
              <w:jc w:val="left"/>
              <w:rPr>
                <w:snapToGrid w:val="0"/>
                <w:spacing w:val="-10"/>
                <w:sz w:val="24"/>
              </w:rPr>
            </w:pPr>
            <w:r w:rsidRPr="002C4362">
              <w:rPr>
                <w:rFonts w:hint="eastAsia"/>
                <w:kern w:val="0"/>
                <w:sz w:val="24"/>
              </w:rPr>
              <w:t>水质</w:t>
            </w:r>
            <w:r w:rsidRPr="002C4362">
              <w:rPr>
                <w:kern w:val="0"/>
                <w:sz w:val="24"/>
              </w:rPr>
              <w:t xml:space="preserve"> </w:t>
            </w:r>
            <w:r w:rsidRPr="002C4362">
              <w:rPr>
                <w:rFonts w:hint="eastAsia"/>
                <w:kern w:val="0"/>
                <w:sz w:val="24"/>
              </w:rPr>
              <w:t>氟化物的测定</w:t>
            </w:r>
            <w:r w:rsidRPr="002C4362">
              <w:rPr>
                <w:kern w:val="0"/>
                <w:sz w:val="24"/>
              </w:rPr>
              <w:t xml:space="preserve"> </w:t>
            </w:r>
            <w:r w:rsidRPr="002C4362">
              <w:rPr>
                <w:rFonts w:hint="eastAsia"/>
                <w:kern w:val="0"/>
                <w:sz w:val="24"/>
              </w:rPr>
              <w:t>离子选择电极法</w:t>
            </w:r>
            <w:r w:rsidRPr="002C4362">
              <w:rPr>
                <w:kern w:val="0"/>
                <w:sz w:val="24"/>
              </w:rPr>
              <w:t xml:space="preserve"> GB/T7484-1987</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氰化物</w:t>
            </w:r>
          </w:p>
        </w:tc>
        <w:tc>
          <w:tcPr>
            <w:tcW w:w="6368" w:type="dxa"/>
            <w:tcMar>
              <w:left w:w="57" w:type="dxa"/>
              <w:right w:w="57" w:type="dxa"/>
            </w:tcMar>
            <w:vAlign w:val="center"/>
          </w:tcPr>
          <w:p w:rsidR="00274578" w:rsidRPr="002C4362" w:rsidRDefault="00274578">
            <w:pPr>
              <w:jc w:val="left"/>
              <w:rPr>
                <w:snapToGrid w:val="0"/>
                <w:spacing w:val="-10"/>
                <w:sz w:val="24"/>
              </w:rPr>
            </w:pPr>
            <w:r w:rsidRPr="002C4362">
              <w:rPr>
                <w:kern w:val="0"/>
                <w:sz w:val="24"/>
              </w:rPr>
              <w:t xml:space="preserve">HJ 484-2009 </w:t>
            </w:r>
            <w:r w:rsidRPr="002C4362">
              <w:rPr>
                <w:rFonts w:hAnsi="宋体"/>
                <w:kern w:val="0"/>
                <w:sz w:val="24"/>
              </w:rPr>
              <w:t>水质</w:t>
            </w:r>
            <w:r w:rsidRPr="002C4362">
              <w:rPr>
                <w:kern w:val="0"/>
                <w:sz w:val="24"/>
              </w:rPr>
              <w:t xml:space="preserve"> </w:t>
            </w:r>
            <w:r w:rsidRPr="002C4362">
              <w:rPr>
                <w:rFonts w:hAnsi="宋体"/>
                <w:kern w:val="0"/>
                <w:sz w:val="24"/>
              </w:rPr>
              <w:t>氰化物的测定</w:t>
            </w:r>
            <w:r w:rsidRPr="002C4362">
              <w:rPr>
                <w:kern w:val="0"/>
                <w:sz w:val="24"/>
              </w:rPr>
              <w:t xml:space="preserve"> </w:t>
            </w:r>
            <w:r w:rsidRPr="002C4362">
              <w:rPr>
                <w:rFonts w:hAnsi="宋体"/>
                <w:kern w:val="0"/>
                <w:sz w:val="24"/>
              </w:rPr>
              <w:t>容量法和分光光度法（分光光度法）</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阴离子合成洗涤剂</w:t>
            </w:r>
          </w:p>
        </w:tc>
        <w:tc>
          <w:tcPr>
            <w:tcW w:w="6368" w:type="dxa"/>
            <w:tcMar>
              <w:left w:w="57" w:type="dxa"/>
              <w:right w:w="57" w:type="dxa"/>
            </w:tcMar>
            <w:vAlign w:val="center"/>
          </w:tcPr>
          <w:p w:rsidR="00274578" w:rsidRPr="002C4362" w:rsidRDefault="00274578">
            <w:pPr>
              <w:jc w:val="left"/>
              <w:rPr>
                <w:snapToGrid w:val="0"/>
                <w:spacing w:val="-10"/>
                <w:sz w:val="24"/>
              </w:rPr>
            </w:pPr>
            <w:r w:rsidRPr="002C4362">
              <w:rPr>
                <w:rFonts w:hint="eastAsia"/>
                <w:kern w:val="0"/>
                <w:sz w:val="24"/>
              </w:rPr>
              <w:t>水质</w:t>
            </w:r>
            <w:r w:rsidRPr="002C4362">
              <w:rPr>
                <w:kern w:val="0"/>
                <w:sz w:val="24"/>
              </w:rPr>
              <w:t xml:space="preserve"> </w:t>
            </w:r>
            <w:r w:rsidRPr="002C4362">
              <w:rPr>
                <w:rFonts w:hint="eastAsia"/>
                <w:kern w:val="0"/>
                <w:sz w:val="24"/>
              </w:rPr>
              <w:t>阴离子表面活性剂的测定</w:t>
            </w:r>
            <w:r w:rsidRPr="002C4362">
              <w:rPr>
                <w:kern w:val="0"/>
                <w:sz w:val="24"/>
              </w:rPr>
              <w:t xml:space="preserve"> </w:t>
            </w:r>
            <w:r w:rsidRPr="002C4362">
              <w:rPr>
                <w:rFonts w:hint="eastAsia"/>
                <w:kern w:val="0"/>
                <w:sz w:val="24"/>
              </w:rPr>
              <w:t>亚甲蓝分光光度法</w:t>
            </w:r>
            <w:r w:rsidRPr="002C4362">
              <w:rPr>
                <w:kern w:val="0"/>
                <w:sz w:val="24"/>
              </w:rPr>
              <w:t xml:space="preserve"> GB/T 7494-1987</w:t>
            </w:r>
          </w:p>
        </w:tc>
      </w:tr>
      <w:tr w:rsidR="00274578" w:rsidRPr="002C4362">
        <w:trPr>
          <w:trHeight w:val="624"/>
          <w:jc w:val="center"/>
        </w:trPr>
        <w:tc>
          <w:tcPr>
            <w:tcW w:w="852" w:type="dxa"/>
            <w:vMerge/>
            <w:tcMar>
              <w:left w:w="57" w:type="dxa"/>
              <w:right w:w="57" w:type="dxa"/>
            </w:tcMar>
            <w:vAlign w:val="center"/>
          </w:tcPr>
          <w:p w:rsidR="00274578" w:rsidRPr="002C4362" w:rsidRDefault="00274578">
            <w:pPr>
              <w:jc w:val="center"/>
              <w:rPr>
                <w:sz w:val="24"/>
              </w:rPr>
            </w:pPr>
          </w:p>
        </w:tc>
        <w:tc>
          <w:tcPr>
            <w:tcW w:w="2126" w:type="dxa"/>
            <w:tcMar>
              <w:left w:w="57" w:type="dxa"/>
              <w:right w:w="57" w:type="dxa"/>
            </w:tcMar>
            <w:vAlign w:val="center"/>
          </w:tcPr>
          <w:p w:rsidR="00274578" w:rsidRPr="002C4362" w:rsidRDefault="00274578">
            <w:pPr>
              <w:jc w:val="center"/>
              <w:rPr>
                <w:sz w:val="24"/>
              </w:rPr>
            </w:pPr>
            <w:r w:rsidRPr="002C4362">
              <w:rPr>
                <w:rFonts w:hAnsi="宋体"/>
                <w:kern w:val="0"/>
                <w:sz w:val="24"/>
              </w:rPr>
              <w:t>硫酸盐</w:t>
            </w:r>
          </w:p>
        </w:tc>
        <w:tc>
          <w:tcPr>
            <w:tcW w:w="6368" w:type="dxa"/>
            <w:tcMar>
              <w:left w:w="57" w:type="dxa"/>
              <w:right w:w="57" w:type="dxa"/>
            </w:tcMar>
            <w:vAlign w:val="center"/>
          </w:tcPr>
          <w:p w:rsidR="00274578" w:rsidRPr="002C4362" w:rsidRDefault="00274578">
            <w:pPr>
              <w:autoSpaceDE w:val="0"/>
              <w:autoSpaceDN w:val="0"/>
              <w:adjustRightInd w:val="0"/>
              <w:jc w:val="left"/>
              <w:rPr>
                <w:kern w:val="0"/>
                <w:sz w:val="24"/>
              </w:rPr>
            </w:pPr>
            <w:r w:rsidRPr="002C4362">
              <w:rPr>
                <w:rFonts w:hint="eastAsia"/>
                <w:kern w:val="0"/>
                <w:sz w:val="24"/>
              </w:rPr>
              <w:t>水质</w:t>
            </w:r>
            <w:r w:rsidRPr="002C4362">
              <w:rPr>
                <w:kern w:val="0"/>
                <w:sz w:val="24"/>
              </w:rPr>
              <w:t xml:space="preserve"> </w:t>
            </w:r>
            <w:r w:rsidRPr="002C4362">
              <w:rPr>
                <w:rFonts w:hint="eastAsia"/>
                <w:kern w:val="0"/>
                <w:sz w:val="24"/>
              </w:rPr>
              <w:t>硫酸盐的测定</w:t>
            </w:r>
            <w:r w:rsidRPr="002C4362">
              <w:rPr>
                <w:kern w:val="0"/>
                <w:sz w:val="24"/>
              </w:rPr>
              <w:t xml:space="preserve"> </w:t>
            </w:r>
            <w:r w:rsidRPr="002C4362">
              <w:rPr>
                <w:rFonts w:hint="eastAsia"/>
                <w:kern w:val="0"/>
                <w:sz w:val="24"/>
              </w:rPr>
              <w:t>铬酸钡分光光度法</w:t>
            </w:r>
            <w:r w:rsidRPr="002C4362">
              <w:rPr>
                <w:kern w:val="0"/>
                <w:sz w:val="24"/>
              </w:rPr>
              <w:t xml:space="preserve"> HJ/T342-2007</w:t>
            </w:r>
          </w:p>
        </w:tc>
      </w:tr>
    </w:tbl>
    <w:p w:rsidR="00274578" w:rsidRPr="002C4362" w:rsidRDefault="00274578">
      <w:pPr>
        <w:widowControl/>
        <w:jc w:val="left"/>
      </w:pPr>
      <w:bookmarkStart w:id="91" w:name="_Toc449454243"/>
      <w:bookmarkEnd w:id="1"/>
      <w:bookmarkEnd w:id="41"/>
      <w:bookmarkEnd w:id="42"/>
      <w:bookmarkEnd w:id="43"/>
      <w:bookmarkEnd w:id="44"/>
    </w:p>
    <w:p w:rsidR="00274578" w:rsidRPr="002C4362" w:rsidRDefault="00274578">
      <w:pPr>
        <w:pStyle w:val="2"/>
        <w:keepLines w:val="0"/>
        <w:widowControl/>
        <w:numPr>
          <w:ilvl w:val="1"/>
          <w:numId w:val="1"/>
        </w:numPr>
        <w:spacing w:before="0" w:after="0" w:line="360" w:lineRule="auto"/>
      </w:pPr>
      <w:bookmarkStart w:id="92" w:name="_Toc522281496"/>
      <w:r w:rsidRPr="002C4362">
        <w:rPr>
          <w:rFonts w:hint="eastAsia"/>
        </w:rPr>
        <w:t>场地环境初步调查结果和评价</w:t>
      </w:r>
      <w:bookmarkEnd w:id="91"/>
      <w:bookmarkEnd w:id="92"/>
    </w:p>
    <w:p w:rsidR="00274578" w:rsidRPr="002C4362" w:rsidRDefault="00274578">
      <w:pPr>
        <w:pStyle w:val="3"/>
        <w:spacing w:after="0"/>
        <w:rPr>
          <w:sz w:val="28"/>
          <w:szCs w:val="28"/>
        </w:rPr>
      </w:pPr>
      <w:bookmarkStart w:id="93" w:name="_Toc449454244"/>
      <w:bookmarkStart w:id="94" w:name="_Toc522281497"/>
      <w:r w:rsidRPr="002C4362">
        <w:rPr>
          <w:rFonts w:hint="eastAsia"/>
          <w:sz w:val="28"/>
          <w:szCs w:val="28"/>
        </w:rPr>
        <w:t>4.3.1</w:t>
      </w:r>
      <w:r w:rsidRPr="002C4362">
        <w:rPr>
          <w:rFonts w:hint="eastAsia"/>
          <w:sz w:val="28"/>
          <w:szCs w:val="28"/>
        </w:rPr>
        <w:t>评价标准</w:t>
      </w:r>
      <w:bookmarkEnd w:id="93"/>
      <w:bookmarkEnd w:id="94"/>
    </w:p>
    <w:p w:rsidR="00274578" w:rsidRPr="002C4362" w:rsidRDefault="00274578">
      <w:pPr>
        <w:spacing w:after="120" w:line="360" w:lineRule="auto"/>
        <w:jc w:val="left"/>
        <w:outlineLvl w:val="3"/>
        <w:rPr>
          <w:bCs/>
          <w:sz w:val="28"/>
          <w:szCs w:val="28"/>
        </w:rPr>
      </w:pPr>
      <w:r w:rsidRPr="002C4362">
        <w:rPr>
          <w:rFonts w:hint="eastAsia"/>
          <w:bCs/>
          <w:sz w:val="28"/>
          <w:szCs w:val="28"/>
        </w:rPr>
        <w:t>4.3.1.1</w:t>
      </w:r>
      <w:r w:rsidRPr="002C4362">
        <w:rPr>
          <w:rFonts w:hint="eastAsia"/>
          <w:bCs/>
          <w:sz w:val="28"/>
          <w:szCs w:val="28"/>
        </w:rPr>
        <w:t>土壤评估标准</w:t>
      </w:r>
    </w:p>
    <w:p w:rsidR="00274578" w:rsidRPr="002C4362" w:rsidRDefault="00274578">
      <w:pPr>
        <w:spacing w:after="120" w:line="360" w:lineRule="auto"/>
        <w:ind w:firstLineChars="200" w:firstLine="480"/>
        <w:rPr>
          <w:bCs/>
          <w:sz w:val="24"/>
        </w:rPr>
      </w:pPr>
      <w:r w:rsidRPr="002C4362">
        <w:rPr>
          <w:rFonts w:hint="eastAsia"/>
          <w:bCs/>
          <w:sz w:val="24"/>
        </w:rPr>
        <w:t>本场地拟作住宅用地进行后续开发建设，因此，依据</w:t>
      </w:r>
      <w:r w:rsidR="003878DD" w:rsidRPr="002C4362">
        <w:rPr>
          <w:rFonts w:hint="eastAsia"/>
          <w:bCs/>
          <w:sz w:val="24"/>
        </w:rPr>
        <w:t>《土壤环境质量</w:t>
      </w:r>
      <w:r w:rsidR="003878DD" w:rsidRPr="002C4362">
        <w:rPr>
          <w:rFonts w:hint="eastAsia"/>
          <w:bCs/>
          <w:sz w:val="24"/>
        </w:rPr>
        <w:t xml:space="preserve"> </w:t>
      </w:r>
      <w:r w:rsidR="003878DD" w:rsidRPr="002C4362">
        <w:rPr>
          <w:rFonts w:hint="eastAsia"/>
          <w:bCs/>
          <w:sz w:val="24"/>
        </w:rPr>
        <w:t>建设用地土壤污染风险管控标准（试行）》（</w:t>
      </w:r>
      <w:r w:rsidR="003878DD" w:rsidRPr="002C4362">
        <w:rPr>
          <w:rFonts w:hint="eastAsia"/>
          <w:bCs/>
          <w:sz w:val="24"/>
        </w:rPr>
        <w:t>GB36600-2018</w:t>
      </w:r>
      <w:r w:rsidR="003878DD" w:rsidRPr="002C4362">
        <w:rPr>
          <w:rFonts w:hint="eastAsia"/>
          <w:bCs/>
          <w:sz w:val="24"/>
        </w:rPr>
        <w:t>）第一类用地筛选值进行评估。</w:t>
      </w:r>
      <w:r w:rsidR="00716FFB" w:rsidRPr="002C4362">
        <w:rPr>
          <w:rFonts w:hint="eastAsia"/>
          <w:bCs/>
          <w:sz w:val="24"/>
        </w:rPr>
        <w:t>《土壤环境质量</w:t>
      </w:r>
      <w:r w:rsidR="00716FFB" w:rsidRPr="002C4362">
        <w:rPr>
          <w:rFonts w:hint="eastAsia"/>
          <w:bCs/>
          <w:sz w:val="24"/>
        </w:rPr>
        <w:t xml:space="preserve"> </w:t>
      </w:r>
      <w:r w:rsidR="00716FFB" w:rsidRPr="002C4362">
        <w:rPr>
          <w:rFonts w:hint="eastAsia"/>
          <w:bCs/>
          <w:sz w:val="24"/>
        </w:rPr>
        <w:t>建设用地土壤污染风险管控标准（试行）》（</w:t>
      </w:r>
      <w:r w:rsidR="00716FFB" w:rsidRPr="002C4362">
        <w:rPr>
          <w:rFonts w:hint="eastAsia"/>
          <w:bCs/>
          <w:sz w:val="24"/>
        </w:rPr>
        <w:t>GB36600-2018</w:t>
      </w:r>
      <w:r w:rsidR="00716FFB" w:rsidRPr="002C4362">
        <w:rPr>
          <w:rFonts w:hint="eastAsia"/>
          <w:bCs/>
          <w:sz w:val="24"/>
        </w:rPr>
        <w:t>）中</w:t>
      </w:r>
      <w:r w:rsidRPr="002C4362">
        <w:rPr>
          <w:rFonts w:hint="eastAsia"/>
          <w:bCs/>
          <w:sz w:val="24"/>
        </w:rPr>
        <w:t>尚未包含在内，但在土壤样品中检出的检测因子，</w:t>
      </w:r>
      <w:r w:rsidR="00345B7D" w:rsidRPr="002C4362">
        <w:rPr>
          <w:rFonts w:hint="eastAsia"/>
          <w:bCs/>
          <w:sz w:val="24"/>
        </w:rPr>
        <w:t>依次</w:t>
      </w:r>
      <w:r w:rsidRPr="002C4362">
        <w:rPr>
          <w:rFonts w:hint="eastAsia"/>
          <w:bCs/>
          <w:sz w:val="24"/>
        </w:rPr>
        <w:t>参照</w:t>
      </w:r>
      <w:r w:rsidR="00716FFB" w:rsidRPr="002C4362">
        <w:rPr>
          <w:rFonts w:hint="eastAsia"/>
          <w:bCs/>
          <w:sz w:val="24"/>
        </w:rPr>
        <w:t>北京市《场地土壤环境风险评价筛选值》（</w:t>
      </w:r>
      <w:r w:rsidR="00716FFB" w:rsidRPr="002C4362">
        <w:rPr>
          <w:rFonts w:hint="eastAsia"/>
          <w:bCs/>
          <w:sz w:val="24"/>
        </w:rPr>
        <w:t>DB11/T 811-2011</w:t>
      </w:r>
      <w:r w:rsidR="00716FFB" w:rsidRPr="002C4362">
        <w:rPr>
          <w:rFonts w:hint="eastAsia"/>
          <w:bCs/>
          <w:sz w:val="24"/>
        </w:rPr>
        <w:t>）住宅用地筛选值、</w:t>
      </w:r>
      <w:r w:rsidRPr="002C4362">
        <w:rPr>
          <w:rFonts w:hint="eastAsia"/>
          <w:bCs/>
          <w:sz w:val="24"/>
        </w:rPr>
        <w:t>《上海市场地土壤环境健康风险评估筛选值（试行）》（</w:t>
      </w:r>
      <w:r w:rsidRPr="002C4362">
        <w:rPr>
          <w:rFonts w:hint="eastAsia"/>
          <w:bCs/>
          <w:sz w:val="24"/>
        </w:rPr>
        <w:t>2015</w:t>
      </w:r>
      <w:r w:rsidRPr="002C4362">
        <w:rPr>
          <w:rFonts w:hint="eastAsia"/>
          <w:bCs/>
          <w:sz w:val="24"/>
        </w:rPr>
        <w:t>年）中敏感用地土壤环境风险筛选值及《美国</w:t>
      </w:r>
      <w:r w:rsidRPr="002C4362">
        <w:rPr>
          <w:rFonts w:hint="eastAsia"/>
          <w:bCs/>
          <w:sz w:val="24"/>
        </w:rPr>
        <w:t>EPA</w:t>
      </w:r>
      <w:r w:rsidRPr="002C4362">
        <w:rPr>
          <w:rFonts w:hint="eastAsia"/>
          <w:bCs/>
          <w:sz w:val="24"/>
        </w:rPr>
        <w:t>通用土壤及地下水筛选值》（</w:t>
      </w:r>
      <w:r w:rsidRPr="002C4362">
        <w:rPr>
          <w:rFonts w:hint="eastAsia"/>
          <w:bCs/>
          <w:sz w:val="24"/>
        </w:rPr>
        <w:t>2017</w:t>
      </w:r>
      <w:r w:rsidRPr="002C4362">
        <w:rPr>
          <w:rFonts w:hint="eastAsia"/>
          <w:bCs/>
          <w:sz w:val="24"/>
        </w:rPr>
        <w:t>年）中居住用地类进行评估。</w:t>
      </w:r>
    </w:p>
    <w:p w:rsidR="00716FFB" w:rsidRPr="002C4362" w:rsidRDefault="00716FFB" w:rsidP="00716FFB">
      <w:pPr>
        <w:jc w:val="center"/>
        <w:rPr>
          <w:b/>
          <w:bCs/>
          <w:sz w:val="24"/>
        </w:rPr>
      </w:pPr>
      <w:r w:rsidRPr="002C4362">
        <w:rPr>
          <w:rFonts w:cs="Arial"/>
          <w:b/>
          <w:sz w:val="24"/>
        </w:rPr>
        <w:t>表</w:t>
      </w:r>
      <w:r w:rsidRPr="002C4362">
        <w:rPr>
          <w:rFonts w:cs="Arial" w:hint="eastAsia"/>
          <w:b/>
          <w:sz w:val="24"/>
        </w:rPr>
        <w:t>4-5</w:t>
      </w:r>
      <w:r w:rsidR="009A3CBE" w:rsidRPr="002C4362">
        <w:rPr>
          <w:rFonts w:hint="eastAsia"/>
          <w:bCs/>
          <w:sz w:val="24"/>
        </w:rPr>
        <w:t>《土壤环境质量</w:t>
      </w:r>
      <w:r w:rsidR="009A3CBE" w:rsidRPr="002C4362">
        <w:rPr>
          <w:rFonts w:hint="eastAsia"/>
          <w:bCs/>
          <w:sz w:val="24"/>
        </w:rPr>
        <w:t xml:space="preserve"> </w:t>
      </w:r>
      <w:r w:rsidR="009A3CBE" w:rsidRPr="002C4362">
        <w:rPr>
          <w:rFonts w:hint="eastAsia"/>
          <w:bCs/>
          <w:sz w:val="24"/>
        </w:rPr>
        <w:t>建设用地土壤污染风险管控标准（试行）》（</w:t>
      </w:r>
      <w:r w:rsidR="009A3CBE" w:rsidRPr="002C4362">
        <w:rPr>
          <w:rFonts w:hint="eastAsia"/>
          <w:bCs/>
          <w:sz w:val="24"/>
        </w:rPr>
        <w:t>GB36600-2018</w:t>
      </w:r>
      <w:r w:rsidR="009A3CBE" w:rsidRPr="002C4362">
        <w:rPr>
          <w:rFonts w:hint="eastAsia"/>
          <w:bCs/>
          <w:sz w:val="24"/>
        </w:rPr>
        <w:t>）</w:t>
      </w:r>
    </w:p>
    <w:p w:rsidR="00716FFB" w:rsidRPr="002C4362" w:rsidRDefault="00716FFB" w:rsidP="00716FFB">
      <w:pPr>
        <w:jc w:val="right"/>
        <w:rPr>
          <w:rFonts w:cs="Arial"/>
          <w:b/>
          <w:sz w:val="24"/>
        </w:rPr>
      </w:pPr>
      <w:r w:rsidRPr="002C4362">
        <w:rPr>
          <w:rFonts w:cs="Arial"/>
          <w:sz w:val="24"/>
        </w:rPr>
        <w:t xml:space="preserve">    </w:t>
      </w:r>
      <w:r w:rsidRPr="002C4362">
        <w:rPr>
          <w:rFonts w:cs="Arial"/>
          <w:b/>
          <w:sz w:val="24"/>
        </w:rPr>
        <w:t>单位：</w:t>
      </w:r>
      <w:r w:rsidRPr="002C4362">
        <w:rPr>
          <w:rFonts w:cs="Arial"/>
          <w:b/>
          <w:sz w:val="24"/>
        </w:rPr>
        <w:t>mg/kg</w:t>
      </w:r>
    </w:p>
    <w:tbl>
      <w:tblPr>
        <w:tblW w:w="0" w:type="auto"/>
        <w:jc w:val="center"/>
        <w:tblLayout w:type="fixed"/>
        <w:tblLook w:val="0000" w:firstRow="0" w:lastRow="0" w:firstColumn="0" w:lastColumn="0" w:noHBand="0" w:noVBand="0"/>
      </w:tblPr>
      <w:tblGrid>
        <w:gridCol w:w="1080"/>
        <w:gridCol w:w="4005"/>
        <w:gridCol w:w="4006"/>
      </w:tblGrid>
      <w:tr w:rsidR="00716FFB" w:rsidRPr="002C4362" w:rsidTr="00F468A9">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rFonts w:hAnsi="宋体"/>
                <w:kern w:val="0"/>
                <w:sz w:val="24"/>
              </w:rPr>
              <w:t>序号</w:t>
            </w:r>
          </w:p>
        </w:tc>
        <w:tc>
          <w:tcPr>
            <w:tcW w:w="4005" w:type="dxa"/>
            <w:tcBorders>
              <w:top w:val="single" w:sz="4" w:space="0" w:color="auto"/>
              <w:left w:val="nil"/>
              <w:bottom w:val="single" w:sz="4" w:space="0" w:color="auto"/>
              <w:right w:val="single" w:sz="4" w:space="0" w:color="auto"/>
            </w:tcBorders>
            <w:vAlign w:val="center"/>
          </w:tcPr>
          <w:p w:rsidR="00716FFB" w:rsidRPr="002C4362" w:rsidRDefault="00716FFB" w:rsidP="00F468A9">
            <w:pPr>
              <w:widowControl/>
              <w:jc w:val="center"/>
              <w:rPr>
                <w:b/>
                <w:bCs/>
                <w:kern w:val="0"/>
                <w:sz w:val="24"/>
              </w:rPr>
            </w:pPr>
            <w:r w:rsidRPr="002C4362">
              <w:rPr>
                <w:rFonts w:hAnsi="宋体"/>
                <w:b/>
                <w:bCs/>
                <w:kern w:val="0"/>
                <w:sz w:val="24"/>
              </w:rPr>
              <w:t>污染物</w:t>
            </w:r>
          </w:p>
        </w:tc>
        <w:tc>
          <w:tcPr>
            <w:tcW w:w="4006" w:type="dxa"/>
            <w:tcBorders>
              <w:top w:val="single" w:sz="4" w:space="0" w:color="auto"/>
              <w:left w:val="nil"/>
              <w:bottom w:val="single" w:sz="4" w:space="0" w:color="auto"/>
              <w:right w:val="single" w:sz="4" w:space="0" w:color="auto"/>
            </w:tcBorders>
            <w:vAlign w:val="center"/>
          </w:tcPr>
          <w:p w:rsidR="00716FFB" w:rsidRPr="002C4362" w:rsidRDefault="00175EEB" w:rsidP="00F468A9">
            <w:pPr>
              <w:widowControl/>
              <w:jc w:val="center"/>
              <w:rPr>
                <w:b/>
                <w:bCs/>
                <w:kern w:val="0"/>
                <w:sz w:val="24"/>
              </w:rPr>
            </w:pPr>
            <w:r w:rsidRPr="002C4362">
              <w:rPr>
                <w:rFonts w:hAnsi="宋体" w:hint="eastAsia"/>
                <w:b/>
                <w:bCs/>
                <w:kern w:val="0"/>
                <w:sz w:val="24"/>
              </w:rPr>
              <w:t>第一类用地筛选值</w:t>
            </w:r>
          </w:p>
        </w:tc>
      </w:tr>
      <w:tr w:rsidR="00716FFB" w:rsidRPr="002C4362" w:rsidTr="00F468A9">
        <w:trPr>
          <w:trHeight w:val="270"/>
          <w:jc w:val="center"/>
        </w:trPr>
        <w:tc>
          <w:tcPr>
            <w:tcW w:w="9091" w:type="dxa"/>
            <w:gridSpan w:val="3"/>
            <w:tcBorders>
              <w:top w:val="single" w:sz="4" w:space="0" w:color="auto"/>
              <w:left w:val="single" w:sz="4" w:space="0" w:color="auto"/>
              <w:bottom w:val="single" w:sz="4" w:space="0" w:color="auto"/>
              <w:right w:val="single" w:sz="4" w:space="0" w:color="auto"/>
            </w:tcBorders>
            <w:vAlign w:val="center"/>
          </w:tcPr>
          <w:p w:rsidR="00716FFB" w:rsidRPr="002C4362" w:rsidRDefault="00C43CA2" w:rsidP="00F468A9">
            <w:pPr>
              <w:widowControl/>
              <w:jc w:val="left"/>
              <w:rPr>
                <w:b/>
                <w:bCs/>
                <w:kern w:val="0"/>
                <w:sz w:val="24"/>
              </w:rPr>
            </w:pPr>
            <w:r w:rsidRPr="002C4362">
              <w:rPr>
                <w:rFonts w:hAnsi="宋体" w:hint="eastAsia"/>
                <w:b/>
                <w:bCs/>
                <w:kern w:val="0"/>
                <w:sz w:val="24"/>
              </w:rPr>
              <w:t>重金属及</w:t>
            </w:r>
            <w:r w:rsidR="00716FFB" w:rsidRPr="002C4362">
              <w:rPr>
                <w:rFonts w:hAnsi="宋体"/>
                <w:b/>
                <w:bCs/>
                <w:kern w:val="0"/>
                <w:sz w:val="24"/>
              </w:rPr>
              <w:t>无机污染物</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1</w:t>
            </w:r>
          </w:p>
        </w:tc>
        <w:tc>
          <w:tcPr>
            <w:tcW w:w="4005" w:type="dxa"/>
            <w:tcBorders>
              <w:top w:val="nil"/>
              <w:left w:val="nil"/>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rFonts w:hAnsi="宋体"/>
                <w:kern w:val="0"/>
                <w:sz w:val="24"/>
              </w:rPr>
              <w:t>砷</w:t>
            </w:r>
          </w:p>
        </w:tc>
        <w:tc>
          <w:tcPr>
            <w:tcW w:w="4006" w:type="dxa"/>
            <w:tcBorders>
              <w:top w:val="nil"/>
              <w:left w:val="nil"/>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20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2</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kern w:val="0"/>
                <w:sz w:val="24"/>
              </w:rPr>
              <w:t>镉</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20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3</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kern w:val="0"/>
                <w:sz w:val="24"/>
              </w:rPr>
              <w:t>铬</w:t>
            </w:r>
            <w:r w:rsidRPr="002C4362">
              <w:rPr>
                <w:kern w:val="0"/>
                <w:sz w:val="24"/>
              </w:rPr>
              <w:t xml:space="preserve"> (VI)</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3.0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4</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kern w:val="0"/>
                <w:sz w:val="24"/>
              </w:rPr>
              <w:t>铜</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2000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5</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kern w:val="0"/>
                <w:sz w:val="24"/>
              </w:rPr>
              <w:t>铅</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400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6</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kern w:val="0"/>
                <w:sz w:val="24"/>
              </w:rPr>
              <w:t>汞</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8</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7</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kern w:val="0"/>
                <w:sz w:val="24"/>
              </w:rPr>
              <w:t>镍</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150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8</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锑</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20</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9</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铍</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15</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716FFB" w:rsidP="00F468A9">
            <w:pPr>
              <w:widowControl/>
              <w:jc w:val="center"/>
              <w:rPr>
                <w:kern w:val="0"/>
                <w:sz w:val="24"/>
              </w:rPr>
            </w:pPr>
            <w:r w:rsidRPr="002C4362">
              <w:rPr>
                <w:kern w:val="0"/>
                <w:sz w:val="24"/>
              </w:rPr>
              <w:t>10</w:t>
            </w:r>
          </w:p>
        </w:tc>
        <w:tc>
          <w:tcPr>
            <w:tcW w:w="4005"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Ansi="宋体" w:hint="eastAsia"/>
                <w:kern w:val="0"/>
                <w:sz w:val="24"/>
              </w:rPr>
              <w:t>钴</w:t>
            </w:r>
          </w:p>
        </w:tc>
        <w:tc>
          <w:tcPr>
            <w:tcW w:w="4006" w:type="dxa"/>
            <w:tcBorders>
              <w:top w:val="nil"/>
              <w:left w:val="nil"/>
              <w:bottom w:val="single" w:sz="4" w:space="0" w:color="auto"/>
              <w:right w:val="single" w:sz="4" w:space="0" w:color="auto"/>
            </w:tcBorders>
            <w:vAlign w:val="center"/>
          </w:tcPr>
          <w:p w:rsidR="00716FFB" w:rsidRPr="002C4362" w:rsidRDefault="00175EEB" w:rsidP="00F468A9">
            <w:pPr>
              <w:widowControl/>
              <w:jc w:val="center"/>
              <w:rPr>
                <w:kern w:val="0"/>
                <w:sz w:val="24"/>
              </w:rPr>
            </w:pPr>
            <w:r w:rsidRPr="002C4362">
              <w:rPr>
                <w:rFonts w:hint="eastAsia"/>
                <w:kern w:val="0"/>
                <w:sz w:val="24"/>
              </w:rPr>
              <w:t>20</w:t>
            </w:r>
          </w:p>
        </w:tc>
      </w:tr>
      <w:tr w:rsidR="00716FFB" w:rsidRPr="002C4362" w:rsidTr="00F468A9">
        <w:trPr>
          <w:trHeight w:val="270"/>
          <w:jc w:val="center"/>
        </w:trPr>
        <w:tc>
          <w:tcPr>
            <w:tcW w:w="9091" w:type="dxa"/>
            <w:gridSpan w:val="3"/>
            <w:tcBorders>
              <w:top w:val="single" w:sz="4" w:space="0" w:color="auto"/>
              <w:left w:val="single" w:sz="4" w:space="0" w:color="auto"/>
              <w:bottom w:val="single" w:sz="4" w:space="0" w:color="auto"/>
              <w:right w:val="single" w:sz="4" w:space="0" w:color="auto"/>
            </w:tcBorders>
            <w:vAlign w:val="center"/>
          </w:tcPr>
          <w:p w:rsidR="00716FFB" w:rsidRPr="002C4362" w:rsidRDefault="00716FFB" w:rsidP="00F468A9">
            <w:pPr>
              <w:widowControl/>
              <w:jc w:val="left"/>
              <w:rPr>
                <w:b/>
                <w:bCs/>
                <w:kern w:val="0"/>
                <w:sz w:val="24"/>
              </w:rPr>
            </w:pPr>
            <w:r w:rsidRPr="002C4362">
              <w:rPr>
                <w:rFonts w:hAnsi="宋体"/>
                <w:b/>
                <w:bCs/>
                <w:kern w:val="0"/>
                <w:sz w:val="24"/>
              </w:rPr>
              <w:t>挥发性有机污染物</w:t>
            </w:r>
          </w:p>
        </w:tc>
      </w:tr>
      <w:tr w:rsidR="00716FFB"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716FFB" w:rsidRPr="002C4362" w:rsidRDefault="00345B7D" w:rsidP="00F468A9">
            <w:pPr>
              <w:widowControl/>
              <w:jc w:val="center"/>
              <w:rPr>
                <w:kern w:val="0"/>
                <w:sz w:val="24"/>
              </w:rPr>
            </w:pPr>
            <w:r w:rsidRPr="002C4362">
              <w:rPr>
                <w:rFonts w:hint="eastAsia"/>
                <w:kern w:val="0"/>
                <w:sz w:val="24"/>
              </w:rPr>
              <w:t>11</w:t>
            </w:r>
          </w:p>
        </w:tc>
        <w:tc>
          <w:tcPr>
            <w:tcW w:w="4005" w:type="dxa"/>
            <w:tcBorders>
              <w:top w:val="nil"/>
              <w:left w:val="nil"/>
              <w:bottom w:val="single" w:sz="4" w:space="0" w:color="auto"/>
              <w:right w:val="single" w:sz="4" w:space="0" w:color="auto"/>
            </w:tcBorders>
            <w:vAlign w:val="center"/>
          </w:tcPr>
          <w:p w:rsidR="00716FFB" w:rsidRPr="002C4362" w:rsidRDefault="00C43CA2" w:rsidP="00F468A9">
            <w:pPr>
              <w:widowControl/>
              <w:jc w:val="center"/>
              <w:rPr>
                <w:kern w:val="0"/>
                <w:sz w:val="24"/>
              </w:rPr>
            </w:pPr>
            <w:r w:rsidRPr="002C4362">
              <w:rPr>
                <w:rFonts w:hAnsi="宋体"/>
                <w:kern w:val="0"/>
                <w:sz w:val="24"/>
              </w:rPr>
              <w:t>四氯化碳</w:t>
            </w:r>
          </w:p>
        </w:tc>
        <w:tc>
          <w:tcPr>
            <w:tcW w:w="4006" w:type="dxa"/>
            <w:tcBorders>
              <w:top w:val="nil"/>
              <w:left w:val="nil"/>
              <w:bottom w:val="single" w:sz="4" w:space="0" w:color="auto"/>
              <w:right w:val="single" w:sz="4" w:space="0" w:color="auto"/>
            </w:tcBorders>
            <w:vAlign w:val="center"/>
          </w:tcPr>
          <w:p w:rsidR="00716FFB" w:rsidRPr="002C4362" w:rsidRDefault="00C43CA2" w:rsidP="00F468A9">
            <w:pPr>
              <w:widowControl/>
              <w:jc w:val="center"/>
              <w:rPr>
                <w:kern w:val="0"/>
                <w:sz w:val="24"/>
              </w:rPr>
            </w:pPr>
            <w:r w:rsidRPr="002C4362">
              <w:rPr>
                <w:rFonts w:hint="eastAsia"/>
                <w:kern w:val="0"/>
                <w:sz w:val="24"/>
              </w:rPr>
              <w:t>0.9</w:t>
            </w:r>
          </w:p>
        </w:tc>
      </w:tr>
      <w:tr w:rsidR="00C43CA2"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C43CA2" w:rsidRPr="002C4362" w:rsidRDefault="00345B7D" w:rsidP="00F468A9">
            <w:pPr>
              <w:widowControl/>
              <w:jc w:val="center"/>
              <w:rPr>
                <w:kern w:val="0"/>
                <w:sz w:val="24"/>
              </w:rPr>
            </w:pPr>
            <w:r w:rsidRPr="002C4362">
              <w:rPr>
                <w:rFonts w:hint="eastAsia"/>
                <w:kern w:val="0"/>
                <w:sz w:val="24"/>
              </w:rPr>
              <w:lastRenderedPageBreak/>
              <w:t>12</w:t>
            </w:r>
          </w:p>
        </w:tc>
        <w:tc>
          <w:tcPr>
            <w:tcW w:w="4005" w:type="dxa"/>
            <w:tcBorders>
              <w:top w:val="nil"/>
              <w:left w:val="nil"/>
              <w:bottom w:val="single" w:sz="4" w:space="0" w:color="auto"/>
              <w:right w:val="single" w:sz="4" w:space="0" w:color="auto"/>
            </w:tcBorders>
            <w:vAlign w:val="center"/>
          </w:tcPr>
          <w:p w:rsidR="00C43CA2" w:rsidRPr="002C4362" w:rsidRDefault="004D7E72" w:rsidP="00F468A9">
            <w:pPr>
              <w:widowControl/>
              <w:jc w:val="center"/>
              <w:rPr>
                <w:rFonts w:hAnsi="宋体"/>
                <w:kern w:val="0"/>
                <w:sz w:val="24"/>
              </w:rPr>
            </w:pPr>
            <w:r w:rsidRPr="002C4362">
              <w:rPr>
                <w:rFonts w:hAnsi="宋体" w:hint="eastAsia"/>
                <w:kern w:val="0"/>
                <w:sz w:val="24"/>
              </w:rPr>
              <w:t>氯仿</w:t>
            </w:r>
          </w:p>
        </w:tc>
        <w:tc>
          <w:tcPr>
            <w:tcW w:w="4006"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rFonts w:hint="eastAsia"/>
                <w:kern w:val="0"/>
                <w:sz w:val="24"/>
              </w:rPr>
              <w:t>0.3</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13</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hint="eastAsia"/>
                <w:kern w:val="0"/>
                <w:sz w:val="24"/>
              </w:rPr>
              <w:t>氯甲烷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14</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1,1-</w:t>
            </w:r>
            <w:r w:rsidRPr="002C4362">
              <w:rPr>
                <w:rFonts w:hAnsi="宋体"/>
                <w:kern w:val="0"/>
                <w:sz w:val="24"/>
              </w:rPr>
              <w:t>二氯乙烷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3</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15</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1,2-</w:t>
            </w:r>
            <w:r w:rsidRPr="002C4362">
              <w:rPr>
                <w:rFonts w:hAnsi="宋体"/>
                <w:kern w:val="0"/>
                <w:sz w:val="24"/>
              </w:rPr>
              <w:t>二氯乙烷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0.52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16</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kern w:val="0"/>
                <w:sz w:val="24"/>
              </w:rPr>
              <w:t>1,1-</w:t>
            </w:r>
            <w:r w:rsidRPr="002C4362">
              <w:rPr>
                <w:rFonts w:hAnsi="宋体"/>
                <w:kern w:val="0"/>
                <w:sz w:val="24"/>
              </w:rPr>
              <w:t>二氯乙烯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17</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1,2-</w:t>
            </w:r>
            <w:r w:rsidRPr="002C4362">
              <w:rPr>
                <w:rFonts w:hAnsi="宋体"/>
                <w:kern w:val="0"/>
                <w:sz w:val="24"/>
              </w:rPr>
              <w:t>二氯乙烯（顺式）</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66</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18</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1,2-</w:t>
            </w:r>
            <w:r w:rsidRPr="002C4362">
              <w:rPr>
                <w:rFonts w:hAnsi="宋体"/>
                <w:kern w:val="0"/>
                <w:sz w:val="24"/>
              </w:rPr>
              <w:t>二氯乙烯（反式）</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19</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二氯甲烷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94</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20</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1,2-</w:t>
            </w:r>
            <w:r w:rsidRPr="002C4362">
              <w:rPr>
                <w:rFonts w:hAnsi="宋体"/>
                <w:kern w:val="0"/>
                <w:sz w:val="24"/>
              </w:rPr>
              <w:t>二氯丙烷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21</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1,1,</w:t>
            </w:r>
            <w:r w:rsidRPr="002C4362">
              <w:rPr>
                <w:rFonts w:hint="eastAsia"/>
                <w:kern w:val="0"/>
                <w:sz w:val="24"/>
              </w:rPr>
              <w:t>1</w:t>
            </w:r>
            <w:r w:rsidRPr="002C4362">
              <w:rPr>
                <w:kern w:val="0"/>
                <w:sz w:val="24"/>
              </w:rPr>
              <w:t>,2-</w:t>
            </w:r>
            <w:r w:rsidRPr="002C4362">
              <w:rPr>
                <w:rFonts w:hAnsi="宋体"/>
                <w:kern w:val="0"/>
                <w:sz w:val="24"/>
              </w:rPr>
              <w:t>四氯乙烷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2.6</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22</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1,1,2,2-</w:t>
            </w:r>
            <w:r w:rsidRPr="002C4362">
              <w:rPr>
                <w:rFonts w:hAnsi="宋体"/>
                <w:kern w:val="0"/>
                <w:sz w:val="24"/>
              </w:rPr>
              <w:t>四氯乙烷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1.6</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23</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四氯乙烯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11</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24</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1,1,1-</w:t>
            </w:r>
            <w:r w:rsidRPr="002C4362">
              <w:rPr>
                <w:rFonts w:hAnsi="宋体"/>
                <w:kern w:val="0"/>
                <w:sz w:val="24"/>
              </w:rPr>
              <w:t>三氯乙烷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701</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25</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1,1,2-</w:t>
            </w:r>
            <w:r w:rsidRPr="002C4362">
              <w:rPr>
                <w:rFonts w:hAnsi="宋体"/>
                <w:kern w:val="0"/>
                <w:sz w:val="24"/>
              </w:rPr>
              <w:t>三氯乙烷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0.6</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26</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三氯乙烯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0.7</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27</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1,2,3-</w:t>
            </w:r>
            <w:r w:rsidRPr="002C4362">
              <w:rPr>
                <w:rFonts w:hAnsi="宋体"/>
                <w:kern w:val="0"/>
                <w:sz w:val="24"/>
              </w:rPr>
              <w:t>三氯丙烷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0.05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28</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氯乙烯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0.12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29</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hint="eastAsia"/>
                <w:kern w:val="0"/>
                <w:sz w:val="24"/>
              </w:rPr>
              <w:t>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30</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hint="eastAsia"/>
                <w:kern w:val="0"/>
                <w:sz w:val="24"/>
              </w:rPr>
              <w:t>氯苯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68</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31</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hint="eastAsia"/>
                <w:kern w:val="0"/>
                <w:sz w:val="24"/>
              </w:rPr>
              <w:t>1,2-</w:t>
            </w:r>
            <w:r w:rsidRPr="002C4362">
              <w:rPr>
                <w:rFonts w:hAnsi="宋体" w:hint="eastAsia"/>
                <w:kern w:val="0"/>
                <w:sz w:val="24"/>
              </w:rPr>
              <w:t>二氯苯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560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32</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hint="eastAsia"/>
                <w:kern w:val="0"/>
                <w:sz w:val="24"/>
              </w:rPr>
              <w:t>1,4-</w:t>
            </w:r>
            <w:r w:rsidRPr="002C4362">
              <w:rPr>
                <w:rFonts w:hAnsi="宋体" w:hint="eastAsia"/>
                <w:kern w:val="0"/>
                <w:sz w:val="24"/>
              </w:rPr>
              <w:t>二氯苯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5.6</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33</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乙苯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7.2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34</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苯乙烯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1290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35</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甲苯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1200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36</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间二甲苯</w:t>
            </w:r>
            <w:r w:rsidRPr="002C4362">
              <w:rPr>
                <w:rFonts w:hint="eastAsia"/>
                <w:kern w:val="0"/>
                <w:sz w:val="24"/>
              </w:rPr>
              <w:t>+</w:t>
            </w:r>
            <w:r w:rsidRPr="002C4362">
              <w:rPr>
                <w:rFonts w:hint="eastAsia"/>
                <w:kern w:val="0"/>
                <w:sz w:val="24"/>
              </w:rPr>
              <w:t>对二甲苯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163</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37</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邻二甲苯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222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38</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一溴二氯甲烷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0.29</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39</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溴仿</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32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40</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二溴氯甲烷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9.3</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41</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1,2-</w:t>
            </w:r>
            <w:r w:rsidRPr="002C4362">
              <w:rPr>
                <w:rFonts w:hint="eastAsia"/>
                <w:kern w:val="0"/>
                <w:sz w:val="24"/>
              </w:rPr>
              <w:t>二溴乙烷</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0.07</w:t>
            </w:r>
          </w:p>
        </w:tc>
      </w:tr>
      <w:tr w:rsidR="008D3F43" w:rsidRPr="002C4362" w:rsidTr="00F468A9">
        <w:trPr>
          <w:trHeight w:val="270"/>
          <w:jc w:val="center"/>
        </w:trPr>
        <w:tc>
          <w:tcPr>
            <w:tcW w:w="9091" w:type="dxa"/>
            <w:gridSpan w:val="3"/>
            <w:tcBorders>
              <w:top w:val="single" w:sz="4" w:space="0" w:color="auto"/>
              <w:left w:val="single" w:sz="4" w:space="0" w:color="auto"/>
              <w:bottom w:val="single" w:sz="4" w:space="0" w:color="auto"/>
              <w:right w:val="single" w:sz="4" w:space="0" w:color="auto"/>
            </w:tcBorders>
            <w:vAlign w:val="center"/>
          </w:tcPr>
          <w:p w:rsidR="008D3F43" w:rsidRPr="002C4362" w:rsidRDefault="008D3F43" w:rsidP="00F468A9">
            <w:pPr>
              <w:widowControl/>
              <w:jc w:val="left"/>
              <w:rPr>
                <w:b/>
                <w:bCs/>
                <w:kern w:val="0"/>
                <w:sz w:val="24"/>
              </w:rPr>
            </w:pPr>
            <w:r w:rsidRPr="002C4362">
              <w:rPr>
                <w:rFonts w:hAnsi="宋体"/>
                <w:b/>
                <w:bCs/>
                <w:kern w:val="0"/>
                <w:sz w:val="24"/>
              </w:rPr>
              <w:t>半挥发性有机污染物</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42</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硝基苯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34</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43</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kern w:val="0"/>
                <w:sz w:val="24"/>
              </w:rPr>
              <w:t>苯胺</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92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44</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kern w:val="0"/>
                <w:sz w:val="24"/>
              </w:rPr>
              <w:t>2-</w:t>
            </w:r>
            <w:r w:rsidRPr="002C4362">
              <w:rPr>
                <w:rFonts w:hAnsi="宋体"/>
                <w:kern w:val="0"/>
                <w:sz w:val="24"/>
              </w:rPr>
              <w:t>氯酚</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250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45</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苯并</w:t>
            </w:r>
            <w:r w:rsidRPr="002C4362">
              <w:rPr>
                <w:kern w:val="0"/>
                <w:sz w:val="24"/>
              </w:rPr>
              <w:t>[a]</w:t>
            </w:r>
            <w:r w:rsidRPr="002C4362">
              <w:rPr>
                <w:rFonts w:hAnsi="宋体"/>
                <w:kern w:val="0"/>
                <w:sz w:val="24"/>
              </w:rPr>
              <w:t>蒽</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46</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苯并</w:t>
            </w:r>
            <w:r w:rsidRPr="002C4362">
              <w:rPr>
                <w:kern w:val="0"/>
                <w:sz w:val="24"/>
              </w:rPr>
              <w:t>[a]</w:t>
            </w:r>
            <w:r w:rsidRPr="002C4362">
              <w:rPr>
                <w:rFonts w:hAnsi="宋体"/>
                <w:kern w:val="0"/>
                <w:sz w:val="24"/>
              </w:rPr>
              <w:t>芘</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0.55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47</w:t>
            </w:r>
          </w:p>
        </w:tc>
        <w:tc>
          <w:tcPr>
            <w:tcW w:w="4005" w:type="dxa"/>
            <w:tcBorders>
              <w:top w:val="nil"/>
              <w:left w:val="nil"/>
              <w:bottom w:val="single" w:sz="4" w:space="0" w:color="auto"/>
              <w:right w:val="single" w:sz="4" w:space="0" w:color="auto"/>
            </w:tcBorders>
            <w:vAlign w:val="center"/>
          </w:tcPr>
          <w:p w:rsidR="008D3F43" w:rsidRPr="002C4362" w:rsidRDefault="008D3F43" w:rsidP="00746453">
            <w:pPr>
              <w:widowControl/>
              <w:jc w:val="center"/>
              <w:rPr>
                <w:kern w:val="0"/>
                <w:sz w:val="24"/>
              </w:rPr>
            </w:pPr>
            <w:r w:rsidRPr="002C4362">
              <w:rPr>
                <w:rFonts w:hAnsi="宋体"/>
                <w:kern w:val="0"/>
                <w:sz w:val="24"/>
              </w:rPr>
              <w:t>苯并</w:t>
            </w:r>
            <w:r w:rsidRPr="002C4362">
              <w:rPr>
                <w:kern w:val="0"/>
                <w:sz w:val="24"/>
              </w:rPr>
              <w:t>[b]</w:t>
            </w:r>
            <w:r w:rsidRPr="002C4362">
              <w:rPr>
                <w:rFonts w:hAnsi="宋体"/>
                <w:kern w:val="0"/>
                <w:sz w:val="24"/>
              </w:rPr>
              <w:t>荧蒽</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48</w:t>
            </w:r>
          </w:p>
        </w:tc>
        <w:tc>
          <w:tcPr>
            <w:tcW w:w="4005" w:type="dxa"/>
            <w:tcBorders>
              <w:top w:val="nil"/>
              <w:left w:val="nil"/>
              <w:bottom w:val="single" w:sz="4" w:space="0" w:color="auto"/>
              <w:right w:val="single" w:sz="4" w:space="0" w:color="auto"/>
            </w:tcBorders>
            <w:vAlign w:val="center"/>
          </w:tcPr>
          <w:p w:rsidR="008D3F43" w:rsidRPr="002C4362" w:rsidRDefault="008D3F43" w:rsidP="00746453">
            <w:pPr>
              <w:widowControl/>
              <w:jc w:val="center"/>
              <w:rPr>
                <w:kern w:val="0"/>
                <w:sz w:val="24"/>
              </w:rPr>
            </w:pPr>
            <w:r w:rsidRPr="002C4362">
              <w:rPr>
                <w:rFonts w:hAnsi="宋体"/>
                <w:kern w:val="0"/>
                <w:sz w:val="24"/>
              </w:rPr>
              <w:t>苯并</w:t>
            </w:r>
            <w:r w:rsidRPr="002C4362">
              <w:rPr>
                <w:kern w:val="0"/>
                <w:sz w:val="24"/>
              </w:rPr>
              <w:t>[k]</w:t>
            </w:r>
            <w:r w:rsidRPr="002C4362">
              <w:rPr>
                <w:rFonts w:hAnsi="宋体"/>
                <w:kern w:val="0"/>
                <w:sz w:val="24"/>
              </w:rPr>
              <w:t>荧蒽</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49</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kern w:val="0"/>
                <w:sz w:val="24"/>
              </w:rPr>
              <w:t>䓛</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490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50</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kern w:val="0"/>
                <w:sz w:val="24"/>
              </w:rPr>
              <w:t>二苯并</w:t>
            </w:r>
            <w:r w:rsidRPr="002C4362">
              <w:rPr>
                <w:kern w:val="0"/>
                <w:sz w:val="24"/>
              </w:rPr>
              <w:t>[a,h]</w:t>
            </w:r>
            <w:r w:rsidRPr="002C4362">
              <w:rPr>
                <w:rFonts w:hAnsi="宋体"/>
                <w:kern w:val="0"/>
                <w:sz w:val="24"/>
              </w:rPr>
              <w:t>蒽</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0.55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51</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kern w:val="0"/>
                <w:sz w:val="24"/>
              </w:rPr>
              <w:t>茚并</w:t>
            </w:r>
            <w:r w:rsidRPr="002C4362">
              <w:rPr>
                <w:kern w:val="0"/>
                <w:sz w:val="24"/>
              </w:rPr>
              <w:t>[1,2,3-cd]</w:t>
            </w:r>
            <w:r w:rsidRPr="002C4362">
              <w:rPr>
                <w:rFonts w:hAnsi="宋体"/>
                <w:kern w:val="0"/>
                <w:sz w:val="24"/>
              </w:rPr>
              <w:t>芘</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52</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kern w:val="0"/>
                <w:sz w:val="24"/>
              </w:rPr>
              <w:t>萘</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25</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lastRenderedPageBreak/>
              <w:t>53</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rFonts w:hAnsi="宋体" w:hint="eastAsia"/>
                <w:kern w:val="0"/>
                <w:sz w:val="24"/>
              </w:rPr>
              <w:t>六氯环戊二烯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1.1</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kern w:val="0"/>
                <w:sz w:val="24"/>
              </w:rPr>
              <w:t>54</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rFonts w:hAnsi="宋体"/>
                <w:kern w:val="0"/>
                <w:sz w:val="24"/>
              </w:rPr>
            </w:pPr>
            <w:r w:rsidRPr="002C4362">
              <w:rPr>
                <w:kern w:val="0"/>
                <w:sz w:val="24"/>
              </w:rPr>
              <w:t>2,4-</w:t>
            </w:r>
            <w:r w:rsidRPr="002C4362">
              <w:rPr>
                <w:rFonts w:hAnsi="宋体"/>
                <w:kern w:val="0"/>
                <w:sz w:val="24"/>
              </w:rPr>
              <w:t>二硝基甲苯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1.8</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55</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2,4-</w:t>
            </w:r>
            <w:r w:rsidRPr="002C4362">
              <w:rPr>
                <w:rFonts w:hAnsi="宋体"/>
                <w:kern w:val="0"/>
                <w:sz w:val="24"/>
              </w:rPr>
              <w:t>二氯酚</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117</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0B0A77">
            <w:pPr>
              <w:widowControl/>
              <w:jc w:val="center"/>
              <w:rPr>
                <w:kern w:val="0"/>
                <w:sz w:val="24"/>
              </w:rPr>
            </w:pPr>
            <w:r w:rsidRPr="002C4362">
              <w:rPr>
                <w:rFonts w:hint="eastAsia"/>
                <w:kern w:val="0"/>
                <w:sz w:val="24"/>
              </w:rPr>
              <w:t>56</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2,4,6-</w:t>
            </w:r>
            <w:r w:rsidRPr="002C4362">
              <w:rPr>
                <w:rFonts w:hAnsi="宋体"/>
                <w:kern w:val="0"/>
                <w:sz w:val="24"/>
              </w:rPr>
              <w:t>三氯酚</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39</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746453">
            <w:pPr>
              <w:widowControl/>
              <w:jc w:val="center"/>
              <w:rPr>
                <w:kern w:val="0"/>
                <w:sz w:val="24"/>
              </w:rPr>
            </w:pPr>
            <w:r w:rsidRPr="002C4362">
              <w:rPr>
                <w:rFonts w:hint="eastAsia"/>
                <w:kern w:val="0"/>
                <w:sz w:val="24"/>
              </w:rPr>
              <w:t>57</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2,4-</w:t>
            </w:r>
            <w:r w:rsidRPr="002C4362">
              <w:rPr>
                <w:rFonts w:hAnsi="宋体"/>
                <w:kern w:val="0"/>
                <w:sz w:val="24"/>
              </w:rPr>
              <w:t>二硝基酚</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78</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746453">
            <w:pPr>
              <w:widowControl/>
              <w:jc w:val="center"/>
              <w:rPr>
                <w:kern w:val="0"/>
                <w:sz w:val="24"/>
              </w:rPr>
            </w:pPr>
            <w:r w:rsidRPr="002C4362">
              <w:rPr>
                <w:rFonts w:hint="eastAsia"/>
                <w:kern w:val="0"/>
                <w:sz w:val="24"/>
              </w:rPr>
              <w:t>58</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五氯酚</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1.1</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59</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邻苯二甲酸</w:t>
            </w:r>
            <w:r w:rsidRPr="002C4362">
              <w:rPr>
                <w:rFonts w:hAnsi="宋体" w:hint="eastAsia"/>
                <w:kern w:val="0"/>
                <w:sz w:val="24"/>
              </w:rPr>
              <w:t>丁基苄酯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312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60</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Ansi="宋体"/>
                <w:kern w:val="0"/>
                <w:sz w:val="24"/>
              </w:rPr>
              <w:t>邻苯二甲酸</w:t>
            </w:r>
            <w:r w:rsidRPr="002C4362">
              <w:rPr>
                <w:rFonts w:hAnsi="宋体" w:hint="eastAsia"/>
                <w:kern w:val="0"/>
                <w:sz w:val="24"/>
              </w:rPr>
              <w:t>二</w:t>
            </w:r>
            <w:r w:rsidRPr="002C4362">
              <w:rPr>
                <w:rFonts w:hAnsi="宋体"/>
                <w:kern w:val="0"/>
                <w:sz w:val="24"/>
              </w:rPr>
              <w:t>正辛酯</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390</w:t>
            </w:r>
          </w:p>
        </w:tc>
      </w:tr>
      <w:tr w:rsidR="008D3F43" w:rsidRPr="002C4362" w:rsidTr="00F468A9">
        <w:trPr>
          <w:trHeight w:val="270"/>
          <w:jc w:val="center"/>
        </w:trPr>
        <w:tc>
          <w:tcPr>
            <w:tcW w:w="9091" w:type="dxa"/>
            <w:gridSpan w:val="3"/>
            <w:tcBorders>
              <w:top w:val="single" w:sz="4" w:space="0" w:color="auto"/>
              <w:left w:val="single" w:sz="4" w:space="0" w:color="auto"/>
              <w:bottom w:val="single" w:sz="4" w:space="0" w:color="auto"/>
              <w:right w:val="single" w:sz="4" w:space="0" w:color="auto"/>
            </w:tcBorders>
            <w:vAlign w:val="center"/>
          </w:tcPr>
          <w:p w:rsidR="008D3F43" w:rsidRPr="002C4362" w:rsidRDefault="008D3F43" w:rsidP="00F468A9">
            <w:pPr>
              <w:widowControl/>
              <w:jc w:val="left"/>
              <w:rPr>
                <w:b/>
                <w:bCs/>
                <w:kern w:val="0"/>
                <w:sz w:val="24"/>
              </w:rPr>
            </w:pPr>
            <w:r w:rsidRPr="002C4362">
              <w:rPr>
                <w:rFonts w:hAnsi="宋体"/>
                <w:b/>
                <w:bCs/>
                <w:kern w:val="0"/>
                <w:sz w:val="24"/>
              </w:rPr>
              <w:t>农药及其他</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61</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α</w:t>
            </w:r>
            <w:r w:rsidRPr="002C4362">
              <w:rPr>
                <w:rFonts w:hint="eastAsia"/>
                <w:kern w:val="0"/>
                <w:sz w:val="24"/>
              </w:rPr>
              <w:t>-</w:t>
            </w:r>
            <w:r w:rsidRPr="002C4362">
              <w:rPr>
                <w:rFonts w:hAnsi="宋体"/>
                <w:kern w:val="0"/>
                <w:sz w:val="24"/>
              </w:rPr>
              <w:t>六六六</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0.09</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62</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β</w:t>
            </w:r>
            <w:r w:rsidRPr="002C4362">
              <w:rPr>
                <w:rFonts w:hint="eastAsia"/>
                <w:kern w:val="0"/>
                <w:sz w:val="24"/>
              </w:rPr>
              <w:t>-</w:t>
            </w:r>
            <w:r w:rsidRPr="002C4362">
              <w:rPr>
                <w:rFonts w:hAnsi="宋体"/>
                <w:kern w:val="0"/>
                <w:sz w:val="24"/>
              </w:rPr>
              <w:t>六六六</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0.32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63</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γ</w:t>
            </w:r>
            <w:r w:rsidRPr="002C4362">
              <w:rPr>
                <w:rFonts w:hint="eastAsia"/>
                <w:kern w:val="0"/>
                <w:sz w:val="24"/>
              </w:rPr>
              <w:t>-</w:t>
            </w:r>
            <w:r w:rsidRPr="002C4362">
              <w:rPr>
                <w:rFonts w:hAnsi="宋体"/>
                <w:kern w:val="0"/>
                <w:sz w:val="24"/>
              </w:rPr>
              <w:t>六六六</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0.62</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64</w:t>
            </w:r>
          </w:p>
        </w:tc>
        <w:tc>
          <w:tcPr>
            <w:tcW w:w="4005"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kern w:val="0"/>
                <w:sz w:val="24"/>
              </w:rPr>
              <w:t>DDT(</w:t>
            </w:r>
            <w:r w:rsidRPr="002C4362">
              <w:rPr>
                <w:rFonts w:hAnsi="宋体"/>
                <w:kern w:val="0"/>
                <w:sz w:val="24"/>
              </w:rPr>
              <w:t>包括</w:t>
            </w:r>
            <w:r w:rsidRPr="002C4362">
              <w:rPr>
                <w:kern w:val="0"/>
                <w:sz w:val="24"/>
              </w:rPr>
              <w:t>o,p’-DDT, p,p’-DDT)</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2.0</w:t>
            </w:r>
          </w:p>
        </w:tc>
      </w:tr>
      <w:tr w:rsidR="008D3F43" w:rsidRPr="002C4362" w:rsidTr="007E4C54">
        <w:trPr>
          <w:trHeight w:val="5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65</w:t>
            </w:r>
          </w:p>
        </w:tc>
        <w:tc>
          <w:tcPr>
            <w:tcW w:w="4005" w:type="dxa"/>
            <w:tcBorders>
              <w:top w:val="nil"/>
              <w:left w:val="nil"/>
              <w:bottom w:val="single" w:sz="4" w:space="0" w:color="auto"/>
              <w:right w:val="single" w:sz="4" w:space="0" w:color="auto"/>
            </w:tcBorders>
            <w:vAlign w:val="center"/>
          </w:tcPr>
          <w:p w:rsidR="008D3F43" w:rsidRPr="002C4362" w:rsidRDefault="008D3F43" w:rsidP="00746453">
            <w:pPr>
              <w:widowControl/>
              <w:jc w:val="center"/>
              <w:rPr>
                <w:kern w:val="0"/>
                <w:sz w:val="24"/>
              </w:rPr>
            </w:pPr>
            <w:r w:rsidRPr="002C4362">
              <w:rPr>
                <w:kern w:val="0"/>
                <w:sz w:val="24"/>
              </w:rPr>
              <w:t>p.p’-DDE</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2.0</w:t>
            </w:r>
          </w:p>
        </w:tc>
      </w:tr>
      <w:tr w:rsidR="008D3F43" w:rsidRPr="002C4362" w:rsidTr="00F468A9">
        <w:trPr>
          <w:trHeight w:val="270"/>
          <w:jc w:val="center"/>
        </w:trPr>
        <w:tc>
          <w:tcPr>
            <w:tcW w:w="1080" w:type="dxa"/>
            <w:tcBorders>
              <w:top w:val="nil"/>
              <w:left w:val="single" w:sz="4" w:space="0" w:color="auto"/>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66</w:t>
            </w:r>
          </w:p>
        </w:tc>
        <w:tc>
          <w:tcPr>
            <w:tcW w:w="4005" w:type="dxa"/>
            <w:tcBorders>
              <w:top w:val="nil"/>
              <w:left w:val="nil"/>
              <w:bottom w:val="single" w:sz="4" w:space="0" w:color="auto"/>
              <w:right w:val="single" w:sz="4" w:space="0" w:color="auto"/>
            </w:tcBorders>
            <w:vAlign w:val="center"/>
          </w:tcPr>
          <w:p w:rsidR="008D3F43" w:rsidRPr="002C4362" w:rsidRDefault="008D3F43" w:rsidP="00746453">
            <w:pPr>
              <w:widowControl/>
              <w:jc w:val="center"/>
              <w:rPr>
                <w:kern w:val="0"/>
                <w:sz w:val="24"/>
              </w:rPr>
            </w:pPr>
            <w:r w:rsidRPr="002C4362">
              <w:rPr>
                <w:kern w:val="0"/>
                <w:sz w:val="24"/>
              </w:rPr>
              <w:t>p,p’-DDD</w:t>
            </w:r>
          </w:p>
        </w:tc>
        <w:tc>
          <w:tcPr>
            <w:tcW w:w="4006" w:type="dxa"/>
            <w:tcBorders>
              <w:top w:val="nil"/>
              <w:left w:val="nil"/>
              <w:bottom w:val="single" w:sz="4" w:space="0" w:color="auto"/>
              <w:right w:val="single" w:sz="4" w:space="0" w:color="auto"/>
            </w:tcBorders>
            <w:vAlign w:val="center"/>
          </w:tcPr>
          <w:p w:rsidR="008D3F43" w:rsidRPr="002C4362" w:rsidRDefault="008D3F43" w:rsidP="00F468A9">
            <w:pPr>
              <w:widowControl/>
              <w:jc w:val="center"/>
              <w:rPr>
                <w:kern w:val="0"/>
                <w:sz w:val="24"/>
              </w:rPr>
            </w:pPr>
            <w:r w:rsidRPr="002C4362">
              <w:rPr>
                <w:rFonts w:hint="eastAsia"/>
                <w:kern w:val="0"/>
                <w:sz w:val="24"/>
              </w:rPr>
              <w:t>2.5</w:t>
            </w:r>
          </w:p>
        </w:tc>
      </w:tr>
    </w:tbl>
    <w:p w:rsidR="00716FFB" w:rsidRPr="002C4362" w:rsidRDefault="00716FFB">
      <w:pPr>
        <w:jc w:val="center"/>
        <w:rPr>
          <w:rFonts w:cs="Arial"/>
          <w:b/>
          <w:sz w:val="24"/>
        </w:rPr>
      </w:pPr>
    </w:p>
    <w:p w:rsidR="00716FFB" w:rsidRPr="002C4362" w:rsidRDefault="00716FFB">
      <w:pPr>
        <w:jc w:val="center"/>
        <w:rPr>
          <w:rFonts w:cs="Arial"/>
          <w:b/>
          <w:sz w:val="24"/>
        </w:rPr>
      </w:pPr>
    </w:p>
    <w:p w:rsidR="00274578" w:rsidRPr="002C4362" w:rsidRDefault="00274578">
      <w:pPr>
        <w:jc w:val="center"/>
        <w:rPr>
          <w:b/>
          <w:bCs/>
          <w:sz w:val="24"/>
        </w:rPr>
      </w:pPr>
      <w:r w:rsidRPr="002C4362">
        <w:rPr>
          <w:rFonts w:cs="Arial"/>
          <w:b/>
          <w:sz w:val="24"/>
        </w:rPr>
        <w:t>表</w:t>
      </w:r>
      <w:r w:rsidRPr="002C4362">
        <w:rPr>
          <w:rFonts w:cs="Arial" w:hint="eastAsia"/>
          <w:b/>
          <w:sz w:val="24"/>
        </w:rPr>
        <w:t>4-</w:t>
      </w:r>
      <w:r w:rsidR="00CA6482" w:rsidRPr="002C4362">
        <w:rPr>
          <w:rFonts w:cs="Arial" w:hint="eastAsia"/>
          <w:b/>
          <w:sz w:val="24"/>
        </w:rPr>
        <w:t>6</w:t>
      </w:r>
      <w:r w:rsidR="00CA6482" w:rsidRPr="002C4362">
        <w:rPr>
          <w:rFonts w:cs="Arial" w:hint="eastAsia"/>
          <w:b/>
          <w:sz w:val="24"/>
        </w:rPr>
        <w:t>北京市</w:t>
      </w:r>
      <w:r w:rsidRPr="002C4362">
        <w:rPr>
          <w:rFonts w:hint="eastAsia"/>
          <w:b/>
          <w:bCs/>
          <w:sz w:val="24"/>
        </w:rPr>
        <w:t>《场地土壤环境风险评价筛选值》（</w:t>
      </w:r>
      <w:r w:rsidRPr="002C4362">
        <w:rPr>
          <w:rFonts w:hint="eastAsia"/>
          <w:b/>
          <w:bCs/>
          <w:sz w:val="24"/>
        </w:rPr>
        <w:t>DB11/T 811-2011</w:t>
      </w:r>
      <w:r w:rsidRPr="002C4362">
        <w:rPr>
          <w:rFonts w:hint="eastAsia"/>
          <w:b/>
          <w:bCs/>
          <w:sz w:val="24"/>
        </w:rPr>
        <w:t>）</w:t>
      </w:r>
    </w:p>
    <w:p w:rsidR="00274578" w:rsidRPr="002C4362" w:rsidRDefault="00274578">
      <w:pPr>
        <w:jc w:val="right"/>
        <w:rPr>
          <w:rFonts w:cs="Arial"/>
          <w:b/>
          <w:sz w:val="24"/>
        </w:rPr>
      </w:pPr>
      <w:r w:rsidRPr="002C4362">
        <w:rPr>
          <w:rFonts w:cs="Arial"/>
          <w:sz w:val="24"/>
        </w:rPr>
        <w:t xml:space="preserve">    </w:t>
      </w:r>
      <w:r w:rsidRPr="002C4362">
        <w:rPr>
          <w:rFonts w:cs="Arial"/>
          <w:b/>
          <w:sz w:val="24"/>
        </w:rPr>
        <w:t>单位：</w:t>
      </w:r>
      <w:r w:rsidRPr="002C4362">
        <w:rPr>
          <w:rFonts w:cs="Arial"/>
          <w:b/>
          <w:sz w:val="24"/>
        </w:rPr>
        <w:t>mg/kg</w:t>
      </w:r>
    </w:p>
    <w:tbl>
      <w:tblPr>
        <w:tblW w:w="0" w:type="auto"/>
        <w:jc w:val="center"/>
        <w:tblLayout w:type="fixed"/>
        <w:tblLook w:val="0000" w:firstRow="0" w:lastRow="0" w:firstColumn="0" w:lastColumn="0" w:noHBand="0" w:noVBand="0"/>
      </w:tblPr>
      <w:tblGrid>
        <w:gridCol w:w="1080"/>
        <w:gridCol w:w="4005"/>
        <w:gridCol w:w="4006"/>
      </w:tblGrid>
      <w:tr w:rsidR="00274578"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widowControl/>
              <w:jc w:val="center"/>
              <w:rPr>
                <w:kern w:val="0"/>
                <w:sz w:val="24"/>
              </w:rPr>
            </w:pPr>
            <w:bookmarkStart w:id="95" w:name="_Toc449454245"/>
            <w:r w:rsidRPr="002C4362">
              <w:rPr>
                <w:rFonts w:hAnsi="宋体"/>
                <w:kern w:val="0"/>
                <w:sz w:val="24"/>
              </w:rPr>
              <w:t>序号</w:t>
            </w:r>
          </w:p>
        </w:tc>
        <w:tc>
          <w:tcPr>
            <w:tcW w:w="4005" w:type="dxa"/>
            <w:tcBorders>
              <w:top w:val="single" w:sz="4" w:space="0" w:color="auto"/>
              <w:left w:val="nil"/>
              <w:bottom w:val="single" w:sz="4" w:space="0" w:color="auto"/>
              <w:right w:val="single" w:sz="4" w:space="0" w:color="auto"/>
            </w:tcBorders>
            <w:vAlign w:val="center"/>
          </w:tcPr>
          <w:p w:rsidR="00274578" w:rsidRPr="002C4362" w:rsidRDefault="00274578">
            <w:pPr>
              <w:widowControl/>
              <w:jc w:val="center"/>
              <w:rPr>
                <w:b/>
                <w:bCs/>
                <w:kern w:val="0"/>
                <w:sz w:val="24"/>
              </w:rPr>
            </w:pPr>
            <w:r w:rsidRPr="002C4362">
              <w:rPr>
                <w:rFonts w:hAnsi="宋体"/>
                <w:b/>
                <w:bCs/>
                <w:kern w:val="0"/>
                <w:sz w:val="24"/>
              </w:rPr>
              <w:t>污染物</w:t>
            </w:r>
          </w:p>
        </w:tc>
        <w:tc>
          <w:tcPr>
            <w:tcW w:w="4006" w:type="dxa"/>
            <w:tcBorders>
              <w:top w:val="single" w:sz="4" w:space="0" w:color="auto"/>
              <w:left w:val="nil"/>
              <w:bottom w:val="single" w:sz="4" w:space="0" w:color="auto"/>
              <w:right w:val="single" w:sz="4" w:space="0" w:color="auto"/>
            </w:tcBorders>
            <w:vAlign w:val="center"/>
          </w:tcPr>
          <w:p w:rsidR="00274578" w:rsidRPr="002C4362" w:rsidRDefault="00274578">
            <w:pPr>
              <w:widowControl/>
              <w:jc w:val="center"/>
              <w:rPr>
                <w:b/>
                <w:bCs/>
                <w:kern w:val="0"/>
                <w:sz w:val="24"/>
              </w:rPr>
            </w:pPr>
            <w:r w:rsidRPr="002C4362">
              <w:rPr>
                <w:rFonts w:hAnsi="宋体"/>
                <w:b/>
                <w:bCs/>
                <w:kern w:val="0"/>
                <w:sz w:val="24"/>
              </w:rPr>
              <w:t>住宅用地</w:t>
            </w:r>
            <w:r w:rsidR="00345B7D" w:rsidRPr="002C4362">
              <w:rPr>
                <w:rFonts w:hint="eastAsia"/>
                <w:b/>
                <w:bCs/>
                <w:sz w:val="24"/>
              </w:rPr>
              <w:t>筛选值</w:t>
            </w:r>
          </w:p>
        </w:tc>
      </w:tr>
      <w:tr w:rsidR="00C43CA2"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C43CA2" w:rsidRPr="002C4362" w:rsidRDefault="00C43CA2">
            <w:pPr>
              <w:widowControl/>
              <w:jc w:val="center"/>
              <w:rPr>
                <w:kern w:val="0"/>
                <w:sz w:val="24"/>
              </w:rPr>
            </w:pPr>
            <w:bookmarkStart w:id="96" w:name="RANGE!A5"/>
            <w:r w:rsidRPr="002C4362">
              <w:rPr>
                <w:kern w:val="0"/>
                <w:sz w:val="24"/>
              </w:rPr>
              <w:t>1</w:t>
            </w:r>
            <w:bookmarkEnd w:id="96"/>
          </w:p>
        </w:tc>
        <w:tc>
          <w:tcPr>
            <w:tcW w:w="4005"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rFonts w:hAnsi="宋体"/>
                <w:kern w:val="0"/>
                <w:sz w:val="24"/>
              </w:rPr>
              <w:t>锌</w:t>
            </w:r>
          </w:p>
        </w:tc>
        <w:tc>
          <w:tcPr>
            <w:tcW w:w="4006"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kern w:val="0"/>
                <w:sz w:val="24"/>
              </w:rPr>
              <w:t>3500</w:t>
            </w:r>
          </w:p>
        </w:tc>
      </w:tr>
      <w:tr w:rsidR="00C43CA2"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C43CA2" w:rsidRPr="002C4362" w:rsidRDefault="00C43CA2">
            <w:pPr>
              <w:widowControl/>
              <w:jc w:val="center"/>
              <w:rPr>
                <w:kern w:val="0"/>
                <w:sz w:val="24"/>
              </w:rPr>
            </w:pPr>
            <w:r w:rsidRPr="002C4362">
              <w:rPr>
                <w:kern w:val="0"/>
                <w:sz w:val="24"/>
              </w:rPr>
              <w:t>2</w:t>
            </w:r>
          </w:p>
        </w:tc>
        <w:tc>
          <w:tcPr>
            <w:tcW w:w="4005"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rFonts w:hAnsi="宋体"/>
                <w:kern w:val="0"/>
                <w:sz w:val="24"/>
              </w:rPr>
              <w:t>铬</w:t>
            </w:r>
          </w:p>
        </w:tc>
        <w:tc>
          <w:tcPr>
            <w:tcW w:w="4006"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kern w:val="0"/>
                <w:sz w:val="24"/>
              </w:rPr>
              <w:t>250</w:t>
            </w:r>
          </w:p>
        </w:tc>
      </w:tr>
      <w:tr w:rsidR="00C43CA2"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C43CA2" w:rsidRPr="002C4362" w:rsidRDefault="00C43CA2">
            <w:pPr>
              <w:widowControl/>
              <w:jc w:val="center"/>
              <w:rPr>
                <w:kern w:val="0"/>
                <w:sz w:val="24"/>
              </w:rPr>
            </w:pPr>
            <w:r w:rsidRPr="002C4362">
              <w:rPr>
                <w:kern w:val="0"/>
                <w:sz w:val="24"/>
              </w:rPr>
              <w:t>3</w:t>
            </w:r>
          </w:p>
        </w:tc>
        <w:tc>
          <w:tcPr>
            <w:tcW w:w="4005"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rFonts w:hAnsi="宋体"/>
                <w:kern w:val="0"/>
                <w:sz w:val="24"/>
              </w:rPr>
              <w:t>锡</w:t>
            </w:r>
          </w:p>
        </w:tc>
        <w:tc>
          <w:tcPr>
            <w:tcW w:w="4006" w:type="dxa"/>
            <w:tcBorders>
              <w:top w:val="nil"/>
              <w:left w:val="nil"/>
              <w:bottom w:val="single" w:sz="4" w:space="0" w:color="auto"/>
              <w:right w:val="single" w:sz="4" w:space="0" w:color="auto"/>
            </w:tcBorders>
            <w:vAlign w:val="center"/>
          </w:tcPr>
          <w:p w:rsidR="00C43CA2" w:rsidRPr="002C4362" w:rsidRDefault="00C43CA2" w:rsidP="00F468A9">
            <w:pPr>
              <w:widowControl/>
              <w:jc w:val="center"/>
              <w:rPr>
                <w:kern w:val="0"/>
                <w:sz w:val="24"/>
              </w:rPr>
            </w:pPr>
            <w:r w:rsidRPr="002C4362">
              <w:rPr>
                <w:kern w:val="0"/>
                <w:sz w:val="24"/>
              </w:rPr>
              <w:t>3500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4</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苯酚</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80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5</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4-</w:t>
            </w:r>
            <w:r w:rsidRPr="002C4362">
              <w:rPr>
                <w:rFonts w:hAnsi="宋体"/>
                <w:kern w:val="0"/>
                <w:sz w:val="24"/>
              </w:rPr>
              <w:t>甲酚</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60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6</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2-</w:t>
            </w:r>
            <w:r w:rsidRPr="002C4362">
              <w:rPr>
                <w:rFonts w:hAnsi="宋体"/>
                <w:kern w:val="0"/>
                <w:sz w:val="24"/>
              </w:rPr>
              <w:t>硝基酚</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20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7</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2,4,5-</w:t>
            </w:r>
            <w:r w:rsidRPr="002C4362">
              <w:rPr>
                <w:rFonts w:hAnsi="宋体"/>
                <w:kern w:val="0"/>
                <w:sz w:val="24"/>
              </w:rPr>
              <w:t>三氯酚</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600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8</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4-</w:t>
            </w:r>
            <w:r w:rsidRPr="002C4362">
              <w:rPr>
                <w:rFonts w:hAnsi="宋体"/>
                <w:kern w:val="0"/>
                <w:sz w:val="24"/>
              </w:rPr>
              <w:t>硝基酚</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4</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9</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芴</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50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10</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六氯苯</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0.2</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11</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菲</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5</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12</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蒽</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50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13</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荧蒽</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50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14</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芘</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50</w:t>
            </w:r>
          </w:p>
        </w:tc>
      </w:tr>
      <w:tr w:rsidR="00F42570"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F42570" w:rsidRPr="002C4362" w:rsidRDefault="00F42570">
            <w:pPr>
              <w:widowControl/>
              <w:jc w:val="center"/>
              <w:rPr>
                <w:kern w:val="0"/>
                <w:sz w:val="24"/>
              </w:rPr>
            </w:pPr>
            <w:r w:rsidRPr="002C4362">
              <w:rPr>
                <w:rFonts w:hint="eastAsia"/>
                <w:kern w:val="0"/>
                <w:sz w:val="24"/>
              </w:rPr>
              <w:t>15</w:t>
            </w:r>
          </w:p>
        </w:tc>
        <w:tc>
          <w:tcPr>
            <w:tcW w:w="4005"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rFonts w:hAnsi="宋体"/>
                <w:kern w:val="0"/>
                <w:sz w:val="24"/>
              </w:rPr>
              <w:t>苯并</w:t>
            </w:r>
            <w:r w:rsidRPr="002C4362">
              <w:rPr>
                <w:kern w:val="0"/>
                <w:sz w:val="24"/>
              </w:rPr>
              <w:t>[g,h,i]</w:t>
            </w:r>
            <w:r w:rsidRPr="002C4362">
              <w:rPr>
                <w:rFonts w:hAnsi="宋体"/>
                <w:kern w:val="0"/>
                <w:sz w:val="24"/>
              </w:rPr>
              <w:t>苝</w:t>
            </w:r>
          </w:p>
        </w:tc>
        <w:tc>
          <w:tcPr>
            <w:tcW w:w="4006" w:type="dxa"/>
            <w:tcBorders>
              <w:top w:val="nil"/>
              <w:left w:val="nil"/>
              <w:bottom w:val="single" w:sz="4" w:space="0" w:color="auto"/>
              <w:right w:val="single" w:sz="4" w:space="0" w:color="auto"/>
            </w:tcBorders>
            <w:vAlign w:val="center"/>
          </w:tcPr>
          <w:p w:rsidR="00F42570" w:rsidRPr="002C4362" w:rsidRDefault="00F42570" w:rsidP="00746453">
            <w:pPr>
              <w:widowControl/>
              <w:jc w:val="center"/>
              <w:rPr>
                <w:kern w:val="0"/>
                <w:sz w:val="24"/>
              </w:rPr>
            </w:pPr>
            <w:r w:rsidRPr="002C4362">
              <w:rPr>
                <w:kern w:val="0"/>
                <w:sz w:val="24"/>
              </w:rPr>
              <w:t>5</w:t>
            </w:r>
          </w:p>
        </w:tc>
      </w:tr>
      <w:tr w:rsidR="007E4C54"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7E4C54" w:rsidRPr="002C4362" w:rsidRDefault="007E4C54">
            <w:pPr>
              <w:widowControl/>
              <w:jc w:val="center"/>
              <w:rPr>
                <w:kern w:val="0"/>
                <w:sz w:val="24"/>
              </w:rPr>
            </w:pPr>
            <w:r w:rsidRPr="002C4362">
              <w:rPr>
                <w:rFonts w:hint="eastAsia"/>
                <w:kern w:val="0"/>
                <w:sz w:val="24"/>
              </w:rPr>
              <w:t>16</w:t>
            </w:r>
          </w:p>
        </w:tc>
        <w:tc>
          <w:tcPr>
            <w:tcW w:w="4005" w:type="dxa"/>
            <w:tcBorders>
              <w:top w:val="nil"/>
              <w:left w:val="nil"/>
              <w:bottom w:val="single" w:sz="4" w:space="0" w:color="auto"/>
              <w:right w:val="single" w:sz="4" w:space="0" w:color="auto"/>
            </w:tcBorders>
            <w:vAlign w:val="center"/>
          </w:tcPr>
          <w:p w:rsidR="007E4C54" w:rsidRPr="002C4362" w:rsidRDefault="007E4C54" w:rsidP="00746453">
            <w:pPr>
              <w:widowControl/>
              <w:jc w:val="center"/>
              <w:rPr>
                <w:kern w:val="0"/>
                <w:sz w:val="24"/>
              </w:rPr>
            </w:pPr>
            <w:r w:rsidRPr="002C4362">
              <w:rPr>
                <w:rFonts w:hAnsi="宋体"/>
                <w:kern w:val="0"/>
                <w:sz w:val="24"/>
              </w:rPr>
              <w:t>六六六</w:t>
            </w:r>
            <w:r w:rsidRPr="002C4362">
              <w:rPr>
                <w:kern w:val="0"/>
                <w:sz w:val="24"/>
              </w:rPr>
              <w:t>δ</w:t>
            </w:r>
          </w:p>
        </w:tc>
        <w:tc>
          <w:tcPr>
            <w:tcW w:w="4006" w:type="dxa"/>
            <w:tcBorders>
              <w:top w:val="nil"/>
              <w:left w:val="nil"/>
              <w:bottom w:val="single" w:sz="4" w:space="0" w:color="auto"/>
              <w:right w:val="single" w:sz="4" w:space="0" w:color="auto"/>
            </w:tcBorders>
            <w:vAlign w:val="center"/>
          </w:tcPr>
          <w:p w:rsidR="007E4C54" w:rsidRPr="002C4362" w:rsidRDefault="007E4C54" w:rsidP="00746453">
            <w:pPr>
              <w:widowControl/>
              <w:jc w:val="center"/>
              <w:rPr>
                <w:kern w:val="0"/>
                <w:sz w:val="24"/>
              </w:rPr>
            </w:pPr>
            <w:r w:rsidRPr="002C4362">
              <w:rPr>
                <w:kern w:val="0"/>
                <w:sz w:val="24"/>
              </w:rPr>
              <w:t>2</w:t>
            </w:r>
          </w:p>
        </w:tc>
      </w:tr>
      <w:tr w:rsidR="003109F8"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3109F8" w:rsidRPr="002C4362" w:rsidRDefault="003109F8">
            <w:pPr>
              <w:widowControl/>
              <w:jc w:val="center"/>
              <w:rPr>
                <w:kern w:val="0"/>
                <w:sz w:val="24"/>
              </w:rPr>
            </w:pPr>
            <w:r w:rsidRPr="002C4362">
              <w:rPr>
                <w:rFonts w:hint="eastAsia"/>
                <w:kern w:val="0"/>
                <w:sz w:val="24"/>
              </w:rPr>
              <w:t>17</w:t>
            </w:r>
          </w:p>
        </w:tc>
        <w:tc>
          <w:tcPr>
            <w:tcW w:w="4005" w:type="dxa"/>
            <w:tcBorders>
              <w:top w:val="nil"/>
              <w:left w:val="nil"/>
              <w:bottom w:val="single" w:sz="4" w:space="0" w:color="auto"/>
              <w:right w:val="single" w:sz="4" w:space="0" w:color="auto"/>
            </w:tcBorders>
            <w:vAlign w:val="center"/>
          </w:tcPr>
          <w:p w:rsidR="003109F8" w:rsidRPr="002C4362" w:rsidRDefault="003109F8" w:rsidP="00746453">
            <w:pPr>
              <w:widowControl/>
              <w:jc w:val="center"/>
              <w:rPr>
                <w:kern w:val="0"/>
                <w:sz w:val="24"/>
              </w:rPr>
            </w:pPr>
            <w:r w:rsidRPr="002C4362">
              <w:rPr>
                <w:rFonts w:hAnsi="宋体"/>
                <w:kern w:val="0"/>
                <w:sz w:val="24"/>
              </w:rPr>
              <w:t>总石油烃</w:t>
            </w:r>
            <w:r w:rsidRPr="002C4362">
              <w:rPr>
                <w:kern w:val="0"/>
                <w:sz w:val="24"/>
              </w:rPr>
              <w:t>(</w:t>
            </w:r>
            <w:r w:rsidRPr="002C4362">
              <w:rPr>
                <w:rFonts w:hAnsi="宋体"/>
                <w:kern w:val="0"/>
                <w:sz w:val="24"/>
              </w:rPr>
              <w:t>脂肪族</w:t>
            </w:r>
            <w:r w:rsidRPr="002C4362">
              <w:rPr>
                <w:kern w:val="0"/>
                <w:sz w:val="24"/>
              </w:rPr>
              <w:t>)</w:t>
            </w:r>
            <w:r w:rsidRPr="002C4362">
              <w:rPr>
                <w:rFonts w:hAnsi="宋体"/>
                <w:kern w:val="0"/>
                <w:sz w:val="24"/>
              </w:rPr>
              <w:t>：</w:t>
            </w:r>
            <w:r w:rsidRPr="002C4362">
              <w:rPr>
                <w:kern w:val="0"/>
                <w:sz w:val="24"/>
              </w:rPr>
              <w:t>&lt;C16</w:t>
            </w:r>
          </w:p>
        </w:tc>
        <w:tc>
          <w:tcPr>
            <w:tcW w:w="4006" w:type="dxa"/>
            <w:tcBorders>
              <w:top w:val="nil"/>
              <w:left w:val="nil"/>
              <w:bottom w:val="single" w:sz="4" w:space="0" w:color="auto"/>
              <w:right w:val="single" w:sz="4" w:space="0" w:color="auto"/>
            </w:tcBorders>
            <w:vAlign w:val="center"/>
          </w:tcPr>
          <w:p w:rsidR="003109F8" w:rsidRPr="002C4362" w:rsidRDefault="003109F8" w:rsidP="00746453">
            <w:pPr>
              <w:widowControl/>
              <w:jc w:val="center"/>
              <w:rPr>
                <w:kern w:val="0"/>
                <w:sz w:val="24"/>
              </w:rPr>
            </w:pPr>
            <w:r w:rsidRPr="002C4362">
              <w:rPr>
                <w:kern w:val="0"/>
                <w:sz w:val="24"/>
              </w:rPr>
              <w:t>230</w:t>
            </w:r>
          </w:p>
        </w:tc>
      </w:tr>
      <w:tr w:rsidR="003109F8" w:rsidRPr="002C4362">
        <w:trPr>
          <w:trHeight w:val="270"/>
          <w:jc w:val="center"/>
        </w:trPr>
        <w:tc>
          <w:tcPr>
            <w:tcW w:w="1080" w:type="dxa"/>
            <w:tcBorders>
              <w:top w:val="nil"/>
              <w:left w:val="single" w:sz="4" w:space="0" w:color="auto"/>
              <w:bottom w:val="single" w:sz="4" w:space="0" w:color="auto"/>
              <w:right w:val="single" w:sz="4" w:space="0" w:color="auto"/>
            </w:tcBorders>
            <w:vAlign w:val="center"/>
          </w:tcPr>
          <w:p w:rsidR="003109F8" w:rsidRPr="002C4362" w:rsidRDefault="003109F8">
            <w:pPr>
              <w:widowControl/>
              <w:jc w:val="center"/>
              <w:rPr>
                <w:kern w:val="0"/>
                <w:sz w:val="24"/>
              </w:rPr>
            </w:pPr>
            <w:r w:rsidRPr="002C4362">
              <w:rPr>
                <w:rFonts w:hint="eastAsia"/>
                <w:kern w:val="0"/>
                <w:sz w:val="24"/>
              </w:rPr>
              <w:t>18</w:t>
            </w:r>
          </w:p>
        </w:tc>
        <w:tc>
          <w:tcPr>
            <w:tcW w:w="4005" w:type="dxa"/>
            <w:tcBorders>
              <w:top w:val="nil"/>
              <w:left w:val="nil"/>
              <w:bottom w:val="single" w:sz="4" w:space="0" w:color="auto"/>
              <w:right w:val="single" w:sz="4" w:space="0" w:color="auto"/>
            </w:tcBorders>
            <w:vAlign w:val="center"/>
          </w:tcPr>
          <w:p w:rsidR="003109F8" w:rsidRPr="002C4362" w:rsidRDefault="003109F8" w:rsidP="00746453">
            <w:pPr>
              <w:widowControl/>
              <w:jc w:val="center"/>
              <w:rPr>
                <w:kern w:val="0"/>
                <w:sz w:val="24"/>
              </w:rPr>
            </w:pPr>
            <w:r w:rsidRPr="002C4362">
              <w:rPr>
                <w:rFonts w:hAnsi="宋体"/>
                <w:kern w:val="0"/>
                <w:sz w:val="24"/>
              </w:rPr>
              <w:t>总石油烃</w:t>
            </w:r>
            <w:r w:rsidRPr="002C4362">
              <w:rPr>
                <w:kern w:val="0"/>
                <w:sz w:val="24"/>
              </w:rPr>
              <w:t>(</w:t>
            </w:r>
            <w:r w:rsidRPr="002C4362">
              <w:rPr>
                <w:rFonts w:hAnsi="宋体"/>
                <w:kern w:val="0"/>
                <w:sz w:val="24"/>
              </w:rPr>
              <w:t>脂肪族</w:t>
            </w:r>
            <w:r w:rsidRPr="002C4362">
              <w:rPr>
                <w:kern w:val="0"/>
                <w:sz w:val="24"/>
              </w:rPr>
              <w:t>)</w:t>
            </w:r>
            <w:r w:rsidRPr="002C4362">
              <w:rPr>
                <w:rFonts w:hAnsi="宋体"/>
                <w:kern w:val="0"/>
                <w:sz w:val="24"/>
              </w:rPr>
              <w:t>：</w:t>
            </w:r>
            <w:r w:rsidRPr="002C4362">
              <w:rPr>
                <w:kern w:val="0"/>
                <w:sz w:val="24"/>
              </w:rPr>
              <w:t>&gt;C16</w:t>
            </w:r>
          </w:p>
        </w:tc>
        <w:tc>
          <w:tcPr>
            <w:tcW w:w="4006" w:type="dxa"/>
            <w:tcBorders>
              <w:top w:val="nil"/>
              <w:left w:val="nil"/>
              <w:bottom w:val="single" w:sz="4" w:space="0" w:color="auto"/>
              <w:right w:val="single" w:sz="4" w:space="0" w:color="auto"/>
            </w:tcBorders>
            <w:vAlign w:val="center"/>
          </w:tcPr>
          <w:p w:rsidR="003109F8" w:rsidRPr="002C4362" w:rsidRDefault="003109F8" w:rsidP="00746453">
            <w:pPr>
              <w:widowControl/>
              <w:jc w:val="center"/>
              <w:rPr>
                <w:kern w:val="0"/>
                <w:sz w:val="24"/>
              </w:rPr>
            </w:pPr>
            <w:r w:rsidRPr="002C4362">
              <w:rPr>
                <w:kern w:val="0"/>
                <w:sz w:val="24"/>
              </w:rPr>
              <w:t>10000</w:t>
            </w:r>
          </w:p>
        </w:tc>
      </w:tr>
    </w:tbl>
    <w:p w:rsidR="00274578" w:rsidRPr="002C4362" w:rsidRDefault="00274578">
      <w:pPr>
        <w:spacing w:before="240"/>
        <w:jc w:val="center"/>
        <w:rPr>
          <w:b/>
          <w:bCs/>
          <w:sz w:val="24"/>
        </w:rPr>
      </w:pPr>
      <w:r w:rsidRPr="002C4362">
        <w:rPr>
          <w:rFonts w:cs="Arial"/>
          <w:b/>
          <w:sz w:val="24"/>
        </w:rPr>
        <w:t>表</w:t>
      </w:r>
      <w:r w:rsidRPr="002C4362">
        <w:rPr>
          <w:rFonts w:cs="Arial" w:hint="eastAsia"/>
          <w:b/>
          <w:sz w:val="24"/>
        </w:rPr>
        <w:t>4-</w:t>
      </w:r>
      <w:r w:rsidR="007D0E72" w:rsidRPr="002C4362">
        <w:rPr>
          <w:rFonts w:cs="Arial" w:hint="eastAsia"/>
          <w:b/>
          <w:sz w:val="24"/>
        </w:rPr>
        <w:t>7</w:t>
      </w:r>
      <w:r w:rsidRPr="002C4362">
        <w:rPr>
          <w:rFonts w:hint="eastAsia"/>
          <w:b/>
          <w:bCs/>
          <w:sz w:val="24"/>
        </w:rPr>
        <w:t>《上海市场地土壤环境健康风险评估筛选值（试行）》</w:t>
      </w:r>
    </w:p>
    <w:p w:rsidR="00274578" w:rsidRPr="002C4362" w:rsidRDefault="00274578">
      <w:pPr>
        <w:jc w:val="right"/>
        <w:rPr>
          <w:rFonts w:cs="Arial"/>
          <w:b/>
          <w:sz w:val="24"/>
        </w:rPr>
      </w:pPr>
      <w:r w:rsidRPr="002C4362">
        <w:rPr>
          <w:rFonts w:cs="Arial"/>
          <w:sz w:val="24"/>
        </w:rPr>
        <w:t xml:space="preserve">    </w:t>
      </w:r>
      <w:r w:rsidRPr="002C4362">
        <w:rPr>
          <w:rFonts w:cs="Arial"/>
          <w:b/>
          <w:sz w:val="24"/>
        </w:rPr>
        <w:t>单位：</w:t>
      </w:r>
      <w:r w:rsidRPr="002C4362">
        <w:rPr>
          <w:rFonts w:cs="Arial"/>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005"/>
        <w:gridCol w:w="4006"/>
      </w:tblGrid>
      <w:tr w:rsidR="00274578" w:rsidRPr="002C4362">
        <w:trPr>
          <w:trHeight w:val="270"/>
          <w:tblHeader/>
          <w:jc w:val="center"/>
        </w:trPr>
        <w:tc>
          <w:tcPr>
            <w:tcW w:w="1080" w:type="dxa"/>
            <w:vAlign w:val="center"/>
          </w:tcPr>
          <w:p w:rsidR="00274578" w:rsidRPr="002C4362" w:rsidRDefault="00274578">
            <w:pPr>
              <w:widowControl/>
              <w:jc w:val="center"/>
              <w:rPr>
                <w:kern w:val="0"/>
                <w:sz w:val="24"/>
              </w:rPr>
            </w:pPr>
            <w:r w:rsidRPr="002C4362">
              <w:rPr>
                <w:rFonts w:hAnsi="宋体"/>
                <w:kern w:val="0"/>
                <w:sz w:val="24"/>
              </w:rPr>
              <w:t>序号</w:t>
            </w:r>
          </w:p>
        </w:tc>
        <w:tc>
          <w:tcPr>
            <w:tcW w:w="4005" w:type="dxa"/>
            <w:vAlign w:val="center"/>
          </w:tcPr>
          <w:p w:rsidR="00274578" w:rsidRPr="002C4362" w:rsidRDefault="00274578">
            <w:pPr>
              <w:widowControl/>
              <w:jc w:val="center"/>
              <w:rPr>
                <w:b/>
                <w:bCs/>
                <w:kern w:val="0"/>
                <w:sz w:val="24"/>
              </w:rPr>
            </w:pPr>
            <w:r w:rsidRPr="002C4362">
              <w:rPr>
                <w:rFonts w:hAnsi="宋体"/>
                <w:b/>
                <w:bCs/>
                <w:kern w:val="0"/>
                <w:sz w:val="24"/>
              </w:rPr>
              <w:t>项目</w:t>
            </w:r>
          </w:p>
        </w:tc>
        <w:tc>
          <w:tcPr>
            <w:tcW w:w="4006" w:type="dxa"/>
            <w:vAlign w:val="center"/>
          </w:tcPr>
          <w:p w:rsidR="00274578" w:rsidRPr="002C4362" w:rsidRDefault="00274578">
            <w:pPr>
              <w:widowControl/>
              <w:jc w:val="center"/>
              <w:rPr>
                <w:b/>
                <w:bCs/>
                <w:kern w:val="0"/>
                <w:sz w:val="24"/>
              </w:rPr>
            </w:pPr>
            <w:r w:rsidRPr="002C4362">
              <w:rPr>
                <w:rFonts w:hint="eastAsia"/>
                <w:b/>
                <w:bCs/>
                <w:sz w:val="24"/>
              </w:rPr>
              <w:t>敏感用地土壤健康风险筛选值</w:t>
            </w:r>
          </w:p>
        </w:tc>
      </w:tr>
      <w:tr w:rsidR="00C43CA2" w:rsidRPr="002C4362">
        <w:trPr>
          <w:trHeight w:val="270"/>
          <w:jc w:val="center"/>
        </w:trPr>
        <w:tc>
          <w:tcPr>
            <w:tcW w:w="1080" w:type="dxa"/>
            <w:vAlign w:val="center"/>
          </w:tcPr>
          <w:p w:rsidR="00C43CA2" w:rsidRPr="002C4362" w:rsidRDefault="00C43CA2">
            <w:pPr>
              <w:widowControl/>
              <w:jc w:val="center"/>
              <w:rPr>
                <w:kern w:val="0"/>
                <w:sz w:val="24"/>
              </w:rPr>
            </w:pPr>
            <w:r w:rsidRPr="002C4362">
              <w:rPr>
                <w:kern w:val="0"/>
                <w:sz w:val="24"/>
              </w:rPr>
              <w:t>1</w:t>
            </w:r>
          </w:p>
        </w:tc>
        <w:tc>
          <w:tcPr>
            <w:tcW w:w="4005" w:type="dxa"/>
            <w:vAlign w:val="center"/>
          </w:tcPr>
          <w:p w:rsidR="00C43CA2" w:rsidRPr="002C4362" w:rsidRDefault="00C43CA2" w:rsidP="00F468A9">
            <w:pPr>
              <w:widowControl/>
              <w:jc w:val="center"/>
              <w:rPr>
                <w:kern w:val="0"/>
                <w:sz w:val="24"/>
              </w:rPr>
            </w:pPr>
            <w:r w:rsidRPr="002C4362">
              <w:rPr>
                <w:kern w:val="0"/>
                <w:sz w:val="24"/>
              </w:rPr>
              <w:t>钼</w:t>
            </w:r>
          </w:p>
        </w:tc>
        <w:tc>
          <w:tcPr>
            <w:tcW w:w="4006" w:type="dxa"/>
            <w:vAlign w:val="center"/>
          </w:tcPr>
          <w:p w:rsidR="00C43CA2" w:rsidRPr="002C4362" w:rsidRDefault="00C43CA2" w:rsidP="00F468A9">
            <w:pPr>
              <w:widowControl/>
              <w:jc w:val="center"/>
              <w:rPr>
                <w:kern w:val="0"/>
                <w:sz w:val="24"/>
              </w:rPr>
            </w:pPr>
            <w:r w:rsidRPr="002C4362">
              <w:rPr>
                <w:rFonts w:hint="eastAsia"/>
                <w:kern w:val="0"/>
                <w:sz w:val="24"/>
              </w:rPr>
              <w:t>82</w:t>
            </w:r>
          </w:p>
        </w:tc>
      </w:tr>
      <w:tr w:rsidR="00C43CA2" w:rsidRPr="002C4362">
        <w:trPr>
          <w:trHeight w:val="270"/>
          <w:jc w:val="center"/>
        </w:trPr>
        <w:tc>
          <w:tcPr>
            <w:tcW w:w="1080" w:type="dxa"/>
            <w:vAlign w:val="center"/>
          </w:tcPr>
          <w:p w:rsidR="00C43CA2" w:rsidRPr="002C4362" w:rsidRDefault="00C43CA2">
            <w:pPr>
              <w:widowControl/>
              <w:jc w:val="center"/>
              <w:rPr>
                <w:kern w:val="0"/>
                <w:sz w:val="24"/>
              </w:rPr>
            </w:pPr>
            <w:r w:rsidRPr="002C4362">
              <w:rPr>
                <w:kern w:val="0"/>
                <w:sz w:val="24"/>
              </w:rPr>
              <w:lastRenderedPageBreak/>
              <w:t>2</w:t>
            </w:r>
          </w:p>
        </w:tc>
        <w:tc>
          <w:tcPr>
            <w:tcW w:w="4005" w:type="dxa"/>
            <w:vAlign w:val="center"/>
          </w:tcPr>
          <w:p w:rsidR="00C43CA2" w:rsidRPr="002C4362" w:rsidRDefault="00C43CA2" w:rsidP="00F468A9">
            <w:pPr>
              <w:widowControl/>
              <w:jc w:val="center"/>
              <w:rPr>
                <w:kern w:val="0"/>
                <w:sz w:val="24"/>
              </w:rPr>
            </w:pPr>
            <w:r w:rsidRPr="002C4362">
              <w:rPr>
                <w:rFonts w:hint="eastAsia"/>
                <w:kern w:val="0"/>
                <w:sz w:val="24"/>
              </w:rPr>
              <w:t>硒</w:t>
            </w:r>
          </w:p>
        </w:tc>
        <w:tc>
          <w:tcPr>
            <w:tcW w:w="4006" w:type="dxa"/>
            <w:vAlign w:val="center"/>
          </w:tcPr>
          <w:p w:rsidR="00C43CA2" w:rsidRPr="002C4362" w:rsidRDefault="00C43CA2" w:rsidP="00F468A9">
            <w:pPr>
              <w:widowControl/>
              <w:jc w:val="center"/>
              <w:rPr>
                <w:kern w:val="0"/>
                <w:sz w:val="24"/>
              </w:rPr>
            </w:pPr>
            <w:r w:rsidRPr="002C4362">
              <w:rPr>
                <w:rFonts w:hint="eastAsia"/>
                <w:kern w:val="0"/>
                <w:sz w:val="24"/>
              </w:rPr>
              <w:t>82</w:t>
            </w:r>
          </w:p>
        </w:tc>
      </w:tr>
      <w:tr w:rsidR="00C43CA2" w:rsidRPr="002C4362">
        <w:trPr>
          <w:trHeight w:val="270"/>
          <w:jc w:val="center"/>
        </w:trPr>
        <w:tc>
          <w:tcPr>
            <w:tcW w:w="1080" w:type="dxa"/>
            <w:vAlign w:val="center"/>
          </w:tcPr>
          <w:p w:rsidR="00C43CA2" w:rsidRPr="002C4362" w:rsidRDefault="00C43CA2">
            <w:pPr>
              <w:widowControl/>
              <w:jc w:val="center"/>
              <w:rPr>
                <w:kern w:val="0"/>
                <w:sz w:val="24"/>
              </w:rPr>
            </w:pPr>
            <w:r w:rsidRPr="002C4362">
              <w:rPr>
                <w:kern w:val="0"/>
                <w:sz w:val="24"/>
              </w:rPr>
              <w:t>3</w:t>
            </w:r>
          </w:p>
        </w:tc>
        <w:tc>
          <w:tcPr>
            <w:tcW w:w="4005" w:type="dxa"/>
            <w:vAlign w:val="center"/>
          </w:tcPr>
          <w:p w:rsidR="00C43CA2" w:rsidRPr="002C4362" w:rsidRDefault="00C43CA2" w:rsidP="00F468A9">
            <w:pPr>
              <w:widowControl/>
              <w:jc w:val="center"/>
              <w:rPr>
                <w:kern w:val="0"/>
                <w:sz w:val="24"/>
              </w:rPr>
            </w:pPr>
            <w:r w:rsidRPr="002C4362">
              <w:rPr>
                <w:rFonts w:hint="eastAsia"/>
                <w:kern w:val="0"/>
                <w:sz w:val="24"/>
              </w:rPr>
              <w:t>银</w:t>
            </w:r>
          </w:p>
        </w:tc>
        <w:tc>
          <w:tcPr>
            <w:tcW w:w="4006" w:type="dxa"/>
            <w:vAlign w:val="center"/>
          </w:tcPr>
          <w:p w:rsidR="00C43CA2" w:rsidRPr="002C4362" w:rsidRDefault="00C43CA2" w:rsidP="00F468A9">
            <w:pPr>
              <w:widowControl/>
              <w:jc w:val="center"/>
              <w:rPr>
                <w:kern w:val="0"/>
                <w:sz w:val="24"/>
              </w:rPr>
            </w:pPr>
            <w:r w:rsidRPr="002C4362">
              <w:rPr>
                <w:rFonts w:hint="eastAsia"/>
                <w:kern w:val="0"/>
                <w:sz w:val="24"/>
              </w:rPr>
              <w:t>82</w:t>
            </w:r>
          </w:p>
        </w:tc>
      </w:tr>
      <w:tr w:rsidR="008165C2" w:rsidRPr="002C4362">
        <w:trPr>
          <w:trHeight w:val="270"/>
          <w:jc w:val="center"/>
        </w:trPr>
        <w:tc>
          <w:tcPr>
            <w:tcW w:w="1080" w:type="dxa"/>
            <w:vAlign w:val="center"/>
          </w:tcPr>
          <w:p w:rsidR="008165C2" w:rsidRPr="002C4362" w:rsidRDefault="008165C2">
            <w:pPr>
              <w:widowControl/>
              <w:jc w:val="center"/>
              <w:rPr>
                <w:kern w:val="0"/>
                <w:sz w:val="24"/>
              </w:rPr>
            </w:pPr>
            <w:r w:rsidRPr="002C4362">
              <w:rPr>
                <w:rFonts w:hint="eastAsia"/>
                <w:kern w:val="0"/>
                <w:sz w:val="24"/>
              </w:rPr>
              <w:t>4</w:t>
            </w:r>
          </w:p>
        </w:tc>
        <w:tc>
          <w:tcPr>
            <w:tcW w:w="4005" w:type="dxa"/>
            <w:vAlign w:val="center"/>
          </w:tcPr>
          <w:p w:rsidR="008165C2" w:rsidRPr="002C4362" w:rsidRDefault="008165C2" w:rsidP="00F468A9">
            <w:pPr>
              <w:widowControl/>
              <w:jc w:val="center"/>
              <w:rPr>
                <w:kern w:val="0"/>
                <w:sz w:val="24"/>
              </w:rPr>
            </w:pPr>
            <w:r w:rsidRPr="002C4362">
              <w:rPr>
                <w:rFonts w:hint="eastAsia"/>
                <w:kern w:val="0"/>
                <w:sz w:val="24"/>
              </w:rPr>
              <w:t>2-</w:t>
            </w:r>
            <w:r w:rsidRPr="002C4362">
              <w:rPr>
                <w:rFonts w:hint="eastAsia"/>
                <w:kern w:val="0"/>
                <w:sz w:val="24"/>
              </w:rPr>
              <w:t>氯甲苯</w:t>
            </w:r>
          </w:p>
        </w:tc>
        <w:tc>
          <w:tcPr>
            <w:tcW w:w="4006" w:type="dxa"/>
            <w:vAlign w:val="center"/>
          </w:tcPr>
          <w:p w:rsidR="008165C2" w:rsidRPr="002C4362" w:rsidRDefault="008165C2" w:rsidP="00F468A9">
            <w:pPr>
              <w:widowControl/>
              <w:jc w:val="center"/>
              <w:rPr>
                <w:kern w:val="0"/>
                <w:sz w:val="24"/>
              </w:rPr>
            </w:pPr>
            <w:r w:rsidRPr="002C4362">
              <w:rPr>
                <w:rFonts w:hint="eastAsia"/>
                <w:kern w:val="0"/>
                <w:sz w:val="24"/>
              </w:rPr>
              <w:t>250</w:t>
            </w:r>
          </w:p>
        </w:tc>
      </w:tr>
      <w:tr w:rsidR="008165C2" w:rsidRPr="002C4362">
        <w:trPr>
          <w:trHeight w:val="270"/>
          <w:jc w:val="center"/>
        </w:trPr>
        <w:tc>
          <w:tcPr>
            <w:tcW w:w="1080" w:type="dxa"/>
            <w:vAlign w:val="center"/>
          </w:tcPr>
          <w:p w:rsidR="008165C2" w:rsidRPr="002C4362" w:rsidRDefault="008165C2">
            <w:pPr>
              <w:widowControl/>
              <w:jc w:val="center"/>
              <w:rPr>
                <w:kern w:val="0"/>
                <w:sz w:val="24"/>
              </w:rPr>
            </w:pPr>
            <w:r w:rsidRPr="002C4362">
              <w:rPr>
                <w:rFonts w:hint="eastAsia"/>
                <w:kern w:val="0"/>
                <w:sz w:val="24"/>
              </w:rPr>
              <w:t>5</w:t>
            </w:r>
          </w:p>
        </w:tc>
        <w:tc>
          <w:tcPr>
            <w:tcW w:w="4005" w:type="dxa"/>
            <w:vAlign w:val="center"/>
          </w:tcPr>
          <w:p w:rsidR="008165C2" w:rsidRPr="002C4362" w:rsidRDefault="008165C2" w:rsidP="00F468A9">
            <w:pPr>
              <w:widowControl/>
              <w:jc w:val="center"/>
              <w:rPr>
                <w:kern w:val="0"/>
                <w:sz w:val="24"/>
              </w:rPr>
            </w:pPr>
            <w:r w:rsidRPr="002C4362">
              <w:rPr>
                <w:rFonts w:hint="eastAsia"/>
                <w:kern w:val="0"/>
                <w:sz w:val="24"/>
              </w:rPr>
              <w:t>1,3,5-</w:t>
            </w:r>
            <w:r w:rsidRPr="002C4362">
              <w:rPr>
                <w:rFonts w:hint="eastAsia"/>
                <w:kern w:val="0"/>
                <w:sz w:val="24"/>
              </w:rPr>
              <w:t>三甲苯</w:t>
            </w:r>
          </w:p>
        </w:tc>
        <w:tc>
          <w:tcPr>
            <w:tcW w:w="4006" w:type="dxa"/>
            <w:vAlign w:val="center"/>
          </w:tcPr>
          <w:p w:rsidR="008165C2" w:rsidRPr="002C4362" w:rsidRDefault="008165C2" w:rsidP="00F468A9">
            <w:pPr>
              <w:widowControl/>
              <w:jc w:val="center"/>
              <w:rPr>
                <w:kern w:val="0"/>
                <w:sz w:val="24"/>
              </w:rPr>
            </w:pPr>
            <w:r w:rsidRPr="002C4362">
              <w:rPr>
                <w:rFonts w:hint="eastAsia"/>
                <w:kern w:val="0"/>
                <w:sz w:val="24"/>
              </w:rPr>
              <w:t>33</w:t>
            </w:r>
          </w:p>
        </w:tc>
      </w:tr>
      <w:tr w:rsidR="008165C2" w:rsidRPr="002C4362">
        <w:trPr>
          <w:trHeight w:val="270"/>
          <w:jc w:val="center"/>
        </w:trPr>
        <w:tc>
          <w:tcPr>
            <w:tcW w:w="1080" w:type="dxa"/>
            <w:vAlign w:val="center"/>
          </w:tcPr>
          <w:p w:rsidR="008165C2" w:rsidRPr="002C4362" w:rsidRDefault="008165C2">
            <w:pPr>
              <w:widowControl/>
              <w:jc w:val="center"/>
              <w:rPr>
                <w:kern w:val="0"/>
                <w:sz w:val="24"/>
              </w:rPr>
            </w:pPr>
            <w:r w:rsidRPr="002C4362">
              <w:rPr>
                <w:rFonts w:hint="eastAsia"/>
                <w:kern w:val="0"/>
                <w:sz w:val="24"/>
              </w:rPr>
              <w:t>6</w:t>
            </w:r>
          </w:p>
        </w:tc>
        <w:tc>
          <w:tcPr>
            <w:tcW w:w="4005" w:type="dxa"/>
            <w:vAlign w:val="center"/>
          </w:tcPr>
          <w:p w:rsidR="008165C2" w:rsidRPr="002C4362" w:rsidRDefault="008165C2" w:rsidP="00F468A9">
            <w:pPr>
              <w:widowControl/>
              <w:jc w:val="center"/>
              <w:rPr>
                <w:kern w:val="0"/>
                <w:sz w:val="24"/>
              </w:rPr>
            </w:pPr>
            <w:r w:rsidRPr="002C4362">
              <w:rPr>
                <w:rFonts w:hint="eastAsia"/>
                <w:kern w:val="0"/>
                <w:sz w:val="24"/>
              </w:rPr>
              <w:t>4-</w:t>
            </w:r>
            <w:r w:rsidRPr="002C4362">
              <w:rPr>
                <w:rFonts w:hint="eastAsia"/>
                <w:kern w:val="0"/>
                <w:sz w:val="24"/>
              </w:rPr>
              <w:t>氯甲苯</w:t>
            </w:r>
          </w:p>
        </w:tc>
        <w:tc>
          <w:tcPr>
            <w:tcW w:w="4006" w:type="dxa"/>
            <w:vAlign w:val="center"/>
          </w:tcPr>
          <w:p w:rsidR="008165C2" w:rsidRPr="002C4362" w:rsidRDefault="008165C2" w:rsidP="00F468A9">
            <w:pPr>
              <w:widowControl/>
              <w:jc w:val="center"/>
              <w:rPr>
                <w:kern w:val="0"/>
                <w:sz w:val="24"/>
              </w:rPr>
            </w:pPr>
            <w:r w:rsidRPr="002C4362">
              <w:rPr>
                <w:rFonts w:hint="eastAsia"/>
                <w:kern w:val="0"/>
                <w:sz w:val="24"/>
              </w:rPr>
              <w:t>269</w:t>
            </w:r>
          </w:p>
        </w:tc>
      </w:tr>
      <w:tr w:rsidR="008165C2" w:rsidRPr="002C4362">
        <w:trPr>
          <w:trHeight w:val="270"/>
          <w:jc w:val="center"/>
        </w:trPr>
        <w:tc>
          <w:tcPr>
            <w:tcW w:w="1080" w:type="dxa"/>
            <w:vAlign w:val="center"/>
          </w:tcPr>
          <w:p w:rsidR="008165C2" w:rsidRPr="002C4362" w:rsidRDefault="008165C2">
            <w:pPr>
              <w:widowControl/>
              <w:jc w:val="center"/>
              <w:rPr>
                <w:kern w:val="0"/>
                <w:sz w:val="24"/>
              </w:rPr>
            </w:pPr>
            <w:r w:rsidRPr="002C4362">
              <w:rPr>
                <w:rFonts w:hint="eastAsia"/>
                <w:kern w:val="0"/>
                <w:sz w:val="24"/>
              </w:rPr>
              <w:t>7</w:t>
            </w:r>
          </w:p>
        </w:tc>
        <w:tc>
          <w:tcPr>
            <w:tcW w:w="4005" w:type="dxa"/>
            <w:vAlign w:val="center"/>
          </w:tcPr>
          <w:p w:rsidR="008165C2" w:rsidRPr="002C4362" w:rsidRDefault="008165C2" w:rsidP="00F468A9">
            <w:pPr>
              <w:widowControl/>
              <w:jc w:val="center"/>
              <w:rPr>
                <w:kern w:val="0"/>
                <w:sz w:val="24"/>
              </w:rPr>
            </w:pPr>
            <w:r w:rsidRPr="002C4362">
              <w:rPr>
                <w:rFonts w:hint="eastAsia"/>
                <w:kern w:val="0"/>
                <w:sz w:val="24"/>
              </w:rPr>
              <w:t>1,2,4-</w:t>
            </w:r>
            <w:r w:rsidRPr="002C4362">
              <w:rPr>
                <w:rFonts w:hint="eastAsia"/>
                <w:kern w:val="0"/>
                <w:sz w:val="24"/>
              </w:rPr>
              <w:t>三甲苯</w:t>
            </w:r>
          </w:p>
        </w:tc>
        <w:tc>
          <w:tcPr>
            <w:tcW w:w="4006" w:type="dxa"/>
            <w:vAlign w:val="center"/>
          </w:tcPr>
          <w:p w:rsidR="008165C2" w:rsidRPr="002C4362" w:rsidRDefault="008165C2" w:rsidP="00F468A9">
            <w:pPr>
              <w:widowControl/>
              <w:jc w:val="center"/>
              <w:rPr>
                <w:kern w:val="0"/>
                <w:sz w:val="24"/>
              </w:rPr>
            </w:pPr>
            <w:r w:rsidRPr="002C4362">
              <w:rPr>
                <w:rFonts w:hint="eastAsia"/>
                <w:kern w:val="0"/>
                <w:sz w:val="24"/>
              </w:rPr>
              <w:t>56</w:t>
            </w:r>
          </w:p>
        </w:tc>
      </w:tr>
      <w:tr w:rsidR="008165C2" w:rsidRPr="002C4362">
        <w:trPr>
          <w:trHeight w:val="270"/>
          <w:jc w:val="center"/>
        </w:trPr>
        <w:tc>
          <w:tcPr>
            <w:tcW w:w="1080" w:type="dxa"/>
            <w:vAlign w:val="center"/>
          </w:tcPr>
          <w:p w:rsidR="008165C2" w:rsidRPr="002C4362" w:rsidRDefault="00C27033">
            <w:pPr>
              <w:widowControl/>
              <w:jc w:val="center"/>
              <w:rPr>
                <w:kern w:val="0"/>
                <w:sz w:val="24"/>
              </w:rPr>
            </w:pPr>
            <w:r w:rsidRPr="002C4362">
              <w:rPr>
                <w:rFonts w:hint="eastAsia"/>
                <w:kern w:val="0"/>
                <w:sz w:val="24"/>
              </w:rPr>
              <w:t>8</w:t>
            </w:r>
          </w:p>
        </w:tc>
        <w:tc>
          <w:tcPr>
            <w:tcW w:w="4005" w:type="dxa"/>
            <w:vAlign w:val="center"/>
          </w:tcPr>
          <w:p w:rsidR="008165C2" w:rsidRPr="002C4362" w:rsidRDefault="00D6005A" w:rsidP="00F468A9">
            <w:pPr>
              <w:widowControl/>
              <w:jc w:val="center"/>
              <w:rPr>
                <w:kern w:val="0"/>
                <w:sz w:val="24"/>
              </w:rPr>
            </w:pPr>
            <w:r w:rsidRPr="002C4362">
              <w:rPr>
                <w:rFonts w:hint="eastAsia"/>
                <w:kern w:val="0"/>
                <w:sz w:val="24"/>
              </w:rPr>
              <w:t>1,3-</w:t>
            </w:r>
            <w:r w:rsidRPr="002C4362">
              <w:rPr>
                <w:rFonts w:hint="eastAsia"/>
                <w:kern w:val="0"/>
                <w:sz w:val="24"/>
              </w:rPr>
              <w:t>二氯苯</w:t>
            </w:r>
          </w:p>
        </w:tc>
        <w:tc>
          <w:tcPr>
            <w:tcW w:w="4006" w:type="dxa"/>
            <w:vAlign w:val="center"/>
          </w:tcPr>
          <w:p w:rsidR="008165C2" w:rsidRPr="002C4362" w:rsidRDefault="00D6005A" w:rsidP="00F468A9">
            <w:pPr>
              <w:widowControl/>
              <w:jc w:val="center"/>
              <w:rPr>
                <w:kern w:val="0"/>
                <w:sz w:val="24"/>
              </w:rPr>
            </w:pPr>
            <w:r w:rsidRPr="002C4362">
              <w:rPr>
                <w:rFonts w:hint="eastAsia"/>
                <w:kern w:val="0"/>
                <w:sz w:val="24"/>
              </w:rPr>
              <w:t>12</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9</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1,4-</w:t>
            </w:r>
            <w:r w:rsidRPr="002C4362">
              <w:rPr>
                <w:rFonts w:hint="eastAsia"/>
                <w:kern w:val="0"/>
                <w:sz w:val="24"/>
              </w:rPr>
              <w:t>二氯苯</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11</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10</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1,2-</w:t>
            </w:r>
            <w:r w:rsidRPr="002C4362">
              <w:rPr>
                <w:rFonts w:hint="eastAsia"/>
                <w:kern w:val="0"/>
                <w:sz w:val="24"/>
              </w:rPr>
              <w:t>二氯苯</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747</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11</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双（</w:t>
            </w:r>
            <w:r w:rsidRPr="002C4362">
              <w:rPr>
                <w:rFonts w:hint="eastAsia"/>
                <w:kern w:val="0"/>
                <w:sz w:val="24"/>
              </w:rPr>
              <w:t>2-</w:t>
            </w:r>
            <w:r w:rsidRPr="002C4362">
              <w:rPr>
                <w:rFonts w:hint="eastAsia"/>
                <w:kern w:val="0"/>
                <w:sz w:val="24"/>
              </w:rPr>
              <w:t>氯异丙基）醚</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7.4</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12</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N-</w:t>
            </w:r>
            <w:r w:rsidRPr="002C4362">
              <w:rPr>
                <w:rFonts w:hint="eastAsia"/>
                <w:kern w:val="0"/>
                <w:sz w:val="24"/>
              </w:rPr>
              <w:t>亚硝基二正丙胺</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0.1</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13</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六氯乙烷</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9.4</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14</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2,4-</w:t>
            </w:r>
            <w:r w:rsidRPr="002C4362">
              <w:rPr>
                <w:rFonts w:hint="eastAsia"/>
                <w:kern w:val="0"/>
                <w:sz w:val="24"/>
              </w:rPr>
              <w:t>二甲苯酚</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269</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15</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1,2,4-</w:t>
            </w:r>
            <w:r w:rsidRPr="002C4362">
              <w:rPr>
                <w:rFonts w:hint="eastAsia"/>
                <w:kern w:val="0"/>
                <w:sz w:val="24"/>
              </w:rPr>
              <w:t>三氯苯</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20</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16</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4-</w:t>
            </w:r>
            <w:r w:rsidRPr="002C4362">
              <w:rPr>
                <w:rFonts w:hint="eastAsia"/>
                <w:kern w:val="0"/>
                <w:sz w:val="24"/>
              </w:rPr>
              <w:t>氯苯胺</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2.8</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17</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六氯丁二烯</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4.8</w:t>
            </w:r>
          </w:p>
        </w:tc>
      </w:tr>
      <w:tr w:rsidR="00BC1100" w:rsidRPr="002C4362">
        <w:trPr>
          <w:trHeight w:val="270"/>
          <w:jc w:val="center"/>
        </w:trPr>
        <w:tc>
          <w:tcPr>
            <w:tcW w:w="1080" w:type="dxa"/>
            <w:vAlign w:val="center"/>
          </w:tcPr>
          <w:p w:rsidR="00BC1100" w:rsidRPr="002C4362" w:rsidRDefault="00C27033">
            <w:pPr>
              <w:widowControl/>
              <w:jc w:val="center"/>
              <w:rPr>
                <w:kern w:val="0"/>
                <w:sz w:val="24"/>
              </w:rPr>
            </w:pPr>
            <w:r w:rsidRPr="002C4362">
              <w:rPr>
                <w:rFonts w:hint="eastAsia"/>
                <w:kern w:val="0"/>
                <w:sz w:val="24"/>
              </w:rPr>
              <w:t>18</w:t>
            </w:r>
          </w:p>
        </w:tc>
        <w:tc>
          <w:tcPr>
            <w:tcW w:w="4005" w:type="dxa"/>
            <w:vAlign w:val="center"/>
          </w:tcPr>
          <w:p w:rsidR="00BC1100" w:rsidRPr="002C4362" w:rsidRDefault="00D6005A" w:rsidP="00F468A9">
            <w:pPr>
              <w:widowControl/>
              <w:jc w:val="center"/>
              <w:rPr>
                <w:kern w:val="0"/>
                <w:sz w:val="24"/>
              </w:rPr>
            </w:pPr>
            <w:r w:rsidRPr="002C4362">
              <w:rPr>
                <w:rFonts w:hint="eastAsia"/>
                <w:kern w:val="0"/>
                <w:sz w:val="24"/>
              </w:rPr>
              <w:t>2-</w:t>
            </w:r>
            <w:r w:rsidRPr="002C4362">
              <w:rPr>
                <w:rFonts w:hint="eastAsia"/>
                <w:kern w:val="0"/>
                <w:sz w:val="24"/>
              </w:rPr>
              <w:t>甲基萘</w:t>
            </w:r>
          </w:p>
        </w:tc>
        <w:tc>
          <w:tcPr>
            <w:tcW w:w="4006" w:type="dxa"/>
            <w:vAlign w:val="center"/>
          </w:tcPr>
          <w:p w:rsidR="00BC1100" w:rsidRPr="002C4362" w:rsidRDefault="00D6005A" w:rsidP="00F468A9">
            <w:pPr>
              <w:widowControl/>
              <w:jc w:val="center"/>
              <w:rPr>
                <w:kern w:val="0"/>
                <w:sz w:val="24"/>
              </w:rPr>
            </w:pPr>
            <w:r w:rsidRPr="002C4362">
              <w:rPr>
                <w:rFonts w:hint="eastAsia"/>
                <w:kern w:val="0"/>
                <w:sz w:val="24"/>
              </w:rPr>
              <w:t>51</w:t>
            </w:r>
          </w:p>
        </w:tc>
      </w:tr>
      <w:tr w:rsidR="00F42570" w:rsidRPr="002C4362">
        <w:trPr>
          <w:trHeight w:val="270"/>
          <w:jc w:val="center"/>
        </w:trPr>
        <w:tc>
          <w:tcPr>
            <w:tcW w:w="1080" w:type="dxa"/>
            <w:vAlign w:val="center"/>
          </w:tcPr>
          <w:p w:rsidR="00F42570" w:rsidRPr="002C4362" w:rsidRDefault="00C27033">
            <w:pPr>
              <w:widowControl/>
              <w:jc w:val="center"/>
              <w:rPr>
                <w:kern w:val="0"/>
                <w:sz w:val="24"/>
              </w:rPr>
            </w:pPr>
            <w:r w:rsidRPr="002C4362">
              <w:rPr>
                <w:rFonts w:hint="eastAsia"/>
                <w:kern w:val="0"/>
                <w:sz w:val="24"/>
              </w:rPr>
              <w:t>19</w:t>
            </w:r>
          </w:p>
        </w:tc>
        <w:tc>
          <w:tcPr>
            <w:tcW w:w="4005" w:type="dxa"/>
            <w:vAlign w:val="center"/>
          </w:tcPr>
          <w:p w:rsidR="00F42570" w:rsidRPr="002C4362" w:rsidRDefault="00D6005A" w:rsidP="00F468A9">
            <w:pPr>
              <w:widowControl/>
              <w:jc w:val="center"/>
              <w:rPr>
                <w:kern w:val="0"/>
                <w:sz w:val="24"/>
              </w:rPr>
            </w:pPr>
            <w:r w:rsidRPr="002C4362">
              <w:rPr>
                <w:rFonts w:hint="eastAsia"/>
                <w:kern w:val="0"/>
                <w:sz w:val="24"/>
              </w:rPr>
              <w:t>2-</w:t>
            </w:r>
            <w:r w:rsidRPr="002C4362">
              <w:rPr>
                <w:rFonts w:hint="eastAsia"/>
                <w:kern w:val="0"/>
                <w:sz w:val="24"/>
              </w:rPr>
              <w:t>氯萘</w:t>
            </w:r>
          </w:p>
        </w:tc>
        <w:tc>
          <w:tcPr>
            <w:tcW w:w="4006" w:type="dxa"/>
            <w:vAlign w:val="center"/>
          </w:tcPr>
          <w:p w:rsidR="00F42570" w:rsidRPr="002C4362" w:rsidRDefault="00D6005A" w:rsidP="00F468A9">
            <w:pPr>
              <w:widowControl/>
              <w:jc w:val="center"/>
              <w:rPr>
                <w:kern w:val="0"/>
                <w:sz w:val="24"/>
              </w:rPr>
            </w:pPr>
            <w:r w:rsidRPr="002C4362">
              <w:rPr>
                <w:rFonts w:hint="eastAsia"/>
                <w:kern w:val="0"/>
                <w:sz w:val="24"/>
              </w:rPr>
              <w:t>180</w:t>
            </w:r>
          </w:p>
        </w:tc>
      </w:tr>
      <w:tr w:rsidR="00F42570" w:rsidRPr="002C4362">
        <w:trPr>
          <w:trHeight w:val="270"/>
          <w:jc w:val="center"/>
        </w:trPr>
        <w:tc>
          <w:tcPr>
            <w:tcW w:w="1080" w:type="dxa"/>
            <w:vAlign w:val="center"/>
          </w:tcPr>
          <w:p w:rsidR="00F42570" w:rsidRPr="002C4362" w:rsidRDefault="00C27033">
            <w:pPr>
              <w:widowControl/>
              <w:jc w:val="center"/>
              <w:rPr>
                <w:kern w:val="0"/>
                <w:sz w:val="24"/>
              </w:rPr>
            </w:pPr>
            <w:r w:rsidRPr="002C4362">
              <w:rPr>
                <w:rFonts w:hint="eastAsia"/>
                <w:kern w:val="0"/>
                <w:sz w:val="24"/>
              </w:rPr>
              <w:t>20</w:t>
            </w:r>
          </w:p>
        </w:tc>
        <w:tc>
          <w:tcPr>
            <w:tcW w:w="4005" w:type="dxa"/>
            <w:vAlign w:val="center"/>
          </w:tcPr>
          <w:p w:rsidR="00F42570" w:rsidRPr="002C4362" w:rsidRDefault="00D6005A" w:rsidP="00F468A9">
            <w:pPr>
              <w:widowControl/>
              <w:jc w:val="center"/>
              <w:rPr>
                <w:kern w:val="0"/>
                <w:sz w:val="24"/>
              </w:rPr>
            </w:pPr>
            <w:r w:rsidRPr="002C4362">
              <w:rPr>
                <w:rFonts w:hint="eastAsia"/>
                <w:kern w:val="0"/>
                <w:sz w:val="24"/>
              </w:rPr>
              <w:t>苊烯</w:t>
            </w:r>
          </w:p>
        </w:tc>
        <w:tc>
          <w:tcPr>
            <w:tcW w:w="4006" w:type="dxa"/>
            <w:vAlign w:val="center"/>
          </w:tcPr>
          <w:p w:rsidR="00F42570" w:rsidRPr="002C4362" w:rsidRDefault="00D6005A" w:rsidP="00F468A9">
            <w:pPr>
              <w:widowControl/>
              <w:jc w:val="center"/>
              <w:rPr>
                <w:kern w:val="0"/>
                <w:sz w:val="24"/>
              </w:rPr>
            </w:pPr>
            <w:r w:rsidRPr="002C4362">
              <w:rPr>
                <w:rFonts w:hint="eastAsia"/>
                <w:kern w:val="0"/>
                <w:sz w:val="24"/>
              </w:rPr>
              <w:t>367</w:t>
            </w:r>
          </w:p>
        </w:tc>
      </w:tr>
      <w:tr w:rsidR="00F42570" w:rsidRPr="002C4362">
        <w:trPr>
          <w:trHeight w:val="270"/>
          <w:jc w:val="center"/>
        </w:trPr>
        <w:tc>
          <w:tcPr>
            <w:tcW w:w="1080" w:type="dxa"/>
            <w:vAlign w:val="center"/>
          </w:tcPr>
          <w:p w:rsidR="00F42570" w:rsidRPr="002C4362" w:rsidRDefault="00C27033">
            <w:pPr>
              <w:widowControl/>
              <w:jc w:val="center"/>
              <w:rPr>
                <w:kern w:val="0"/>
                <w:sz w:val="24"/>
              </w:rPr>
            </w:pPr>
            <w:r w:rsidRPr="002C4362">
              <w:rPr>
                <w:rFonts w:hint="eastAsia"/>
                <w:kern w:val="0"/>
                <w:sz w:val="24"/>
              </w:rPr>
              <w:t>21</w:t>
            </w:r>
          </w:p>
        </w:tc>
        <w:tc>
          <w:tcPr>
            <w:tcW w:w="4005" w:type="dxa"/>
            <w:vAlign w:val="center"/>
          </w:tcPr>
          <w:p w:rsidR="00F42570" w:rsidRPr="002C4362" w:rsidRDefault="00D6005A" w:rsidP="00F468A9">
            <w:pPr>
              <w:widowControl/>
              <w:jc w:val="center"/>
              <w:rPr>
                <w:kern w:val="0"/>
                <w:sz w:val="24"/>
              </w:rPr>
            </w:pPr>
            <w:r w:rsidRPr="002C4362">
              <w:rPr>
                <w:rFonts w:hint="eastAsia"/>
                <w:kern w:val="0"/>
                <w:sz w:val="24"/>
              </w:rPr>
              <w:t>苊</w:t>
            </w:r>
          </w:p>
        </w:tc>
        <w:tc>
          <w:tcPr>
            <w:tcW w:w="4006" w:type="dxa"/>
            <w:vAlign w:val="center"/>
          </w:tcPr>
          <w:p w:rsidR="00F42570" w:rsidRPr="002C4362" w:rsidRDefault="00D6005A" w:rsidP="00F468A9">
            <w:pPr>
              <w:widowControl/>
              <w:jc w:val="center"/>
              <w:rPr>
                <w:kern w:val="0"/>
                <w:sz w:val="24"/>
              </w:rPr>
            </w:pPr>
            <w:r w:rsidRPr="002C4362">
              <w:rPr>
                <w:rFonts w:hint="eastAsia"/>
                <w:kern w:val="0"/>
                <w:sz w:val="24"/>
              </w:rPr>
              <w:t>679</w:t>
            </w:r>
          </w:p>
        </w:tc>
      </w:tr>
      <w:tr w:rsidR="00F42570" w:rsidRPr="002C4362">
        <w:trPr>
          <w:trHeight w:val="270"/>
          <w:jc w:val="center"/>
        </w:trPr>
        <w:tc>
          <w:tcPr>
            <w:tcW w:w="1080" w:type="dxa"/>
            <w:vAlign w:val="center"/>
          </w:tcPr>
          <w:p w:rsidR="00F42570" w:rsidRPr="002C4362" w:rsidRDefault="00C27033">
            <w:pPr>
              <w:widowControl/>
              <w:jc w:val="center"/>
              <w:rPr>
                <w:kern w:val="0"/>
                <w:sz w:val="24"/>
              </w:rPr>
            </w:pPr>
            <w:r w:rsidRPr="002C4362">
              <w:rPr>
                <w:rFonts w:hint="eastAsia"/>
                <w:kern w:val="0"/>
                <w:sz w:val="24"/>
              </w:rPr>
              <w:t>22</w:t>
            </w:r>
          </w:p>
        </w:tc>
        <w:tc>
          <w:tcPr>
            <w:tcW w:w="4005" w:type="dxa"/>
            <w:vAlign w:val="center"/>
          </w:tcPr>
          <w:p w:rsidR="00F42570" w:rsidRPr="002C4362" w:rsidRDefault="00D6005A" w:rsidP="00F468A9">
            <w:pPr>
              <w:widowControl/>
              <w:jc w:val="center"/>
              <w:rPr>
                <w:kern w:val="0"/>
                <w:sz w:val="24"/>
              </w:rPr>
            </w:pPr>
            <w:r w:rsidRPr="002C4362">
              <w:rPr>
                <w:rFonts w:hint="eastAsia"/>
                <w:kern w:val="0"/>
                <w:sz w:val="24"/>
              </w:rPr>
              <w:t>偶氮苯</w:t>
            </w:r>
          </w:p>
        </w:tc>
        <w:tc>
          <w:tcPr>
            <w:tcW w:w="4006" w:type="dxa"/>
            <w:vAlign w:val="center"/>
          </w:tcPr>
          <w:p w:rsidR="00F42570" w:rsidRPr="002C4362" w:rsidRDefault="00D6005A" w:rsidP="00F468A9">
            <w:pPr>
              <w:widowControl/>
              <w:jc w:val="center"/>
              <w:rPr>
                <w:kern w:val="0"/>
                <w:sz w:val="24"/>
              </w:rPr>
            </w:pPr>
            <w:r w:rsidRPr="002C4362">
              <w:rPr>
                <w:rFonts w:hint="eastAsia"/>
                <w:kern w:val="0"/>
                <w:sz w:val="24"/>
              </w:rPr>
              <w:t>5.1</w:t>
            </w:r>
          </w:p>
        </w:tc>
      </w:tr>
      <w:tr w:rsidR="00F42570" w:rsidRPr="002C4362">
        <w:trPr>
          <w:trHeight w:val="270"/>
          <w:jc w:val="center"/>
        </w:trPr>
        <w:tc>
          <w:tcPr>
            <w:tcW w:w="1080" w:type="dxa"/>
            <w:vAlign w:val="center"/>
          </w:tcPr>
          <w:p w:rsidR="00F42570" w:rsidRPr="002C4362" w:rsidRDefault="00C27033">
            <w:pPr>
              <w:widowControl/>
              <w:jc w:val="center"/>
              <w:rPr>
                <w:kern w:val="0"/>
                <w:sz w:val="24"/>
              </w:rPr>
            </w:pPr>
            <w:r w:rsidRPr="002C4362">
              <w:rPr>
                <w:rFonts w:hint="eastAsia"/>
                <w:kern w:val="0"/>
                <w:sz w:val="24"/>
              </w:rPr>
              <w:t>23</w:t>
            </w:r>
          </w:p>
        </w:tc>
        <w:tc>
          <w:tcPr>
            <w:tcW w:w="4005" w:type="dxa"/>
            <w:vAlign w:val="center"/>
          </w:tcPr>
          <w:p w:rsidR="00F42570" w:rsidRPr="002C4362" w:rsidRDefault="00D6005A" w:rsidP="00F468A9">
            <w:pPr>
              <w:widowControl/>
              <w:jc w:val="center"/>
              <w:rPr>
                <w:kern w:val="0"/>
                <w:sz w:val="24"/>
              </w:rPr>
            </w:pPr>
            <w:r w:rsidRPr="002C4362">
              <w:rPr>
                <w:rFonts w:hint="eastAsia"/>
                <w:kern w:val="0"/>
                <w:sz w:val="24"/>
              </w:rPr>
              <w:t>咔唑</w:t>
            </w:r>
          </w:p>
        </w:tc>
        <w:tc>
          <w:tcPr>
            <w:tcW w:w="4006" w:type="dxa"/>
            <w:vAlign w:val="center"/>
          </w:tcPr>
          <w:p w:rsidR="00F42570" w:rsidRPr="002C4362" w:rsidRDefault="00D6005A" w:rsidP="00F468A9">
            <w:pPr>
              <w:widowControl/>
              <w:jc w:val="center"/>
              <w:rPr>
                <w:kern w:val="0"/>
                <w:sz w:val="24"/>
              </w:rPr>
            </w:pPr>
            <w:r w:rsidRPr="002C4362">
              <w:rPr>
                <w:rFonts w:hint="eastAsia"/>
                <w:kern w:val="0"/>
                <w:sz w:val="24"/>
              </w:rPr>
              <w:t>28</w:t>
            </w:r>
          </w:p>
        </w:tc>
      </w:tr>
      <w:tr w:rsidR="00F42570" w:rsidRPr="002C4362">
        <w:trPr>
          <w:trHeight w:val="270"/>
          <w:jc w:val="center"/>
        </w:trPr>
        <w:tc>
          <w:tcPr>
            <w:tcW w:w="1080" w:type="dxa"/>
            <w:vAlign w:val="center"/>
          </w:tcPr>
          <w:p w:rsidR="00F42570" w:rsidRPr="002C4362" w:rsidRDefault="00C27033">
            <w:pPr>
              <w:widowControl/>
              <w:jc w:val="center"/>
              <w:rPr>
                <w:kern w:val="0"/>
                <w:sz w:val="24"/>
              </w:rPr>
            </w:pPr>
            <w:r w:rsidRPr="002C4362">
              <w:rPr>
                <w:rFonts w:hint="eastAsia"/>
                <w:kern w:val="0"/>
                <w:sz w:val="24"/>
              </w:rPr>
              <w:t>24</w:t>
            </w:r>
          </w:p>
        </w:tc>
        <w:tc>
          <w:tcPr>
            <w:tcW w:w="4005" w:type="dxa"/>
            <w:vAlign w:val="center"/>
          </w:tcPr>
          <w:p w:rsidR="00F42570" w:rsidRPr="002C4362" w:rsidRDefault="00C27033" w:rsidP="00F468A9">
            <w:pPr>
              <w:widowControl/>
              <w:jc w:val="center"/>
              <w:rPr>
                <w:kern w:val="0"/>
                <w:sz w:val="24"/>
              </w:rPr>
            </w:pPr>
            <w:r w:rsidRPr="002C4362">
              <w:rPr>
                <w:rFonts w:hint="eastAsia"/>
                <w:kern w:val="0"/>
                <w:sz w:val="24"/>
              </w:rPr>
              <w:t>邻苯二甲酸二丁酯</w:t>
            </w:r>
          </w:p>
        </w:tc>
        <w:tc>
          <w:tcPr>
            <w:tcW w:w="4006" w:type="dxa"/>
            <w:vAlign w:val="center"/>
          </w:tcPr>
          <w:p w:rsidR="00F42570" w:rsidRPr="002C4362" w:rsidRDefault="00C27033" w:rsidP="00F468A9">
            <w:pPr>
              <w:widowControl/>
              <w:jc w:val="center"/>
              <w:rPr>
                <w:kern w:val="0"/>
                <w:sz w:val="24"/>
              </w:rPr>
            </w:pPr>
            <w:r w:rsidRPr="002C4362">
              <w:rPr>
                <w:rFonts w:hint="eastAsia"/>
                <w:kern w:val="0"/>
                <w:sz w:val="24"/>
              </w:rPr>
              <w:t>1346</w:t>
            </w:r>
          </w:p>
        </w:tc>
      </w:tr>
    </w:tbl>
    <w:p w:rsidR="00274578" w:rsidRPr="002C4362" w:rsidRDefault="00274578">
      <w:pPr>
        <w:spacing w:before="240"/>
        <w:jc w:val="center"/>
        <w:rPr>
          <w:b/>
          <w:bCs/>
          <w:sz w:val="24"/>
        </w:rPr>
      </w:pPr>
      <w:r w:rsidRPr="002C4362">
        <w:rPr>
          <w:rFonts w:cs="Arial"/>
          <w:b/>
          <w:sz w:val="24"/>
        </w:rPr>
        <w:t>表</w:t>
      </w:r>
      <w:r w:rsidRPr="002C4362">
        <w:rPr>
          <w:rFonts w:cs="Arial" w:hint="eastAsia"/>
          <w:b/>
          <w:sz w:val="24"/>
        </w:rPr>
        <w:t>4-</w:t>
      </w:r>
      <w:r w:rsidR="007D0E72" w:rsidRPr="002C4362">
        <w:rPr>
          <w:rFonts w:cs="Arial" w:hint="eastAsia"/>
          <w:b/>
          <w:sz w:val="24"/>
        </w:rPr>
        <w:t>8</w:t>
      </w:r>
      <w:r w:rsidRPr="002C4362">
        <w:rPr>
          <w:rFonts w:hint="eastAsia"/>
          <w:b/>
          <w:bCs/>
          <w:sz w:val="24"/>
        </w:rPr>
        <w:t>《美国</w:t>
      </w:r>
      <w:r w:rsidRPr="002C4362">
        <w:rPr>
          <w:rFonts w:hint="eastAsia"/>
          <w:b/>
          <w:bCs/>
          <w:sz w:val="24"/>
        </w:rPr>
        <w:t>EPA</w:t>
      </w:r>
      <w:r w:rsidRPr="002C4362">
        <w:rPr>
          <w:rFonts w:hint="eastAsia"/>
          <w:b/>
          <w:bCs/>
          <w:sz w:val="24"/>
        </w:rPr>
        <w:t>通用土壤及地下水筛选值》（</w:t>
      </w:r>
      <w:r w:rsidRPr="002C4362">
        <w:rPr>
          <w:rFonts w:hint="eastAsia"/>
          <w:b/>
          <w:bCs/>
          <w:sz w:val="24"/>
        </w:rPr>
        <w:t>2017</w:t>
      </w:r>
      <w:r w:rsidRPr="002C4362">
        <w:rPr>
          <w:rFonts w:hint="eastAsia"/>
          <w:b/>
          <w:bCs/>
          <w:sz w:val="24"/>
        </w:rPr>
        <w:t>年）</w:t>
      </w:r>
    </w:p>
    <w:p w:rsidR="00274578" w:rsidRPr="002C4362" w:rsidRDefault="00274578">
      <w:pPr>
        <w:jc w:val="right"/>
        <w:rPr>
          <w:rFonts w:cs="Arial"/>
          <w:b/>
          <w:sz w:val="24"/>
        </w:rPr>
      </w:pPr>
      <w:r w:rsidRPr="002C4362">
        <w:rPr>
          <w:rFonts w:cs="Arial"/>
          <w:sz w:val="24"/>
        </w:rPr>
        <w:t xml:space="preserve">    </w:t>
      </w:r>
      <w:r w:rsidRPr="002C4362">
        <w:rPr>
          <w:rFonts w:cs="Arial"/>
          <w:b/>
          <w:sz w:val="24"/>
        </w:rPr>
        <w:t>单位：</w:t>
      </w:r>
      <w:r w:rsidRPr="002C4362">
        <w:rPr>
          <w:rFonts w:cs="Arial"/>
          <w:b/>
          <w:sz w:val="24"/>
        </w:rPr>
        <w:t>mg/kg</w:t>
      </w:r>
    </w:p>
    <w:tbl>
      <w:tblPr>
        <w:tblW w:w="0" w:type="auto"/>
        <w:jc w:val="center"/>
        <w:tblLayout w:type="fixed"/>
        <w:tblLook w:val="0000" w:firstRow="0" w:lastRow="0" w:firstColumn="0" w:lastColumn="0" w:noHBand="0" w:noVBand="0"/>
      </w:tblPr>
      <w:tblGrid>
        <w:gridCol w:w="1080"/>
        <w:gridCol w:w="4005"/>
        <w:gridCol w:w="4006"/>
      </w:tblGrid>
      <w:tr w:rsidR="00274578"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274578" w:rsidRPr="002C4362" w:rsidRDefault="00274578">
            <w:pPr>
              <w:widowControl/>
              <w:jc w:val="center"/>
              <w:rPr>
                <w:kern w:val="0"/>
                <w:sz w:val="24"/>
              </w:rPr>
            </w:pPr>
            <w:r w:rsidRPr="002C4362">
              <w:rPr>
                <w:rFonts w:hAnsi="宋体"/>
                <w:kern w:val="0"/>
                <w:sz w:val="24"/>
              </w:rPr>
              <w:t>序号</w:t>
            </w:r>
          </w:p>
        </w:tc>
        <w:tc>
          <w:tcPr>
            <w:tcW w:w="4005" w:type="dxa"/>
            <w:tcBorders>
              <w:top w:val="single" w:sz="4" w:space="0" w:color="auto"/>
              <w:left w:val="nil"/>
              <w:bottom w:val="single" w:sz="4" w:space="0" w:color="auto"/>
              <w:right w:val="single" w:sz="4" w:space="0" w:color="auto"/>
            </w:tcBorders>
            <w:vAlign w:val="center"/>
          </w:tcPr>
          <w:p w:rsidR="00274578" w:rsidRPr="002C4362" w:rsidRDefault="00274578">
            <w:pPr>
              <w:widowControl/>
              <w:jc w:val="center"/>
              <w:rPr>
                <w:b/>
                <w:bCs/>
                <w:kern w:val="0"/>
                <w:sz w:val="24"/>
              </w:rPr>
            </w:pPr>
            <w:r w:rsidRPr="002C4362">
              <w:rPr>
                <w:rFonts w:hAnsi="宋体"/>
                <w:b/>
                <w:bCs/>
                <w:kern w:val="0"/>
                <w:sz w:val="24"/>
              </w:rPr>
              <w:t>项目</w:t>
            </w:r>
          </w:p>
        </w:tc>
        <w:tc>
          <w:tcPr>
            <w:tcW w:w="4006" w:type="dxa"/>
            <w:tcBorders>
              <w:top w:val="single" w:sz="4" w:space="0" w:color="auto"/>
              <w:left w:val="nil"/>
              <w:bottom w:val="single" w:sz="4" w:space="0" w:color="auto"/>
              <w:right w:val="single" w:sz="4" w:space="0" w:color="auto"/>
            </w:tcBorders>
            <w:vAlign w:val="center"/>
          </w:tcPr>
          <w:p w:rsidR="00274578" w:rsidRPr="002C4362" w:rsidRDefault="00274578">
            <w:pPr>
              <w:widowControl/>
              <w:jc w:val="center"/>
              <w:rPr>
                <w:b/>
                <w:bCs/>
                <w:kern w:val="0"/>
                <w:sz w:val="24"/>
              </w:rPr>
            </w:pPr>
            <w:r w:rsidRPr="002C4362">
              <w:rPr>
                <w:rFonts w:hAnsi="宋体"/>
                <w:b/>
                <w:bCs/>
                <w:kern w:val="0"/>
                <w:sz w:val="24"/>
              </w:rPr>
              <w:t>居住用地</w:t>
            </w:r>
            <w:r w:rsidR="00345B7D" w:rsidRPr="002C4362">
              <w:rPr>
                <w:rFonts w:hAnsi="宋体" w:hint="eastAsia"/>
                <w:b/>
                <w:bCs/>
                <w:kern w:val="0"/>
                <w:sz w:val="24"/>
              </w:rPr>
              <w:t>筛选值</w:t>
            </w:r>
          </w:p>
        </w:tc>
      </w:tr>
      <w:tr w:rsidR="00345B7D"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345B7D" w:rsidRPr="002C4362" w:rsidRDefault="00345B7D">
            <w:pPr>
              <w:widowControl/>
              <w:jc w:val="center"/>
              <w:rPr>
                <w:rFonts w:hAnsi="宋体"/>
                <w:kern w:val="0"/>
                <w:sz w:val="24"/>
              </w:rPr>
            </w:pPr>
            <w:r w:rsidRPr="002C4362">
              <w:rPr>
                <w:rFonts w:hAnsi="宋体" w:hint="eastAsia"/>
                <w:kern w:val="0"/>
                <w:sz w:val="24"/>
              </w:rPr>
              <w:t>1</w:t>
            </w:r>
          </w:p>
        </w:tc>
        <w:tc>
          <w:tcPr>
            <w:tcW w:w="4005"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二溴甲烷</w:t>
            </w:r>
          </w:p>
        </w:tc>
        <w:tc>
          <w:tcPr>
            <w:tcW w:w="4006"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2.5</w:t>
            </w:r>
          </w:p>
        </w:tc>
      </w:tr>
      <w:tr w:rsidR="00345B7D"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345B7D" w:rsidRPr="002C4362" w:rsidRDefault="00345B7D">
            <w:pPr>
              <w:widowControl/>
              <w:jc w:val="center"/>
              <w:rPr>
                <w:rFonts w:hAnsi="宋体"/>
                <w:kern w:val="0"/>
                <w:sz w:val="24"/>
              </w:rPr>
            </w:pPr>
            <w:r w:rsidRPr="002C4362">
              <w:rPr>
                <w:rFonts w:hAnsi="宋体" w:hint="eastAsia"/>
                <w:kern w:val="0"/>
                <w:sz w:val="24"/>
              </w:rPr>
              <w:t>2</w:t>
            </w:r>
          </w:p>
        </w:tc>
        <w:tc>
          <w:tcPr>
            <w:tcW w:w="4005"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1,3-</w:t>
            </w:r>
            <w:r w:rsidRPr="002C4362">
              <w:rPr>
                <w:rFonts w:hAnsi="宋体" w:hint="eastAsia"/>
                <w:bCs/>
                <w:kern w:val="0"/>
                <w:sz w:val="24"/>
              </w:rPr>
              <w:t>二氯丙烷</w:t>
            </w:r>
          </w:p>
        </w:tc>
        <w:tc>
          <w:tcPr>
            <w:tcW w:w="4006"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1.6</w:t>
            </w:r>
          </w:p>
        </w:tc>
      </w:tr>
      <w:tr w:rsidR="00345B7D"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345B7D" w:rsidRPr="002C4362" w:rsidRDefault="00345B7D">
            <w:pPr>
              <w:widowControl/>
              <w:jc w:val="center"/>
              <w:rPr>
                <w:rFonts w:hAnsi="宋体"/>
                <w:kern w:val="0"/>
                <w:sz w:val="24"/>
              </w:rPr>
            </w:pPr>
            <w:r w:rsidRPr="002C4362">
              <w:rPr>
                <w:rFonts w:hAnsi="宋体" w:hint="eastAsia"/>
                <w:kern w:val="0"/>
                <w:sz w:val="24"/>
              </w:rPr>
              <w:t>3</w:t>
            </w:r>
          </w:p>
        </w:tc>
        <w:tc>
          <w:tcPr>
            <w:tcW w:w="4005"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溴苯</w:t>
            </w:r>
          </w:p>
        </w:tc>
        <w:tc>
          <w:tcPr>
            <w:tcW w:w="4006"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300</w:t>
            </w:r>
          </w:p>
        </w:tc>
      </w:tr>
      <w:tr w:rsidR="00345B7D"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345B7D" w:rsidRPr="002C4362" w:rsidRDefault="00345B7D">
            <w:pPr>
              <w:widowControl/>
              <w:jc w:val="center"/>
              <w:rPr>
                <w:rFonts w:hAnsi="宋体"/>
                <w:kern w:val="0"/>
                <w:sz w:val="24"/>
              </w:rPr>
            </w:pPr>
            <w:r w:rsidRPr="002C4362">
              <w:rPr>
                <w:rFonts w:hAnsi="宋体" w:hint="eastAsia"/>
                <w:kern w:val="0"/>
                <w:sz w:val="24"/>
              </w:rPr>
              <w:t>4</w:t>
            </w:r>
          </w:p>
        </w:tc>
        <w:tc>
          <w:tcPr>
            <w:tcW w:w="4005"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1,2-</w:t>
            </w:r>
            <w:r w:rsidRPr="002C4362">
              <w:rPr>
                <w:rFonts w:hAnsi="宋体" w:hint="eastAsia"/>
                <w:bCs/>
                <w:kern w:val="0"/>
                <w:sz w:val="24"/>
              </w:rPr>
              <w:t>二溴</w:t>
            </w:r>
            <w:r w:rsidRPr="002C4362">
              <w:rPr>
                <w:rFonts w:hAnsi="宋体" w:hint="eastAsia"/>
                <w:bCs/>
                <w:kern w:val="0"/>
                <w:sz w:val="24"/>
              </w:rPr>
              <w:t>-3-</w:t>
            </w:r>
            <w:r w:rsidRPr="002C4362">
              <w:rPr>
                <w:rFonts w:hAnsi="宋体" w:hint="eastAsia"/>
                <w:bCs/>
                <w:kern w:val="0"/>
                <w:sz w:val="24"/>
              </w:rPr>
              <w:t>氯丙烷</w:t>
            </w:r>
          </w:p>
        </w:tc>
        <w:tc>
          <w:tcPr>
            <w:tcW w:w="4006"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0.0054</w:t>
            </w:r>
          </w:p>
        </w:tc>
      </w:tr>
      <w:tr w:rsidR="00345B7D"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345B7D" w:rsidRPr="002C4362" w:rsidRDefault="00345B7D">
            <w:pPr>
              <w:widowControl/>
              <w:jc w:val="center"/>
              <w:rPr>
                <w:rFonts w:hAnsi="宋体"/>
                <w:kern w:val="0"/>
                <w:sz w:val="24"/>
              </w:rPr>
            </w:pPr>
            <w:r w:rsidRPr="002C4362">
              <w:rPr>
                <w:rFonts w:hAnsi="宋体" w:hint="eastAsia"/>
                <w:kern w:val="0"/>
                <w:sz w:val="24"/>
              </w:rPr>
              <w:t>5</w:t>
            </w:r>
          </w:p>
        </w:tc>
        <w:tc>
          <w:tcPr>
            <w:tcW w:w="4005"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1,2,3-</w:t>
            </w:r>
            <w:r w:rsidRPr="002C4362">
              <w:rPr>
                <w:rFonts w:hAnsi="宋体" w:hint="eastAsia"/>
                <w:bCs/>
                <w:kern w:val="0"/>
                <w:sz w:val="24"/>
              </w:rPr>
              <w:t>三氯苯</w:t>
            </w:r>
          </w:p>
        </w:tc>
        <w:tc>
          <w:tcPr>
            <w:tcW w:w="4006" w:type="dxa"/>
            <w:tcBorders>
              <w:top w:val="single" w:sz="4" w:space="0" w:color="auto"/>
              <w:left w:val="nil"/>
              <w:bottom w:val="single" w:sz="4" w:space="0" w:color="auto"/>
              <w:right w:val="single" w:sz="4" w:space="0" w:color="auto"/>
            </w:tcBorders>
            <w:vAlign w:val="center"/>
          </w:tcPr>
          <w:p w:rsidR="00345B7D" w:rsidRPr="002C4362" w:rsidRDefault="00345B7D">
            <w:pPr>
              <w:widowControl/>
              <w:jc w:val="center"/>
              <w:rPr>
                <w:rFonts w:hAnsi="宋体"/>
                <w:bCs/>
                <w:kern w:val="0"/>
                <w:sz w:val="24"/>
              </w:rPr>
            </w:pPr>
            <w:r w:rsidRPr="002C4362">
              <w:rPr>
                <w:rFonts w:hAnsi="宋体" w:hint="eastAsia"/>
                <w:bCs/>
                <w:kern w:val="0"/>
                <w:sz w:val="24"/>
              </w:rPr>
              <w:t>4.9</w:t>
            </w:r>
          </w:p>
        </w:tc>
      </w:tr>
      <w:tr w:rsidR="00C27033"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C27033" w:rsidRPr="002C4362" w:rsidRDefault="007D0E72">
            <w:pPr>
              <w:widowControl/>
              <w:jc w:val="center"/>
              <w:rPr>
                <w:rFonts w:hAnsi="宋体"/>
                <w:kern w:val="0"/>
                <w:sz w:val="24"/>
              </w:rPr>
            </w:pPr>
            <w:r w:rsidRPr="002C4362">
              <w:rPr>
                <w:rFonts w:hAnsi="宋体" w:hint="eastAsia"/>
                <w:kern w:val="0"/>
                <w:sz w:val="24"/>
              </w:rPr>
              <w:t>6</w:t>
            </w:r>
          </w:p>
        </w:tc>
        <w:tc>
          <w:tcPr>
            <w:tcW w:w="4005"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N-</w:t>
            </w:r>
            <w:r w:rsidRPr="002C4362">
              <w:rPr>
                <w:rFonts w:hAnsi="宋体" w:hint="eastAsia"/>
                <w:bCs/>
                <w:kern w:val="0"/>
                <w:sz w:val="24"/>
              </w:rPr>
              <w:t>亚硝基二甲胺</w:t>
            </w:r>
          </w:p>
        </w:tc>
        <w:tc>
          <w:tcPr>
            <w:tcW w:w="4006"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0.0023</w:t>
            </w:r>
          </w:p>
        </w:tc>
      </w:tr>
      <w:tr w:rsidR="00C27033"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C27033" w:rsidRPr="002C4362" w:rsidRDefault="007D0E72">
            <w:pPr>
              <w:widowControl/>
              <w:jc w:val="center"/>
              <w:rPr>
                <w:rFonts w:hAnsi="宋体"/>
                <w:kern w:val="0"/>
                <w:sz w:val="24"/>
              </w:rPr>
            </w:pPr>
            <w:r w:rsidRPr="002C4362">
              <w:rPr>
                <w:rFonts w:hAnsi="宋体" w:hint="eastAsia"/>
                <w:kern w:val="0"/>
                <w:sz w:val="24"/>
              </w:rPr>
              <w:t>7</w:t>
            </w:r>
          </w:p>
        </w:tc>
        <w:tc>
          <w:tcPr>
            <w:tcW w:w="4005"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异氟尔酮</w:t>
            </w:r>
          </w:p>
        </w:tc>
        <w:tc>
          <w:tcPr>
            <w:tcW w:w="4006"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510</w:t>
            </w:r>
          </w:p>
        </w:tc>
      </w:tr>
      <w:tr w:rsidR="00C27033"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C27033" w:rsidRPr="002C4362" w:rsidRDefault="007D0E72">
            <w:pPr>
              <w:widowControl/>
              <w:jc w:val="center"/>
              <w:rPr>
                <w:rFonts w:hAnsi="宋体"/>
                <w:kern w:val="0"/>
                <w:sz w:val="24"/>
              </w:rPr>
            </w:pPr>
            <w:r w:rsidRPr="002C4362">
              <w:rPr>
                <w:rFonts w:hAnsi="宋体" w:hint="eastAsia"/>
                <w:kern w:val="0"/>
                <w:sz w:val="24"/>
              </w:rPr>
              <w:t>8</w:t>
            </w:r>
          </w:p>
        </w:tc>
        <w:tc>
          <w:tcPr>
            <w:tcW w:w="4005"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双（</w:t>
            </w:r>
            <w:r w:rsidRPr="002C4362">
              <w:rPr>
                <w:rFonts w:hAnsi="宋体" w:hint="eastAsia"/>
                <w:bCs/>
                <w:kern w:val="0"/>
                <w:sz w:val="24"/>
              </w:rPr>
              <w:t>2-</w:t>
            </w:r>
            <w:r w:rsidRPr="002C4362">
              <w:rPr>
                <w:rFonts w:hAnsi="宋体" w:hint="eastAsia"/>
                <w:bCs/>
                <w:kern w:val="0"/>
                <w:sz w:val="24"/>
              </w:rPr>
              <w:t>氯代乙氧基）甲烷</w:t>
            </w:r>
          </w:p>
        </w:tc>
        <w:tc>
          <w:tcPr>
            <w:tcW w:w="4006"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180</w:t>
            </w:r>
          </w:p>
        </w:tc>
      </w:tr>
      <w:tr w:rsidR="00C27033"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C27033" w:rsidRPr="002C4362" w:rsidRDefault="007D0E72">
            <w:pPr>
              <w:widowControl/>
              <w:jc w:val="center"/>
              <w:rPr>
                <w:rFonts w:hAnsi="宋体"/>
                <w:kern w:val="0"/>
                <w:sz w:val="24"/>
              </w:rPr>
            </w:pPr>
            <w:r w:rsidRPr="002C4362">
              <w:rPr>
                <w:rFonts w:hAnsi="宋体" w:hint="eastAsia"/>
                <w:kern w:val="0"/>
                <w:sz w:val="24"/>
              </w:rPr>
              <w:t>9</w:t>
            </w:r>
          </w:p>
        </w:tc>
        <w:tc>
          <w:tcPr>
            <w:tcW w:w="4005"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2-</w:t>
            </w:r>
            <w:r w:rsidRPr="002C4362">
              <w:rPr>
                <w:rFonts w:hAnsi="宋体" w:hint="eastAsia"/>
                <w:bCs/>
                <w:kern w:val="0"/>
                <w:sz w:val="24"/>
              </w:rPr>
              <w:t>硝基苯胺</w:t>
            </w:r>
          </w:p>
        </w:tc>
        <w:tc>
          <w:tcPr>
            <w:tcW w:w="4006"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610</w:t>
            </w:r>
          </w:p>
        </w:tc>
      </w:tr>
      <w:tr w:rsidR="00C27033"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C27033" w:rsidRPr="002C4362" w:rsidRDefault="007D0E72">
            <w:pPr>
              <w:widowControl/>
              <w:jc w:val="center"/>
              <w:rPr>
                <w:rFonts w:hAnsi="宋体"/>
                <w:kern w:val="0"/>
                <w:sz w:val="24"/>
              </w:rPr>
            </w:pPr>
            <w:r w:rsidRPr="002C4362">
              <w:rPr>
                <w:rFonts w:hAnsi="宋体" w:hint="eastAsia"/>
                <w:kern w:val="0"/>
                <w:sz w:val="24"/>
              </w:rPr>
              <w:t>10</w:t>
            </w:r>
          </w:p>
        </w:tc>
        <w:tc>
          <w:tcPr>
            <w:tcW w:w="4005"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2,6-</w:t>
            </w:r>
            <w:r w:rsidRPr="002C4362">
              <w:rPr>
                <w:rFonts w:hAnsi="宋体" w:hint="eastAsia"/>
                <w:bCs/>
                <w:kern w:val="0"/>
                <w:sz w:val="24"/>
              </w:rPr>
              <w:t>二硝基甲苯</w:t>
            </w:r>
          </w:p>
        </w:tc>
        <w:tc>
          <w:tcPr>
            <w:tcW w:w="4006" w:type="dxa"/>
            <w:tcBorders>
              <w:top w:val="single" w:sz="4" w:space="0" w:color="auto"/>
              <w:left w:val="nil"/>
              <w:bottom w:val="single" w:sz="4" w:space="0" w:color="auto"/>
              <w:right w:val="single" w:sz="4" w:space="0" w:color="auto"/>
            </w:tcBorders>
            <w:vAlign w:val="center"/>
          </w:tcPr>
          <w:p w:rsidR="00C27033" w:rsidRPr="002C4362" w:rsidRDefault="007D0E72">
            <w:pPr>
              <w:widowControl/>
              <w:jc w:val="center"/>
              <w:rPr>
                <w:rFonts w:hAnsi="宋体"/>
                <w:bCs/>
                <w:kern w:val="0"/>
                <w:sz w:val="24"/>
              </w:rPr>
            </w:pPr>
            <w:r w:rsidRPr="002C4362">
              <w:rPr>
                <w:rFonts w:hAnsi="宋体" w:hint="eastAsia"/>
                <w:bCs/>
                <w:kern w:val="0"/>
                <w:sz w:val="24"/>
              </w:rPr>
              <w:t>61</w:t>
            </w:r>
          </w:p>
        </w:tc>
      </w:tr>
      <w:tr w:rsidR="007D0E72"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D0E72" w:rsidRPr="002C4362" w:rsidRDefault="007D0E72">
            <w:pPr>
              <w:widowControl/>
              <w:jc w:val="center"/>
              <w:rPr>
                <w:rFonts w:hAnsi="宋体"/>
                <w:kern w:val="0"/>
                <w:sz w:val="24"/>
              </w:rPr>
            </w:pPr>
            <w:r w:rsidRPr="002C4362">
              <w:rPr>
                <w:rFonts w:hAnsi="宋体" w:hint="eastAsia"/>
                <w:kern w:val="0"/>
                <w:sz w:val="24"/>
              </w:rPr>
              <w:t>11</w:t>
            </w:r>
          </w:p>
        </w:tc>
        <w:tc>
          <w:tcPr>
            <w:tcW w:w="4005" w:type="dxa"/>
            <w:tcBorders>
              <w:top w:val="single" w:sz="4" w:space="0" w:color="auto"/>
              <w:left w:val="nil"/>
              <w:bottom w:val="single" w:sz="4" w:space="0" w:color="auto"/>
              <w:right w:val="single" w:sz="4" w:space="0" w:color="auto"/>
            </w:tcBorders>
            <w:vAlign w:val="center"/>
          </w:tcPr>
          <w:p w:rsidR="007D0E72" w:rsidRPr="002C4362" w:rsidRDefault="007D0E72" w:rsidP="00746453">
            <w:pPr>
              <w:widowControl/>
              <w:jc w:val="center"/>
              <w:rPr>
                <w:kern w:val="0"/>
                <w:sz w:val="24"/>
              </w:rPr>
            </w:pPr>
            <w:r w:rsidRPr="002C4362">
              <w:rPr>
                <w:rFonts w:hAnsi="宋体"/>
                <w:kern w:val="0"/>
                <w:sz w:val="24"/>
              </w:rPr>
              <w:t>二苯并呋喃</w:t>
            </w:r>
          </w:p>
        </w:tc>
        <w:tc>
          <w:tcPr>
            <w:tcW w:w="4006" w:type="dxa"/>
            <w:tcBorders>
              <w:top w:val="single" w:sz="4" w:space="0" w:color="auto"/>
              <w:left w:val="nil"/>
              <w:bottom w:val="single" w:sz="4" w:space="0" w:color="auto"/>
              <w:right w:val="single" w:sz="4" w:space="0" w:color="auto"/>
            </w:tcBorders>
            <w:vAlign w:val="center"/>
          </w:tcPr>
          <w:p w:rsidR="007D0E72" w:rsidRPr="002C4362" w:rsidRDefault="007D0E72" w:rsidP="00746453">
            <w:pPr>
              <w:widowControl/>
              <w:jc w:val="center"/>
              <w:rPr>
                <w:kern w:val="0"/>
                <w:sz w:val="24"/>
              </w:rPr>
            </w:pPr>
            <w:r w:rsidRPr="002C4362">
              <w:rPr>
                <w:rFonts w:hint="eastAsia"/>
                <w:kern w:val="0"/>
                <w:sz w:val="24"/>
              </w:rPr>
              <w:t>73</w:t>
            </w:r>
          </w:p>
        </w:tc>
      </w:tr>
      <w:tr w:rsidR="007D0E72"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D0E72" w:rsidRPr="002C4362" w:rsidRDefault="007D0E72">
            <w:pPr>
              <w:widowControl/>
              <w:jc w:val="center"/>
              <w:rPr>
                <w:rFonts w:hAnsi="宋体"/>
                <w:kern w:val="0"/>
                <w:sz w:val="24"/>
              </w:rPr>
            </w:pPr>
            <w:r w:rsidRPr="002C4362">
              <w:rPr>
                <w:rFonts w:hAnsi="宋体" w:hint="eastAsia"/>
                <w:kern w:val="0"/>
                <w:sz w:val="24"/>
              </w:rPr>
              <w:t>12</w:t>
            </w:r>
          </w:p>
        </w:tc>
        <w:tc>
          <w:tcPr>
            <w:tcW w:w="4005" w:type="dxa"/>
            <w:tcBorders>
              <w:top w:val="single" w:sz="4" w:space="0" w:color="auto"/>
              <w:left w:val="nil"/>
              <w:bottom w:val="single" w:sz="4" w:space="0" w:color="auto"/>
              <w:right w:val="single" w:sz="4" w:space="0" w:color="auto"/>
            </w:tcBorders>
            <w:vAlign w:val="center"/>
          </w:tcPr>
          <w:p w:rsidR="007D0E72" w:rsidRPr="002C4362" w:rsidRDefault="007D0E72">
            <w:pPr>
              <w:widowControl/>
              <w:jc w:val="center"/>
              <w:rPr>
                <w:rFonts w:hAnsi="宋体"/>
                <w:bCs/>
                <w:kern w:val="0"/>
                <w:sz w:val="24"/>
              </w:rPr>
            </w:pPr>
            <w:r w:rsidRPr="002C4362">
              <w:rPr>
                <w:rFonts w:hAnsi="宋体" w:hint="eastAsia"/>
                <w:bCs/>
                <w:kern w:val="0"/>
                <w:sz w:val="24"/>
              </w:rPr>
              <w:t>4-</w:t>
            </w:r>
            <w:r w:rsidRPr="002C4362">
              <w:rPr>
                <w:rFonts w:hAnsi="宋体" w:hint="eastAsia"/>
                <w:bCs/>
                <w:kern w:val="0"/>
                <w:sz w:val="24"/>
              </w:rPr>
              <w:t>硝基苯胺</w:t>
            </w:r>
          </w:p>
        </w:tc>
        <w:tc>
          <w:tcPr>
            <w:tcW w:w="4006" w:type="dxa"/>
            <w:tcBorders>
              <w:top w:val="single" w:sz="4" w:space="0" w:color="auto"/>
              <w:left w:val="nil"/>
              <w:bottom w:val="single" w:sz="4" w:space="0" w:color="auto"/>
              <w:right w:val="single" w:sz="4" w:space="0" w:color="auto"/>
            </w:tcBorders>
            <w:vAlign w:val="center"/>
          </w:tcPr>
          <w:p w:rsidR="007D0E72" w:rsidRPr="002C4362" w:rsidRDefault="007D0E72">
            <w:pPr>
              <w:widowControl/>
              <w:jc w:val="center"/>
              <w:rPr>
                <w:rFonts w:hAnsi="宋体"/>
                <w:bCs/>
                <w:kern w:val="0"/>
                <w:sz w:val="24"/>
              </w:rPr>
            </w:pPr>
            <w:r w:rsidRPr="002C4362">
              <w:rPr>
                <w:rFonts w:hAnsi="宋体" w:hint="eastAsia"/>
                <w:bCs/>
                <w:kern w:val="0"/>
                <w:sz w:val="24"/>
              </w:rPr>
              <w:t>24</w:t>
            </w:r>
          </w:p>
        </w:tc>
      </w:tr>
      <w:tr w:rsidR="007D0E72" w:rsidRPr="002C4362">
        <w:trPr>
          <w:trHeight w:val="270"/>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D0E72" w:rsidRPr="002C4362" w:rsidRDefault="007D0E72">
            <w:pPr>
              <w:widowControl/>
              <w:jc w:val="center"/>
              <w:rPr>
                <w:rFonts w:hAnsi="宋体"/>
                <w:kern w:val="0"/>
                <w:sz w:val="24"/>
              </w:rPr>
            </w:pPr>
            <w:r w:rsidRPr="002C4362">
              <w:rPr>
                <w:rFonts w:hAnsi="宋体" w:hint="eastAsia"/>
                <w:kern w:val="0"/>
                <w:sz w:val="24"/>
              </w:rPr>
              <w:t>13</w:t>
            </w:r>
          </w:p>
        </w:tc>
        <w:tc>
          <w:tcPr>
            <w:tcW w:w="4005" w:type="dxa"/>
            <w:tcBorders>
              <w:top w:val="single" w:sz="4" w:space="0" w:color="auto"/>
              <w:left w:val="nil"/>
              <w:bottom w:val="single" w:sz="4" w:space="0" w:color="auto"/>
              <w:right w:val="single" w:sz="4" w:space="0" w:color="auto"/>
            </w:tcBorders>
            <w:vAlign w:val="center"/>
          </w:tcPr>
          <w:p w:rsidR="007D0E72" w:rsidRPr="002C4362" w:rsidRDefault="007D0E72">
            <w:pPr>
              <w:widowControl/>
              <w:jc w:val="center"/>
              <w:rPr>
                <w:rFonts w:hAnsi="宋体"/>
                <w:bCs/>
                <w:kern w:val="0"/>
                <w:sz w:val="24"/>
              </w:rPr>
            </w:pPr>
            <w:r w:rsidRPr="002C4362">
              <w:rPr>
                <w:rFonts w:hAnsi="宋体" w:hint="eastAsia"/>
                <w:bCs/>
                <w:kern w:val="0"/>
                <w:sz w:val="24"/>
              </w:rPr>
              <w:t>4,6-</w:t>
            </w:r>
            <w:r w:rsidRPr="002C4362">
              <w:rPr>
                <w:rFonts w:hAnsi="宋体" w:hint="eastAsia"/>
                <w:bCs/>
                <w:kern w:val="0"/>
                <w:sz w:val="24"/>
              </w:rPr>
              <w:t>二硝基</w:t>
            </w:r>
            <w:r w:rsidRPr="002C4362">
              <w:rPr>
                <w:rFonts w:hAnsi="宋体" w:hint="eastAsia"/>
                <w:bCs/>
                <w:kern w:val="0"/>
                <w:sz w:val="24"/>
              </w:rPr>
              <w:t>-2-</w:t>
            </w:r>
            <w:r w:rsidRPr="002C4362">
              <w:rPr>
                <w:rFonts w:hAnsi="宋体" w:hint="eastAsia"/>
                <w:bCs/>
                <w:kern w:val="0"/>
                <w:sz w:val="24"/>
              </w:rPr>
              <w:t>甲酚</w:t>
            </w:r>
          </w:p>
        </w:tc>
        <w:tc>
          <w:tcPr>
            <w:tcW w:w="4006" w:type="dxa"/>
            <w:tcBorders>
              <w:top w:val="single" w:sz="4" w:space="0" w:color="auto"/>
              <w:left w:val="nil"/>
              <w:bottom w:val="single" w:sz="4" w:space="0" w:color="auto"/>
              <w:right w:val="single" w:sz="4" w:space="0" w:color="auto"/>
            </w:tcBorders>
            <w:vAlign w:val="center"/>
          </w:tcPr>
          <w:p w:rsidR="007D0E72" w:rsidRPr="002C4362" w:rsidRDefault="007D0E72">
            <w:pPr>
              <w:widowControl/>
              <w:jc w:val="center"/>
              <w:rPr>
                <w:rFonts w:hAnsi="宋体"/>
                <w:bCs/>
                <w:kern w:val="0"/>
                <w:sz w:val="24"/>
              </w:rPr>
            </w:pPr>
            <w:r w:rsidRPr="002C4362">
              <w:rPr>
                <w:rFonts w:hAnsi="宋体" w:hint="eastAsia"/>
                <w:bCs/>
                <w:kern w:val="0"/>
                <w:sz w:val="24"/>
              </w:rPr>
              <w:t>4.9</w:t>
            </w:r>
          </w:p>
        </w:tc>
      </w:tr>
    </w:tbl>
    <w:p w:rsidR="00274578" w:rsidRPr="002C4362" w:rsidRDefault="00274578">
      <w:pPr>
        <w:pStyle w:val="3"/>
        <w:rPr>
          <w:b w:val="0"/>
          <w:sz w:val="28"/>
          <w:szCs w:val="28"/>
        </w:rPr>
      </w:pPr>
      <w:bookmarkStart w:id="97" w:name="_Toc522281498"/>
      <w:r w:rsidRPr="002C4362">
        <w:rPr>
          <w:b w:val="0"/>
          <w:sz w:val="28"/>
          <w:szCs w:val="28"/>
        </w:rPr>
        <w:lastRenderedPageBreak/>
        <w:t>4.3.1.2</w:t>
      </w:r>
      <w:r w:rsidRPr="002C4362">
        <w:rPr>
          <w:rFonts w:hint="eastAsia"/>
          <w:b w:val="0"/>
          <w:sz w:val="28"/>
          <w:szCs w:val="28"/>
        </w:rPr>
        <w:t>地下水评估标准</w:t>
      </w:r>
      <w:bookmarkEnd w:id="97"/>
    </w:p>
    <w:p w:rsidR="00274578" w:rsidRPr="002C4362" w:rsidRDefault="00274578">
      <w:pPr>
        <w:spacing w:after="120" w:line="360" w:lineRule="auto"/>
        <w:ind w:firstLineChars="200" w:firstLine="480"/>
        <w:rPr>
          <w:bCs/>
          <w:sz w:val="24"/>
        </w:rPr>
      </w:pPr>
      <w:r w:rsidRPr="002C4362">
        <w:rPr>
          <w:rFonts w:hint="eastAsia"/>
          <w:bCs/>
          <w:sz w:val="24"/>
        </w:rPr>
        <w:t>对于地下水中检测出的监测污染物，</w:t>
      </w:r>
      <w:r w:rsidR="003109F8" w:rsidRPr="002C4362">
        <w:rPr>
          <w:rFonts w:hint="eastAsia"/>
          <w:bCs/>
          <w:sz w:val="24"/>
        </w:rPr>
        <w:t>依据</w:t>
      </w:r>
      <w:r w:rsidRPr="002C4362">
        <w:rPr>
          <w:rFonts w:hint="eastAsia"/>
          <w:bCs/>
          <w:sz w:val="24"/>
        </w:rPr>
        <w:t>《地下水质量标准》（</w:t>
      </w:r>
      <w:r w:rsidRPr="002C4362">
        <w:rPr>
          <w:rFonts w:hint="eastAsia"/>
          <w:bCs/>
          <w:sz w:val="24"/>
        </w:rPr>
        <w:t>GB/T 14848-2017</w:t>
      </w:r>
      <w:r w:rsidRPr="002C4362">
        <w:rPr>
          <w:rFonts w:hint="eastAsia"/>
          <w:bCs/>
          <w:sz w:val="24"/>
        </w:rPr>
        <w:t>）</w:t>
      </w:r>
      <w:r w:rsidR="003109F8" w:rsidRPr="002C4362">
        <w:rPr>
          <w:rFonts w:hint="eastAsia"/>
          <w:bCs/>
          <w:sz w:val="24"/>
        </w:rPr>
        <w:t>进行分类判定，《地下水质量标准》（</w:t>
      </w:r>
      <w:r w:rsidR="003109F8" w:rsidRPr="002C4362">
        <w:rPr>
          <w:rFonts w:hint="eastAsia"/>
          <w:bCs/>
          <w:sz w:val="24"/>
        </w:rPr>
        <w:t>GB/T 14848-2017</w:t>
      </w:r>
      <w:r w:rsidR="003109F8" w:rsidRPr="002C4362">
        <w:rPr>
          <w:rFonts w:hint="eastAsia"/>
          <w:bCs/>
          <w:sz w:val="24"/>
        </w:rPr>
        <w:t>）尚未包含在内，但在地下水样品中检出的检测因子，依次参照</w:t>
      </w:r>
      <w:r w:rsidRPr="002C4362">
        <w:rPr>
          <w:rFonts w:hint="eastAsia"/>
          <w:kern w:val="0"/>
          <w:sz w:val="24"/>
        </w:rPr>
        <w:t>北京市《污染场地挥发性有机物调查与风险评估技术导则》（</w:t>
      </w:r>
      <w:r w:rsidRPr="002C4362">
        <w:rPr>
          <w:kern w:val="0"/>
          <w:sz w:val="24"/>
        </w:rPr>
        <w:t xml:space="preserve">DB11/T </w:t>
      </w:r>
      <w:r w:rsidRPr="002C4362">
        <w:rPr>
          <w:rFonts w:hint="eastAsia"/>
          <w:kern w:val="0"/>
          <w:sz w:val="24"/>
        </w:rPr>
        <w:t>1278</w:t>
      </w:r>
      <w:r w:rsidRPr="002C4362">
        <w:rPr>
          <w:kern w:val="0"/>
          <w:sz w:val="24"/>
        </w:rPr>
        <w:t>-201</w:t>
      </w:r>
      <w:r w:rsidRPr="002C4362">
        <w:rPr>
          <w:rFonts w:hint="eastAsia"/>
          <w:kern w:val="0"/>
          <w:sz w:val="24"/>
        </w:rPr>
        <w:t>5</w:t>
      </w:r>
      <w:r w:rsidRPr="002C4362">
        <w:rPr>
          <w:rFonts w:hint="eastAsia"/>
          <w:kern w:val="0"/>
          <w:sz w:val="24"/>
        </w:rPr>
        <w:t>）</w:t>
      </w:r>
      <w:r w:rsidR="003109F8" w:rsidRPr="002C4362">
        <w:rPr>
          <w:rFonts w:hint="eastAsia"/>
          <w:bCs/>
          <w:sz w:val="24"/>
        </w:rPr>
        <w:t>、</w:t>
      </w:r>
      <w:r w:rsidR="00644D7D" w:rsidRPr="002C4362">
        <w:rPr>
          <w:rFonts w:hint="eastAsia"/>
          <w:bCs/>
          <w:sz w:val="24"/>
        </w:rPr>
        <w:t>《美国</w:t>
      </w:r>
      <w:r w:rsidR="00644D7D" w:rsidRPr="002C4362">
        <w:rPr>
          <w:rFonts w:hint="eastAsia"/>
          <w:bCs/>
          <w:sz w:val="24"/>
        </w:rPr>
        <w:t>EPA</w:t>
      </w:r>
      <w:r w:rsidR="00644D7D" w:rsidRPr="002C4362">
        <w:rPr>
          <w:rFonts w:hint="eastAsia"/>
          <w:bCs/>
          <w:sz w:val="24"/>
        </w:rPr>
        <w:t>通用土壤及地下水筛选值》（</w:t>
      </w:r>
      <w:r w:rsidR="00644D7D" w:rsidRPr="002C4362">
        <w:rPr>
          <w:rFonts w:hint="eastAsia"/>
          <w:bCs/>
          <w:sz w:val="24"/>
        </w:rPr>
        <w:t>2017</w:t>
      </w:r>
      <w:r w:rsidR="00644D7D" w:rsidRPr="002C4362">
        <w:rPr>
          <w:rFonts w:hint="eastAsia"/>
          <w:bCs/>
          <w:sz w:val="24"/>
        </w:rPr>
        <w:t>年）、</w:t>
      </w:r>
      <w:r w:rsidRPr="002C4362">
        <w:rPr>
          <w:rFonts w:hint="eastAsia"/>
          <w:sz w:val="24"/>
        </w:rPr>
        <w:t>《</w:t>
      </w:r>
      <w:r w:rsidRPr="002C4362">
        <w:rPr>
          <w:sz w:val="24"/>
        </w:rPr>
        <w:t>荷兰建设部关于土地使用和环境干涉值标准</w:t>
      </w:r>
      <w:r w:rsidRPr="002C4362">
        <w:rPr>
          <w:rFonts w:hint="eastAsia"/>
          <w:sz w:val="24"/>
        </w:rPr>
        <w:t>》（</w:t>
      </w:r>
      <w:r w:rsidRPr="002C4362">
        <w:rPr>
          <w:rFonts w:hint="eastAsia"/>
          <w:sz w:val="24"/>
        </w:rPr>
        <w:t>2009</w:t>
      </w:r>
      <w:r w:rsidRPr="002C4362">
        <w:rPr>
          <w:rFonts w:hint="eastAsia"/>
          <w:sz w:val="24"/>
        </w:rPr>
        <w:t>年）</w:t>
      </w:r>
      <w:r w:rsidRPr="002C4362">
        <w:rPr>
          <w:rFonts w:hint="eastAsia"/>
          <w:bCs/>
          <w:sz w:val="24"/>
        </w:rPr>
        <w:t>进行评估。</w:t>
      </w:r>
    </w:p>
    <w:p w:rsidR="00274578" w:rsidRPr="002C4362" w:rsidRDefault="00274578">
      <w:pPr>
        <w:spacing w:line="360" w:lineRule="auto"/>
        <w:ind w:firstLineChars="200" w:firstLine="482"/>
        <w:jc w:val="center"/>
        <w:rPr>
          <w:b/>
          <w:bCs/>
          <w:sz w:val="24"/>
        </w:rPr>
      </w:pPr>
      <w:r w:rsidRPr="002C4362">
        <w:rPr>
          <w:b/>
          <w:bCs/>
          <w:sz w:val="24"/>
        </w:rPr>
        <w:t>表</w:t>
      </w:r>
      <w:r w:rsidRPr="002C4362">
        <w:rPr>
          <w:rFonts w:hint="eastAsia"/>
          <w:b/>
          <w:bCs/>
          <w:sz w:val="24"/>
        </w:rPr>
        <w:t>4-</w:t>
      </w:r>
      <w:r w:rsidR="00644D7D" w:rsidRPr="002C4362">
        <w:rPr>
          <w:rFonts w:hint="eastAsia"/>
          <w:b/>
          <w:bCs/>
          <w:sz w:val="24"/>
        </w:rPr>
        <w:t>9</w:t>
      </w:r>
      <w:r w:rsidRPr="002C4362">
        <w:rPr>
          <w:rFonts w:hint="eastAsia"/>
          <w:b/>
          <w:bCs/>
          <w:sz w:val="24"/>
        </w:rPr>
        <w:t xml:space="preserve"> </w:t>
      </w:r>
      <w:r w:rsidRPr="002C4362">
        <w:rPr>
          <w:rFonts w:hint="eastAsia"/>
          <w:b/>
          <w:bCs/>
          <w:sz w:val="24"/>
        </w:rPr>
        <w:t>《</w:t>
      </w:r>
      <w:r w:rsidRPr="002C4362">
        <w:rPr>
          <w:b/>
          <w:bCs/>
          <w:sz w:val="24"/>
        </w:rPr>
        <w:t>地下水质量标准</w:t>
      </w:r>
      <w:r w:rsidRPr="002C4362">
        <w:rPr>
          <w:rFonts w:hint="eastAsia"/>
          <w:b/>
          <w:bCs/>
          <w:sz w:val="24"/>
        </w:rPr>
        <w:t>》</w:t>
      </w:r>
      <w:bookmarkEnd w:id="95"/>
      <w:r w:rsidRPr="002C4362">
        <w:rPr>
          <w:rFonts w:hint="eastAsia"/>
          <w:b/>
          <w:bCs/>
          <w:sz w:val="24"/>
        </w:rPr>
        <w:t>（</w:t>
      </w:r>
      <w:r w:rsidRPr="002C4362">
        <w:rPr>
          <w:rFonts w:hint="eastAsia"/>
          <w:b/>
          <w:bCs/>
          <w:sz w:val="24"/>
        </w:rPr>
        <w:t>GB/T 14848-2017</w:t>
      </w:r>
      <w:r w:rsidRPr="002C4362">
        <w:rPr>
          <w:rFonts w:hint="eastAsia"/>
          <w:b/>
          <w:bCs/>
          <w:sz w:val="24"/>
        </w:rPr>
        <w:t>）中分类指标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438"/>
        <w:gridCol w:w="1320"/>
        <w:gridCol w:w="1172"/>
        <w:gridCol w:w="1172"/>
        <w:gridCol w:w="1109"/>
        <w:gridCol w:w="1305"/>
      </w:tblGrid>
      <w:tr w:rsidR="00274578" w:rsidRPr="002C4362">
        <w:trPr>
          <w:trHeight w:val="790"/>
          <w:tblHeader/>
          <w:jc w:val="center"/>
        </w:trPr>
        <w:tc>
          <w:tcPr>
            <w:tcW w:w="727" w:type="dxa"/>
            <w:vAlign w:val="center"/>
          </w:tcPr>
          <w:p w:rsidR="00274578" w:rsidRPr="002C4362" w:rsidRDefault="00274578">
            <w:pPr>
              <w:jc w:val="center"/>
              <w:rPr>
                <w:rFonts w:cs="Arial"/>
                <w:b/>
                <w:sz w:val="24"/>
              </w:rPr>
            </w:pPr>
            <w:r w:rsidRPr="002C4362">
              <w:rPr>
                <w:rFonts w:cs="Arial"/>
                <w:b/>
                <w:sz w:val="24"/>
              </w:rPr>
              <w:t>序号</w:t>
            </w:r>
          </w:p>
        </w:tc>
        <w:tc>
          <w:tcPr>
            <w:tcW w:w="2438" w:type="dxa"/>
            <w:vAlign w:val="center"/>
          </w:tcPr>
          <w:p w:rsidR="00274578" w:rsidRPr="002C4362" w:rsidRDefault="007B205F">
            <w:pPr>
              <w:tabs>
                <w:tab w:val="center" w:pos="1168"/>
                <w:tab w:val="right" w:pos="2336"/>
              </w:tabs>
              <w:jc w:val="center"/>
              <w:rPr>
                <w:rFonts w:cs="Arial"/>
                <w:b/>
                <w:sz w:val="24"/>
              </w:rPr>
            </w:pPr>
            <w:r w:rsidRPr="002C4362">
              <w:rPr>
                <w:rFonts w:cs="Arial"/>
                <w:b/>
                <w:noProof/>
                <w:sz w:val="24"/>
              </w:rPr>
              <mc:AlternateContent>
                <mc:Choice Requires="wps">
                  <w:drawing>
                    <wp:anchor distT="0" distB="0" distL="114300" distR="114300" simplePos="0" relativeHeight="251630080" behindDoc="0" locked="0" layoutInCell="1" allowOverlap="1">
                      <wp:simplePos x="0" y="0"/>
                      <wp:positionH relativeFrom="column">
                        <wp:posOffset>954405</wp:posOffset>
                      </wp:positionH>
                      <wp:positionV relativeFrom="paragraph">
                        <wp:posOffset>0</wp:posOffset>
                      </wp:positionV>
                      <wp:extent cx="607060" cy="266065"/>
                      <wp:effectExtent l="0" t="0" r="0" b="0"/>
                      <wp:wrapNone/>
                      <wp:docPr id="12" name="文本框 2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060" cy="266065"/>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C07B9D" w:rsidRDefault="00C07B9D">
                                  <w:pPr>
                                    <w:rPr>
                                      <w:b/>
                                      <w:sz w:val="24"/>
                                    </w:rPr>
                                  </w:pPr>
                                  <w:r>
                                    <w:rPr>
                                      <w:b/>
                                      <w:sz w:val="24"/>
                                    </w:rPr>
                                    <w:t>类别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25" o:spid="_x0000_s1049" type="#_x0000_t202" style="position:absolute;left:0;text-align:left;margin-left:75.15pt;margin-top:0;width:47.8pt;height:20.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" filled="f" fillcolor="#bbd5f0" stroked="f" strokecolor="#739cc3" strokeweight="1.25pt">
                      <v:fill color2="#9cbee0" focus="100%" type="gradient">
                        <o:fill v:ext="view" type="gradientUnscaled"/>
                      </v:fill>
                      <v:stroke miterlimit="2"/>
                      <v:path arrowok="t"/>
                      <v:textbox>
                        <w:txbxContent>
                          <w:p w:rsidR="00C07B9D" w:rsidRDefault="00C07B9D">
                            <w:pPr>
                              <w:rPr>
                                <w:b/>
                                <w:sz w:val="24"/>
                              </w:rPr>
                            </w:pPr>
                            <w:r>
                              <w:rPr>
                                <w:b/>
                                <w:sz w:val="24"/>
                              </w:rPr>
                              <w:t>类别</w:t>
                            </w:r>
                          </w:p>
                        </w:txbxContent>
                      </v:textbox>
                    </v:shape>
                  </w:pict>
                </mc:Fallback>
              </mc:AlternateContent>
            </w:r>
            <w:r w:rsidRPr="002C4362">
              <w:rPr>
                <w:rFonts w:cs="Arial"/>
                <w:b/>
                <w:noProof/>
                <w:sz w:val="24"/>
              </w:rPr>
              <mc:AlternateContent>
                <mc:Choice Requires="wps">
                  <w:drawing>
                    <wp:anchor distT="0" distB="0" distL="114300" distR="114300" simplePos="0" relativeHeight="251629056" behindDoc="0" locked="0" layoutInCell="1" allowOverlap="1">
                      <wp:simplePos x="0" y="0"/>
                      <wp:positionH relativeFrom="column">
                        <wp:posOffset>122555</wp:posOffset>
                      </wp:positionH>
                      <wp:positionV relativeFrom="paragraph">
                        <wp:posOffset>43815</wp:posOffset>
                      </wp:positionV>
                      <wp:extent cx="756285" cy="307340"/>
                      <wp:effectExtent l="0" t="0" r="0" b="0"/>
                      <wp:wrapNone/>
                      <wp:docPr id="11" name="文本框 2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285" cy="30734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C07B9D" w:rsidRDefault="00C07B9D">
                                  <w:pPr>
                                    <w:rPr>
                                      <w:b/>
                                      <w:sz w:val="24"/>
                                    </w:rPr>
                                  </w:pPr>
                                  <w:r>
                                    <w:rPr>
                                      <w:b/>
                                      <w:sz w:val="24"/>
                                    </w:rPr>
                                    <w:t>标准值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24" o:spid="_x0000_s1050" type="#_x0000_t202" style="position:absolute;left:0;text-align:left;margin-left:9.65pt;margin-top:3.45pt;width:59.55pt;height:24.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" filled="f" fillcolor="#bbd5f0" stroked="f" strokecolor="#739cc3" strokeweight="1.25pt">
                      <v:fill color2="#9cbee0" focus="100%" type="gradient">
                        <o:fill v:ext="view" type="gradientUnscaled"/>
                      </v:fill>
                      <v:stroke miterlimit="2"/>
                      <v:path arrowok="t"/>
                      <v:textbox>
                        <w:txbxContent>
                          <w:p w:rsidR="00C07B9D" w:rsidRDefault="00C07B9D">
                            <w:pPr>
                              <w:rPr>
                                <w:b/>
                                <w:sz w:val="24"/>
                              </w:rPr>
                            </w:pPr>
                            <w:r>
                              <w:rPr>
                                <w:b/>
                                <w:sz w:val="24"/>
                              </w:rPr>
                              <w:t>标准值</w:t>
                            </w:r>
                          </w:p>
                        </w:txbxContent>
                      </v:textbox>
                    </v:shape>
                  </w:pict>
                </mc:Fallback>
              </mc:AlternateContent>
            </w:r>
            <w:r w:rsidRPr="002C4362">
              <w:rPr>
                <w:rFonts w:cs="Arial"/>
                <w:b/>
                <w:noProof/>
                <w:sz w:val="24"/>
              </w:rPr>
              <mc:AlternateContent>
                <mc:Choice Requires="wps">
                  <w:drawing>
                    <wp:anchor distT="0" distB="0" distL="114300" distR="114300" simplePos="0" relativeHeight="251628032" behindDoc="0" locked="0" layoutInCell="1" allowOverlap="1">
                      <wp:simplePos x="0" y="0"/>
                      <wp:positionH relativeFrom="column">
                        <wp:posOffset>-41275</wp:posOffset>
                      </wp:positionH>
                      <wp:positionV relativeFrom="paragraph">
                        <wp:posOffset>271145</wp:posOffset>
                      </wp:positionV>
                      <wp:extent cx="544830" cy="259715"/>
                      <wp:effectExtent l="0" t="0" r="0" b="0"/>
                      <wp:wrapNone/>
                      <wp:docPr id="10" name="文本框 2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830" cy="259715"/>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C07B9D" w:rsidRDefault="00C07B9D">
                                  <w:pPr>
                                    <w:rPr>
                                      <w:b/>
                                      <w:sz w:val="24"/>
                                    </w:rPr>
                                  </w:pPr>
                                  <w:r>
                                    <w:rPr>
                                      <w:rFonts w:hint="eastAsia"/>
                                      <w:b/>
                                      <w:sz w:val="24"/>
                                    </w:rPr>
                                    <w:t>项目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23" o:spid="_x0000_s1051" type="#_x0000_t202" style="position:absolute;left:0;text-align:left;margin-left:-3.25pt;margin-top:21.35pt;width:42.9pt;height:20.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" filled="f" fillcolor="#bbd5f0" stroked="f" strokecolor="#739cc3" strokeweight="1.25pt">
                      <v:fill color2="#9cbee0" focus="100%" type="gradient">
                        <o:fill v:ext="view" type="gradientUnscaled"/>
                      </v:fill>
                      <v:stroke miterlimit="2"/>
                      <v:path arrowok="t"/>
                      <v:textbox>
                        <w:txbxContent>
                          <w:p w:rsidR="00C07B9D" w:rsidRDefault="00C07B9D">
                            <w:pPr>
                              <w:rPr>
                                <w:b/>
                                <w:sz w:val="24"/>
                              </w:rPr>
                            </w:pPr>
                            <w:r>
                              <w:rPr>
                                <w:rFonts w:hint="eastAsia"/>
                                <w:b/>
                                <w:sz w:val="24"/>
                              </w:rPr>
                              <w:t>项目</w:t>
                            </w:r>
                          </w:p>
                        </w:txbxContent>
                      </v:textbox>
                    </v:shape>
                  </w:pict>
                </mc:Fallback>
              </mc:AlternateContent>
            </w:r>
            <w:r w:rsidRPr="002C4362">
              <w:rPr>
                <w:rFonts w:cs="Arial"/>
                <w:b/>
                <w:noProof/>
                <w:sz w:val="24"/>
              </w:rPr>
              <mc:AlternateContent>
                <mc:Choice Requires="wps">
                  <w:drawing>
                    <wp:anchor distT="0" distB="0" distL="114300" distR="114300" simplePos="0" relativeHeight="251632128" behindDoc="0" locked="0" layoutInCell="1" allowOverlap="1">
                      <wp:simplePos x="0" y="0"/>
                      <wp:positionH relativeFrom="column">
                        <wp:posOffset>-52705</wp:posOffset>
                      </wp:positionH>
                      <wp:positionV relativeFrom="line">
                        <wp:posOffset>248920</wp:posOffset>
                      </wp:positionV>
                      <wp:extent cx="1562735" cy="252730"/>
                      <wp:effectExtent l="0" t="0" r="12065" b="1270"/>
                      <wp:wrapNone/>
                      <wp:docPr id="9" name="自选图形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735" cy="25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E27DA" id="自选图形 2926" o:spid="_x0000_s1026" type="#_x0000_t32" style="position:absolute;left:0;text-align:left;margin-left:-4.15pt;margin-top:19.6pt;width:123.05pt;height:19.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">
                      <o:lock v:ext="edit" shapetype="f"/>
                      <w10:wrap anchory="line"/>
                    </v:shape>
                  </w:pict>
                </mc:Fallback>
              </mc:AlternateContent>
            </w:r>
            <w:r w:rsidRPr="002C4362">
              <w:rPr>
                <w:rFonts w:cs="Arial"/>
                <w:b/>
                <w:noProof/>
                <w:sz w:val="24"/>
              </w:rPr>
              <mc:AlternateContent>
                <mc:Choice Requires="wps">
                  <w:drawing>
                    <wp:anchor distT="0" distB="0" distL="114300" distR="114300" simplePos="0" relativeHeight="251631104" behindDoc="0" locked="0" layoutInCell="1" allowOverlap="1">
                      <wp:simplePos x="0" y="0"/>
                      <wp:positionH relativeFrom="column">
                        <wp:posOffset>643255</wp:posOffset>
                      </wp:positionH>
                      <wp:positionV relativeFrom="line">
                        <wp:posOffset>5715</wp:posOffset>
                      </wp:positionV>
                      <wp:extent cx="851535" cy="502920"/>
                      <wp:effectExtent l="0" t="0" r="12065" b="5080"/>
                      <wp:wrapNone/>
                      <wp:docPr id="8" name="自选图形 2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1535" cy="502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A5AA4" id="自选图形 2925" o:spid="_x0000_s1026" type="#_x0000_t32" style="position:absolute;left:0;text-align:left;margin-left:50.65pt;margin-top:.45pt;width:67.05pt;height:39.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">
                      <o:lock v:ext="edit" shapetype="f"/>
                      <w10:wrap anchory="line"/>
                    </v:shape>
                  </w:pict>
                </mc:Fallback>
              </mc:AlternateContent>
            </w:r>
          </w:p>
        </w:tc>
        <w:tc>
          <w:tcPr>
            <w:tcW w:w="1320" w:type="dxa"/>
            <w:vAlign w:val="center"/>
          </w:tcPr>
          <w:p w:rsidR="00274578" w:rsidRPr="002C4362" w:rsidRDefault="00274578">
            <w:pPr>
              <w:spacing w:before="100" w:beforeAutospacing="1" w:after="100" w:afterAutospacing="1"/>
              <w:jc w:val="center"/>
              <w:rPr>
                <w:rFonts w:cs="Arial"/>
                <w:b/>
                <w:sz w:val="24"/>
              </w:rPr>
            </w:pPr>
            <w:r w:rsidRPr="002C4362">
              <w:rPr>
                <w:rFonts w:cs="宋体" w:hint="eastAsia"/>
                <w:b/>
                <w:sz w:val="24"/>
              </w:rPr>
              <w:t>Ⅰ</w:t>
            </w:r>
            <w:r w:rsidRPr="002C4362">
              <w:rPr>
                <w:rFonts w:cs="Arial"/>
                <w:b/>
                <w:sz w:val="24"/>
              </w:rPr>
              <w:t>类</w:t>
            </w:r>
          </w:p>
        </w:tc>
        <w:tc>
          <w:tcPr>
            <w:tcW w:w="1172" w:type="dxa"/>
            <w:vAlign w:val="center"/>
          </w:tcPr>
          <w:p w:rsidR="00274578" w:rsidRPr="002C4362" w:rsidRDefault="00274578">
            <w:pPr>
              <w:spacing w:before="100" w:beforeAutospacing="1" w:after="100" w:afterAutospacing="1"/>
              <w:jc w:val="center"/>
              <w:rPr>
                <w:rFonts w:cs="Arial"/>
                <w:b/>
                <w:sz w:val="24"/>
              </w:rPr>
            </w:pPr>
            <w:r w:rsidRPr="002C4362">
              <w:rPr>
                <w:rFonts w:cs="宋体" w:hint="eastAsia"/>
                <w:b/>
                <w:sz w:val="24"/>
              </w:rPr>
              <w:t>Ⅱ</w:t>
            </w:r>
            <w:r w:rsidRPr="002C4362">
              <w:rPr>
                <w:rFonts w:cs="Arial"/>
                <w:b/>
                <w:sz w:val="24"/>
              </w:rPr>
              <w:t>类</w:t>
            </w:r>
          </w:p>
        </w:tc>
        <w:tc>
          <w:tcPr>
            <w:tcW w:w="1172" w:type="dxa"/>
            <w:vAlign w:val="center"/>
          </w:tcPr>
          <w:p w:rsidR="00274578" w:rsidRPr="002C4362" w:rsidRDefault="00274578">
            <w:pPr>
              <w:spacing w:before="100" w:beforeAutospacing="1" w:after="100" w:afterAutospacing="1"/>
              <w:jc w:val="center"/>
              <w:rPr>
                <w:rFonts w:cs="Arial"/>
                <w:b/>
                <w:sz w:val="24"/>
              </w:rPr>
            </w:pPr>
            <w:r w:rsidRPr="002C4362">
              <w:rPr>
                <w:rFonts w:cs="宋体" w:hint="eastAsia"/>
                <w:b/>
                <w:sz w:val="24"/>
              </w:rPr>
              <w:t>Ⅲ</w:t>
            </w:r>
            <w:r w:rsidRPr="002C4362">
              <w:rPr>
                <w:rFonts w:cs="Arial"/>
                <w:b/>
                <w:sz w:val="24"/>
              </w:rPr>
              <w:t>类</w:t>
            </w:r>
          </w:p>
        </w:tc>
        <w:tc>
          <w:tcPr>
            <w:tcW w:w="1109" w:type="dxa"/>
            <w:vAlign w:val="center"/>
          </w:tcPr>
          <w:p w:rsidR="00274578" w:rsidRPr="002C4362" w:rsidRDefault="00274578">
            <w:pPr>
              <w:spacing w:before="100" w:beforeAutospacing="1" w:after="100" w:afterAutospacing="1"/>
              <w:jc w:val="center"/>
              <w:rPr>
                <w:rFonts w:cs="Arial"/>
                <w:b/>
                <w:sz w:val="24"/>
              </w:rPr>
            </w:pPr>
            <w:r w:rsidRPr="002C4362">
              <w:rPr>
                <w:rFonts w:cs="宋体" w:hint="eastAsia"/>
                <w:b/>
                <w:sz w:val="24"/>
              </w:rPr>
              <w:t>Ⅳ</w:t>
            </w:r>
            <w:r w:rsidRPr="002C4362">
              <w:rPr>
                <w:rFonts w:cs="Arial"/>
                <w:b/>
                <w:sz w:val="24"/>
              </w:rPr>
              <w:t>类</w:t>
            </w:r>
          </w:p>
        </w:tc>
        <w:tc>
          <w:tcPr>
            <w:tcW w:w="1305" w:type="dxa"/>
            <w:vAlign w:val="center"/>
          </w:tcPr>
          <w:p w:rsidR="00274578" w:rsidRPr="002C4362" w:rsidRDefault="00274578">
            <w:pPr>
              <w:spacing w:before="100" w:beforeAutospacing="1" w:after="100" w:afterAutospacing="1"/>
              <w:jc w:val="center"/>
              <w:rPr>
                <w:rFonts w:cs="Arial"/>
                <w:b/>
                <w:sz w:val="24"/>
              </w:rPr>
            </w:pPr>
            <w:r w:rsidRPr="002C4362">
              <w:rPr>
                <w:rFonts w:cs="宋体" w:hint="eastAsia"/>
                <w:b/>
                <w:sz w:val="24"/>
              </w:rPr>
              <w:t>Ⅴ</w:t>
            </w:r>
            <w:r w:rsidRPr="002C4362">
              <w:rPr>
                <w:rFonts w:cs="Arial"/>
                <w:b/>
                <w:sz w:val="24"/>
              </w:rPr>
              <w:t>类</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1</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pH</w:t>
            </w:r>
          </w:p>
        </w:tc>
        <w:tc>
          <w:tcPr>
            <w:tcW w:w="3664" w:type="dxa"/>
            <w:gridSpan w:val="3"/>
            <w:vAlign w:val="center"/>
          </w:tcPr>
          <w:p w:rsidR="00274578" w:rsidRPr="002C4362" w:rsidRDefault="00274578">
            <w:pPr>
              <w:jc w:val="center"/>
              <w:rPr>
                <w:rFonts w:cs="Arial"/>
                <w:sz w:val="24"/>
              </w:rPr>
            </w:pPr>
            <w:r w:rsidRPr="002C4362">
              <w:rPr>
                <w:rFonts w:cs="Arial"/>
                <w:sz w:val="24"/>
              </w:rPr>
              <w:t>6.5~8.5</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5.5~6.5</w:t>
            </w:r>
            <w:r w:rsidRPr="002C4362">
              <w:rPr>
                <w:rFonts w:cs="Arial"/>
                <w:sz w:val="24"/>
              </w:rPr>
              <w:br/>
              <w:t>8.5~9</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&lt;5.5</w:t>
            </w:r>
            <w:r w:rsidRPr="002C4362">
              <w:rPr>
                <w:rFonts w:cs="Arial"/>
                <w:sz w:val="24"/>
              </w:rPr>
              <w:t>，</w:t>
            </w:r>
            <w:r w:rsidRPr="002C4362">
              <w:rPr>
                <w:rFonts w:cs="Arial"/>
                <w:sz w:val="24"/>
              </w:rPr>
              <w:t>&gt;9</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2</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总硬度</w:t>
            </w:r>
            <w:r w:rsidRPr="002C4362">
              <w:rPr>
                <w:rFonts w:cs="Arial"/>
                <w:sz w:val="24"/>
              </w:rPr>
              <w:t>(</w:t>
            </w:r>
            <w:r w:rsidRPr="002C4362">
              <w:rPr>
                <w:rFonts w:cs="Arial"/>
                <w:sz w:val="24"/>
              </w:rPr>
              <w:t>以</w:t>
            </w:r>
            <w:r w:rsidRPr="002C4362">
              <w:rPr>
                <w:rFonts w:cs="Arial"/>
                <w:sz w:val="24"/>
              </w:rPr>
              <w:t>CaCO</w:t>
            </w:r>
            <w:r w:rsidRPr="002C4362">
              <w:rPr>
                <w:rFonts w:cs="Arial"/>
                <w:sz w:val="24"/>
                <w:vertAlign w:val="subscript"/>
              </w:rPr>
              <w:t>3</w:t>
            </w:r>
            <w:r w:rsidRPr="002C4362">
              <w:rPr>
                <w:rFonts w:cs="Arial"/>
                <w:sz w:val="24"/>
              </w:rPr>
              <w:t>，计</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≤150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≤300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≤450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w:t>
            </w:r>
            <w:r w:rsidRPr="002C4362">
              <w:rPr>
                <w:rFonts w:cs="Arial" w:hint="eastAsia"/>
                <w:sz w:val="24"/>
              </w:rPr>
              <w:t>6</w:t>
            </w:r>
            <w:r w:rsidRPr="002C4362">
              <w:rPr>
                <w:rFonts w:cs="Arial"/>
                <w:sz w:val="24"/>
              </w:rPr>
              <w:t>50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w:t>
            </w:r>
            <w:r w:rsidRPr="002C4362">
              <w:rPr>
                <w:rFonts w:cs="Arial" w:hint="eastAsia"/>
                <w:sz w:val="24"/>
              </w:rPr>
              <w:t>6</w:t>
            </w:r>
            <w:r w:rsidRPr="002C4362">
              <w:rPr>
                <w:rFonts w:cs="Arial"/>
                <w:sz w:val="24"/>
              </w:rPr>
              <w:t>50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3</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挥发性酚类</w:t>
            </w:r>
            <w:r w:rsidRPr="002C4362">
              <w:rPr>
                <w:rFonts w:cs="Arial"/>
                <w:sz w:val="24"/>
              </w:rPr>
              <w:t>(</w:t>
            </w:r>
            <w:r w:rsidRPr="002C4362">
              <w:rPr>
                <w:rFonts w:cs="Arial"/>
                <w:sz w:val="24"/>
              </w:rPr>
              <w:t>以苯酚计</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≤0.002</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&gt;0.01</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4</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高锰酸盐指数</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≤2.0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≤3.0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&gt;10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5</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氨氮</w:t>
            </w:r>
            <w:r w:rsidRPr="002C4362">
              <w:rPr>
                <w:rFonts w:cs="Arial"/>
                <w:sz w:val="24"/>
              </w:rPr>
              <w:t>(NH</w:t>
            </w:r>
            <w:r w:rsidRPr="002C4362">
              <w:rPr>
                <w:rFonts w:cs="Arial"/>
                <w:sz w:val="24"/>
                <w:vertAlign w:val="subscript"/>
              </w:rPr>
              <w:t>4</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≤0.02</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w:t>
            </w:r>
            <w:r w:rsidRPr="002C4362">
              <w:rPr>
                <w:rFonts w:cs="Arial" w:hint="eastAsia"/>
                <w:sz w:val="24"/>
              </w:rPr>
              <w:t>10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w:t>
            </w:r>
            <w:r w:rsidRPr="002C4362">
              <w:rPr>
                <w:rFonts w:cs="Arial" w:hint="eastAsia"/>
                <w:sz w:val="24"/>
              </w:rPr>
              <w:t>50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w:t>
            </w:r>
            <w:r w:rsidRPr="002C4362">
              <w:rPr>
                <w:rFonts w:cs="Arial" w:hint="eastAsia"/>
                <w:sz w:val="24"/>
              </w:rPr>
              <w:t>1</w:t>
            </w:r>
            <w:r w:rsidRPr="002C4362">
              <w:rPr>
                <w:rFonts w:cs="Arial"/>
                <w:sz w:val="24"/>
              </w:rPr>
              <w:t>.5</w:t>
            </w:r>
            <w:r w:rsidRPr="002C4362">
              <w:rPr>
                <w:rFonts w:cs="Arial" w:hint="eastAsia"/>
                <w:sz w:val="24"/>
              </w:rPr>
              <w:t>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w:t>
            </w:r>
            <w:r w:rsidRPr="002C4362">
              <w:rPr>
                <w:rFonts w:cs="Arial" w:hint="eastAsia"/>
                <w:sz w:val="24"/>
              </w:rPr>
              <w:t>1</w:t>
            </w:r>
            <w:r w:rsidRPr="002C4362">
              <w:rPr>
                <w:rFonts w:cs="Arial"/>
                <w:sz w:val="24"/>
              </w:rPr>
              <w:t>.5</w:t>
            </w:r>
            <w:r w:rsidRPr="002C4362">
              <w:rPr>
                <w:rFonts w:cs="Arial" w:hint="eastAsia"/>
                <w:sz w:val="24"/>
              </w:rPr>
              <w:t>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6</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氯化物</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≤50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≤150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≤250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≤350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&gt;350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7</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氟化物</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≤2.0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&gt;2.0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8</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hint="eastAsia"/>
                <w:sz w:val="24"/>
              </w:rPr>
              <w:t>硫酸盐</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≤50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≤150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≤250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≤350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&gt;350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9</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硝酸盐</w:t>
            </w:r>
            <w:r w:rsidRPr="002C4362">
              <w:rPr>
                <w:rFonts w:cs="Arial" w:hint="eastAsia"/>
                <w:sz w:val="24"/>
              </w:rPr>
              <w:t>（</w:t>
            </w:r>
            <w:r w:rsidRPr="002C4362">
              <w:rPr>
                <w:rFonts w:cs="Arial"/>
                <w:sz w:val="24"/>
              </w:rPr>
              <w:t>以</w:t>
            </w:r>
            <w:r w:rsidRPr="002C4362">
              <w:rPr>
                <w:rFonts w:cs="Arial"/>
                <w:sz w:val="24"/>
              </w:rPr>
              <w:t>N</w:t>
            </w:r>
            <w:r w:rsidRPr="002C4362">
              <w:rPr>
                <w:rFonts w:cs="Arial" w:hint="eastAsia"/>
                <w:sz w:val="24"/>
              </w:rPr>
              <w:t>计）</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≤2.0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≤5.0</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≤20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≤30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&gt;30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1</w:t>
            </w:r>
            <w:r w:rsidRPr="002C4362">
              <w:rPr>
                <w:rFonts w:cs="Arial" w:hint="eastAsia"/>
                <w:sz w:val="24"/>
              </w:rPr>
              <w:t>0</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亚硝酸盐</w:t>
            </w:r>
            <w:r w:rsidRPr="002C4362">
              <w:rPr>
                <w:rFonts w:cs="Arial" w:hint="eastAsia"/>
                <w:sz w:val="24"/>
              </w:rPr>
              <w:t>（</w:t>
            </w:r>
            <w:r w:rsidRPr="002C4362">
              <w:rPr>
                <w:rFonts w:cs="Arial"/>
                <w:sz w:val="24"/>
              </w:rPr>
              <w:t>以</w:t>
            </w:r>
            <w:r w:rsidRPr="002C4362">
              <w:rPr>
                <w:rFonts w:cs="Arial"/>
                <w:sz w:val="24"/>
              </w:rPr>
              <w:t>N</w:t>
            </w:r>
            <w:r w:rsidRPr="002C4362">
              <w:rPr>
                <w:rFonts w:cs="Arial" w:hint="eastAsia"/>
                <w:sz w:val="24"/>
              </w:rPr>
              <w:t>计）</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w:t>
            </w:r>
            <w:r w:rsidRPr="002C4362">
              <w:rPr>
                <w:rFonts w:cs="Arial" w:hint="eastAsia"/>
                <w:sz w:val="24"/>
              </w:rPr>
              <w:t>1.00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w:t>
            </w:r>
            <w:r w:rsidRPr="002C4362">
              <w:rPr>
                <w:rFonts w:cs="Arial" w:hint="eastAsia"/>
                <w:sz w:val="24"/>
              </w:rPr>
              <w:t>4.80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w:t>
            </w:r>
            <w:r w:rsidRPr="002C4362">
              <w:rPr>
                <w:rFonts w:cs="Arial" w:hint="eastAsia"/>
                <w:sz w:val="24"/>
              </w:rPr>
              <w:t>4.80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1</w:t>
            </w:r>
            <w:r w:rsidRPr="002C4362">
              <w:rPr>
                <w:rFonts w:cs="Arial" w:hint="eastAsia"/>
                <w:sz w:val="24"/>
              </w:rPr>
              <w:t>1</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hint="eastAsia"/>
                <w:sz w:val="24"/>
              </w:rPr>
              <w:t>阴离子合成洗涤剂</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hint="eastAsia"/>
                <w:sz w:val="24"/>
              </w:rPr>
              <w:t>不得检出</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 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≤0.3</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≤0.3</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&gt;0.3</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1</w:t>
            </w:r>
            <w:r w:rsidRPr="002C4362">
              <w:rPr>
                <w:rFonts w:cs="Arial" w:hint="eastAsia"/>
                <w:sz w:val="24"/>
              </w:rPr>
              <w:t>2</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汞</w:t>
            </w:r>
            <w:r w:rsidRPr="002C4362">
              <w:rPr>
                <w:rFonts w:cs="Arial"/>
                <w:sz w:val="24"/>
              </w:rPr>
              <w:t>(Hg)(mg/L)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≤0.0000</w:t>
            </w:r>
            <w:r w:rsidRPr="002C4362">
              <w:rPr>
                <w:rFonts w:cs="Arial" w:hint="eastAsia"/>
                <w:sz w:val="24"/>
              </w:rPr>
              <w:t>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≤0.000</w:t>
            </w:r>
            <w:r w:rsidRPr="002C4362">
              <w:rPr>
                <w:rFonts w:cs="Arial" w:hint="eastAsia"/>
                <w:sz w:val="24"/>
              </w:rPr>
              <w:t>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≤0.001</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w:t>
            </w:r>
            <w:r w:rsidRPr="002C4362">
              <w:rPr>
                <w:rFonts w:cs="Arial" w:hint="eastAsia"/>
                <w:sz w:val="24"/>
              </w:rPr>
              <w:t>2</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&gt;0.00</w:t>
            </w:r>
            <w:r w:rsidRPr="002C4362">
              <w:rPr>
                <w:rFonts w:cs="Arial" w:hint="eastAsia"/>
                <w:sz w:val="24"/>
              </w:rPr>
              <w:t>2</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1</w:t>
            </w:r>
            <w:r w:rsidRPr="002C4362">
              <w:rPr>
                <w:rFonts w:cs="Arial" w:hint="eastAsia"/>
                <w:sz w:val="24"/>
              </w:rPr>
              <w:t>3</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镍</w:t>
            </w:r>
            <w:r w:rsidRPr="002C4362">
              <w:rPr>
                <w:rFonts w:cs="Arial"/>
                <w:sz w:val="24"/>
              </w:rPr>
              <w:t>(Ni)(mg/L)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w:t>
            </w:r>
            <w:r w:rsidRPr="002C4362">
              <w:rPr>
                <w:rFonts w:cs="Arial" w:hint="eastAsia"/>
                <w:sz w:val="24"/>
              </w:rPr>
              <w:t>2</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02</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2</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&gt;0.1</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14</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铜</w:t>
            </w:r>
            <w:r w:rsidRPr="002C4362">
              <w:rPr>
                <w:rFonts w:cs="Arial"/>
                <w:sz w:val="24"/>
              </w:rPr>
              <w:t>(Cu)(mg/L)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≤1.5</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&gt;1.5</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15</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锌</w:t>
            </w:r>
            <w:r w:rsidRPr="002C4362">
              <w:rPr>
                <w:rFonts w:cs="Arial"/>
                <w:sz w:val="24"/>
              </w:rPr>
              <w:t>(Zn)(mg/L)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≤1.0</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≤5.0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&gt;5.0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16</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砷</w:t>
            </w:r>
            <w:r w:rsidRPr="002C4362">
              <w:rPr>
                <w:rFonts w:cs="Arial"/>
                <w:sz w:val="24"/>
              </w:rPr>
              <w:t>(As)(mg/L)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w:t>
            </w:r>
            <w:r w:rsidRPr="002C4362">
              <w:rPr>
                <w:rFonts w:cs="Arial" w:hint="eastAsia"/>
                <w:sz w:val="24"/>
              </w:rPr>
              <w:t>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0</w:t>
            </w:r>
            <w:r w:rsidRPr="002C4362">
              <w:rPr>
                <w:rFonts w:cs="Arial"/>
                <w:sz w:val="24"/>
              </w:rPr>
              <w:t>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1</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≤0.05</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&gt;0.05</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17</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硒</w:t>
            </w:r>
            <w:r w:rsidRPr="002C4362">
              <w:rPr>
                <w:rFonts w:cs="Arial"/>
                <w:sz w:val="24"/>
              </w:rPr>
              <w:t>(Se)(mg/L)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&gt;0.1</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18</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钼</w:t>
            </w:r>
            <w:r w:rsidRPr="002C4362">
              <w:rPr>
                <w:rFonts w:cs="Arial"/>
                <w:sz w:val="24"/>
              </w:rPr>
              <w:t>(Mo)(mg/L)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w:t>
            </w:r>
            <w:r w:rsidRPr="002C4362">
              <w:rPr>
                <w:rFonts w:cs="Arial" w:hint="eastAsia"/>
                <w:sz w:val="24"/>
              </w:rPr>
              <w:t>07</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w:t>
            </w:r>
            <w:r w:rsidRPr="002C4362">
              <w:rPr>
                <w:rFonts w:cs="Arial" w:hint="eastAsia"/>
                <w:sz w:val="24"/>
              </w:rPr>
              <w:t>15</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w:t>
            </w:r>
            <w:r w:rsidRPr="002C4362">
              <w:rPr>
                <w:rFonts w:cs="Arial" w:hint="eastAsia"/>
                <w:sz w:val="24"/>
              </w:rPr>
              <w:t>15</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t>19</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钴</w:t>
            </w:r>
            <w:r w:rsidRPr="002C4362">
              <w:rPr>
                <w:rFonts w:cs="Arial"/>
                <w:sz w:val="24"/>
              </w:rPr>
              <w:t>(Co)(mg/L)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0</w:t>
            </w:r>
            <w:r w:rsidRPr="002C4362">
              <w:rPr>
                <w:rFonts w:cs="Arial"/>
                <w:sz w:val="24"/>
              </w:rPr>
              <w:t>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≤0.05</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w:t>
            </w:r>
            <w:r w:rsidRPr="002C4362">
              <w:rPr>
                <w:rFonts w:cs="Arial" w:hint="eastAsia"/>
                <w:sz w:val="24"/>
              </w:rPr>
              <w:t>0.10</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w:t>
            </w:r>
            <w:r w:rsidRPr="002C4362">
              <w:rPr>
                <w:rFonts w:cs="Arial" w:hint="eastAsia"/>
                <w:sz w:val="24"/>
              </w:rPr>
              <w:t>0.10</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2</w:t>
            </w:r>
            <w:r w:rsidRPr="002C4362">
              <w:rPr>
                <w:rFonts w:cs="Arial" w:hint="eastAsia"/>
                <w:sz w:val="24"/>
              </w:rPr>
              <w:t>0</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镉</w:t>
            </w:r>
            <w:r w:rsidRPr="002C4362">
              <w:rPr>
                <w:rFonts w:cs="Arial"/>
                <w:sz w:val="24"/>
              </w:rPr>
              <w:t>(Cd)(mg/L)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05</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&gt;0.01</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2</w:t>
            </w:r>
            <w:r w:rsidR="0094354E" w:rsidRPr="002C4362">
              <w:rPr>
                <w:rFonts w:cs="Arial" w:hint="eastAsia"/>
                <w:sz w:val="24"/>
              </w:rPr>
              <w:t>1</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铅</w:t>
            </w:r>
            <w:r w:rsidRPr="002C4362">
              <w:rPr>
                <w:rFonts w:cs="Arial"/>
                <w:sz w:val="24"/>
              </w:rPr>
              <w:t>(Pb)(mg/L)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1</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&gt;0.1</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sz w:val="24"/>
              </w:rPr>
              <w:t>2</w:t>
            </w:r>
            <w:r w:rsidR="0094354E" w:rsidRPr="002C4362">
              <w:rPr>
                <w:rFonts w:cs="Arial" w:hint="eastAsia"/>
                <w:sz w:val="24"/>
              </w:rPr>
              <w:t>2</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sz w:val="24"/>
              </w:rPr>
              <w:t>铬</w:t>
            </w:r>
            <w:r w:rsidRPr="002C4362">
              <w:rPr>
                <w:rFonts w:cs="Arial" w:hint="eastAsia"/>
                <w:sz w:val="24"/>
              </w:rPr>
              <w:t>（六</w:t>
            </w:r>
            <w:r w:rsidRPr="002C4362">
              <w:rPr>
                <w:rFonts w:cs="Arial"/>
                <w:sz w:val="24"/>
              </w:rPr>
              <w:t>价</w:t>
            </w:r>
            <w:r w:rsidRPr="002C4362">
              <w:rPr>
                <w:rFonts w:cs="Arial" w:hint="eastAsia"/>
                <w:sz w:val="24"/>
              </w:rPr>
              <w:t>）</w:t>
            </w:r>
            <w:r w:rsidRPr="002C4362">
              <w:rPr>
                <w:rFonts w:cs="Arial" w:hint="eastAsia"/>
                <w:sz w:val="24"/>
              </w:rPr>
              <w:t>(</w:t>
            </w:r>
            <w:r w:rsidRPr="002C4362">
              <w:rPr>
                <w:rFonts w:cs="Arial"/>
                <w:sz w:val="24"/>
              </w:rPr>
              <w:t>Cr</w:t>
            </w:r>
            <w:r w:rsidRPr="002C4362">
              <w:rPr>
                <w:rFonts w:cs="Arial"/>
                <w:sz w:val="24"/>
                <w:vertAlign w:val="superscript"/>
              </w:rPr>
              <w:t>6+</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≤0.05</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&gt;0.1</w:t>
            </w:r>
          </w:p>
        </w:tc>
      </w:tr>
      <w:tr w:rsidR="00274578" w:rsidRPr="002C4362">
        <w:trPr>
          <w:jc w:val="center"/>
        </w:trPr>
        <w:tc>
          <w:tcPr>
            <w:tcW w:w="727" w:type="dxa"/>
            <w:vAlign w:val="center"/>
          </w:tcPr>
          <w:p w:rsidR="00274578" w:rsidRPr="002C4362" w:rsidRDefault="00274578">
            <w:pPr>
              <w:jc w:val="center"/>
              <w:rPr>
                <w:rFonts w:cs="Arial"/>
                <w:sz w:val="24"/>
              </w:rPr>
            </w:pPr>
            <w:r w:rsidRPr="002C4362">
              <w:rPr>
                <w:rFonts w:cs="Arial" w:hint="eastAsia"/>
                <w:sz w:val="24"/>
              </w:rPr>
              <w:lastRenderedPageBreak/>
              <w:t>2</w:t>
            </w:r>
            <w:r w:rsidR="0094354E" w:rsidRPr="002C4362">
              <w:rPr>
                <w:rFonts w:cs="Arial" w:hint="eastAsia"/>
                <w:sz w:val="24"/>
              </w:rPr>
              <w:t>3</w:t>
            </w:r>
          </w:p>
        </w:tc>
        <w:tc>
          <w:tcPr>
            <w:tcW w:w="2438" w:type="dxa"/>
            <w:vAlign w:val="center"/>
          </w:tcPr>
          <w:p w:rsidR="00274578" w:rsidRPr="002C4362" w:rsidRDefault="00274578">
            <w:pPr>
              <w:spacing w:before="100" w:beforeAutospacing="1" w:after="100" w:afterAutospacing="1"/>
              <w:jc w:val="left"/>
              <w:rPr>
                <w:rFonts w:cs="Arial"/>
                <w:sz w:val="24"/>
              </w:rPr>
            </w:pPr>
            <w:r w:rsidRPr="002C4362">
              <w:rPr>
                <w:rFonts w:cs="Arial" w:hint="eastAsia"/>
                <w:sz w:val="24"/>
              </w:rPr>
              <w:t>锑</w:t>
            </w:r>
            <w:r w:rsidRPr="002C4362">
              <w:rPr>
                <w:rFonts w:cs="Arial"/>
                <w:sz w:val="24"/>
              </w:rPr>
              <w:t>(mg/L)</w:t>
            </w:r>
          </w:p>
        </w:tc>
        <w:tc>
          <w:tcPr>
            <w:tcW w:w="1320"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w:t>
            </w:r>
            <w:r w:rsidRPr="002C4362">
              <w:rPr>
                <w:rFonts w:cs="Arial" w:hint="eastAsia"/>
                <w:sz w:val="24"/>
              </w:rPr>
              <w:t>0</w:t>
            </w:r>
            <w:r w:rsidRPr="002C4362">
              <w:rPr>
                <w:rFonts w:cs="Arial"/>
                <w:sz w:val="24"/>
              </w:rPr>
              <w:t>01</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w:t>
            </w:r>
            <w:r w:rsidRPr="002C4362">
              <w:rPr>
                <w:rFonts w:cs="Arial" w:hint="eastAsia"/>
                <w:sz w:val="24"/>
              </w:rPr>
              <w:t>05</w:t>
            </w:r>
          </w:p>
        </w:tc>
        <w:tc>
          <w:tcPr>
            <w:tcW w:w="1172"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≤0.00</w:t>
            </w:r>
            <w:r w:rsidRPr="002C4362">
              <w:rPr>
                <w:rFonts w:cs="Arial" w:hint="eastAsia"/>
                <w:sz w:val="24"/>
              </w:rPr>
              <w:t>5</w:t>
            </w:r>
          </w:p>
        </w:tc>
        <w:tc>
          <w:tcPr>
            <w:tcW w:w="1109"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≤0.01</w:t>
            </w:r>
          </w:p>
        </w:tc>
        <w:tc>
          <w:tcPr>
            <w:tcW w:w="1305" w:type="dxa"/>
            <w:vAlign w:val="center"/>
          </w:tcPr>
          <w:p w:rsidR="00274578" w:rsidRPr="002C4362" w:rsidRDefault="00274578">
            <w:pPr>
              <w:spacing w:before="100" w:beforeAutospacing="1" w:after="100" w:afterAutospacing="1"/>
              <w:jc w:val="center"/>
              <w:rPr>
                <w:rFonts w:cs="Arial"/>
                <w:sz w:val="24"/>
              </w:rPr>
            </w:pPr>
            <w:r w:rsidRPr="002C4362">
              <w:rPr>
                <w:rFonts w:cs="Arial"/>
                <w:sz w:val="24"/>
              </w:rPr>
              <w:t>&gt;0.01</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24</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1,1-</w:t>
            </w:r>
            <w:r w:rsidRPr="002C4362">
              <w:rPr>
                <w:rFonts w:hint="eastAsia"/>
                <w:sz w:val="24"/>
              </w:rPr>
              <w:t>二氯乙烯（</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3.0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30.0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60.0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25</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二氯甲烷（</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1</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2</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20.0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500.0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500.0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26</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cs="Arial" w:hint="eastAsia"/>
                <w:sz w:val="24"/>
              </w:rPr>
              <w:t>1,2-</w:t>
            </w:r>
            <w:r w:rsidRPr="002C4362">
              <w:rPr>
                <w:rFonts w:cs="Arial" w:hint="eastAsia"/>
                <w:sz w:val="24"/>
              </w:rPr>
              <w:t>二氯乙烯</w:t>
            </w:r>
            <w:r w:rsidRPr="002C4362">
              <w:rPr>
                <w:rFonts w:hint="eastAsia"/>
                <w:sz w:val="24"/>
              </w:rPr>
              <w:t>（</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5.0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50.0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60.0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27</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1,1,1-</w:t>
            </w:r>
            <w:r w:rsidRPr="002C4362">
              <w:rPr>
                <w:rFonts w:hint="eastAsia"/>
                <w:sz w:val="24"/>
              </w:rPr>
              <w:t>三氯乙烷（</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400.0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2000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4000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4000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28</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cs="Arial" w:hint="eastAsia"/>
                <w:sz w:val="24"/>
              </w:rPr>
              <w:t>苯</w:t>
            </w:r>
            <w:r w:rsidRPr="002C4362">
              <w:rPr>
                <w:rFonts w:hint="eastAsia"/>
                <w:sz w:val="24"/>
              </w:rPr>
              <w:t>（</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1.0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10.0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120.0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120.0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29</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1,2-</w:t>
            </w:r>
            <w:r w:rsidRPr="002C4362">
              <w:rPr>
                <w:rFonts w:hint="eastAsia"/>
                <w:sz w:val="24"/>
              </w:rPr>
              <w:t>二氯乙烷（</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3.0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30.0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40.0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40.0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30</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三氯乙烯（</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7.0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70.0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210.0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210.0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31</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1,2</w:t>
            </w:r>
            <w:r w:rsidRPr="002C4362">
              <w:rPr>
                <w:rFonts w:hint="eastAsia"/>
                <w:sz w:val="24"/>
              </w:rPr>
              <w:t>二氯丙烷（</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0.5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5.0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60.0</w:t>
            </w:r>
          </w:p>
        </w:tc>
      </w:tr>
      <w:tr w:rsidR="00746453" w:rsidRPr="002C4362">
        <w:trPr>
          <w:jc w:val="center"/>
        </w:trPr>
        <w:tc>
          <w:tcPr>
            <w:tcW w:w="727" w:type="dxa"/>
            <w:vAlign w:val="center"/>
          </w:tcPr>
          <w:p w:rsidR="00746453" w:rsidRPr="002C4362" w:rsidRDefault="00746453">
            <w:pPr>
              <w:jc w:val="center"/>
              <w:rPr>
                <w:rFonts w:cs="Arial"/>
                <w:sz w:val="24"/>
              </w:rPr>
            </w:pPr>
            <w:r w:rsidRPr="002C4362">
              <w:rPr>
                <w:rFonts w:cs="Arial" w:hint="eastAsia"/>
                <w:sz w:val="24"/>
              </w:rPr>
              <w:t>32</w:t>
            </w:r>
          </w:p>
        </w:tc>
        <w:tc>
          <w:tcPr>
            <w:tcW w:w="2438" w:type="dxa"/>
            <w:vAlign w:val="center"/>
          </w:tcPr>
          <w:p w:rsidR="00746453" w:rsidRPr="002C4362" w:rsidRDefault="00746453">
            <w:pPr>
              <w:spacing w:before="100" w:beforeAutospacing="1" w:after="100" w:afterAutospacing="1"/>
              <w:jc w:val="left"/>
              <w:rPr>
                <w:rFonts w:cs="Arial"/>
                <w:sz w:val="24"/>
              </w:rPr>
            </w:pPr>
            <w:r w:rsidRPr="002C4362">
              <w:rPr>
                <w:rFonts w:hint="eastAsia"/>
                <w:sz w:val="24"/>
              </w:rPr>
              <w:t>甲苯（</w:t>
            </w:r>
            <w:r w:rsidRPr="002C4362">
              <w:rPr>
                <w:sz w:val="24"/>
              </w:rPr>
              <w:t>μg/</w:t>
            </w:r>
            <w:r w:rsidRPr="002C4362">
              <w:rPr>
                <w:rFonts w:hint="eastAsia"/>
                <w:sz w:val="24"/>
              </w:rPr>
              <w:t>L</w:t>
            </w:r>
            <w:r w:rsidRPr="002C4362">
              <w:rPr>
                <w:rFonts w:hint="eastAsia"/>
                <w:sz w:val="24"/>
              </w:rPr>
              <w:t>）</w:t>
            </w:r>
          </w:p>
        </w:tc>
        <w:tc>
          <w:tcPr>
            <w:tcW w:w="1320"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140</w:t>
            </w:r>
          </w:p>
        </w:tc>
        <w:tc>
          <w:tcPr>
            <w:tcW w:w="1172"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700</w:t>
            </w:r>
          </w:p>
        </w:tc>
        <w:tc>
          <w:tcPr>
            <w:tcW w:w="110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1400</w:t>
            </w:r>
          </w:p>
        </w:tc>
        <w:tc>
          <w:tcPr>
            <w:tcW w:w="1305"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1400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33</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hint="eastAsia"/>
                <w:sz w:val="24"/>
              </w:rPr>
              <w:t>1,1,2-</w:t>
            </w:r>
            <w:r w:rsidRPr="002C4362">
              <w:rPr>
                <w:rFonts w:hint="eastAsia"/>
                <w:sz w:val="24"/>
              </w:rPr>
              <w:t>三氯乙烷（</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0.5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5.0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60.0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34</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hint="eastAsia"/>
                <w:sz w:val="24"/>
              </w:rPr>
              <w:t>四氯乙烯（</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4.0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40.0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300.0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300.0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35</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hint="eastAsia"/>
                <w:sz w:val="24"/>
              </w:rPr>
              <w:t>氯苯（</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300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600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36</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hint="eastAsia"/>
                <w:sz w:val="24"/>
              </w:rPr>
              <w:t>乙苯（</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30.0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300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600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600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37</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hint="eastAsia"/>
                <w:sz w:val="24"/>
              </w:rPr>
              <w:t>二甲苯（</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100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500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1000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1000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38</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hint="eastAsia"/>
                <w:sz w:val="24"/>
              </w:rPr>
              <w:t>苯乙烯（</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2.0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20.0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40.0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40.0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39</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cs="Arial" w:hint="eastAsia"/>
                <w:sz w:val="24"/>
              </w:rPr>
              <w:t>溴仿</w:t>
            </w:r>
            <w:r w:rsidRPr="002C4362">
              <w:rPr>
                <w:rFonts w:hint="eastAsia"/>
                <w:sz w:val="24"/>
              </w:rPr>
              <w:t>（</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10.0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100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800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800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40</w:t>
            </w:r>
          </w:p>
        </w:tc>
        <w:tc>
          <w:tcPr>
            <w:tcW w:w="2438" w:type="dxa"/>
            <w:vAlign w:val="center"/>
          </w:tcPr>
          <w:p w:rsidR="006F1129" w:rsidRPr="002C4362" w:rsidRDefault="006F1129">
            <w:pPr>
              <w:spacing w:before="100" w:beforeAutospacing="1" w:after="100" w:afterAutospacing="1"/>
              <w:jc w:val="left"/>
              <w:rPr>
                <w:rFonts w:cs="Arial"/>
                <w:sz w:val="24"/>
              </w:rPr>
            </w:pPr>
            <w:r w:rsidRPr="002C4362">
              <w:rPr>
                <w:rFonts w:cs="Arial" w:hint="eastAsia"/>
                <w:sz w:val="24"/>
              </w:rPr>
              <w:t>三氯苯</w:t>
            </w:r>
            <w:r w:rsidRPr="002C4362">
              <w:rPr>
                <w:rFonts w:hint="eastAsia"/>
                <w:sz w:val="24"/>
              </w:rPr>
              <w:t>（</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4.0</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20.0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180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180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41</w:t>
            </w:r>
          </w:p>
        </w:tc>
        <w:tc>
          <w:tcPr>
            <w:tcW w:w="2438" w:type="dxa"/>
            <w:vAlign w:val="center"/>
          </w:tcPr>
          <w:p w:rsidR="006F1129" w:rsidRPr="002C4362" w:rsidRDefault="006F1129" w:rsidP="006F1129">
            <w:pPr>
              <w:spacing w:before="100" w:beforeAutospacing="1" w:after="100" w:afterAutospacing="1"/>
              <w:rPr>
                <w:rFonts w:cs="Arial"/>
                <w:sz w:val="24"/>
              </w:rPr>
            </w:pPr>
            <w:r w:rsidRPr="002C4362">
              <w:rPr>
                <w:rFonts w:cs="Arial" w:hint="eastAsia"/>
                <w:sz w:val="24"/>
              </w:rPr>
              <w:t>四氯化碳</w:t>
            </w:r>
            <w:r w:rsidRPr="002C4362">
              <w:rPr>
                <w:rFonts w:hint="eastAsia"/>
                <w:sz w:val="24"/>
              </w:rPr>
              <w:t>（</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746453">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0.5</w:t>
            </w:r>
          </w:p>
        </w:tc>
        <w:tc>
          <w:tcPr>
            <w:tcW w:w="1172" w:type="dxa"/>
            <w:vAlign w:val="center"/>
          </w:tcPr>
          <w:p w:rsidR="006F1129" w:rsidRPr="002C4362" w:rsidRDefault="006F1129"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2.0</w:t>
            </w:r>
          </w:p>
        </w:tc>
        <w:tc>
          <w:tcPr>
            <w:tcW w:w="1109" w:type="dxa"/>
            <w:vAlign w:val="center"/>
          </w:tcPr>
          <w:p w:rsidR="006F1129" w:rsidRPr="002C4362" w:rsidRDefault="006F1129" w:rsidP="00746453">
            <w:pPr>
              <w:spacing w:before="100" w:beforeAutospacing="1" w:after="100" w:afterAutospacing="1"/>
              <w:jc w:val="center"/>
              <w:rPr>
                <w:rFonts w:cs="Arial"/>
                <w:sz w:val="24"/>
              </w:rPr>
            </w:pPr>
            <w:r w:rsidRPr="002C4362">
              <w:rPr>
                <w:rFonts w:cs="Arial"/>
                <w:sz w:val="24"/>
              </w:rPr>
              <w:t>≤</w:t>
            </w:r>
            <w:r w:rsidRPr="002C4362">
              <w:rPr>
                <w:rFonts w:cs="Arial" w:hint="eastAsia"/>
                <w:sz w:val="24"/>
              </w:rPr>
              <w:t>50.0</w:t>
            </w:r>
          </w:p>
        </w:tc>
        <w:tc>
          <w:tcPr>
            <w:tcW w:w="1305" w:type="dxa"/>
            <w:vAlign w:val="center"/>
          </w:tcPr>
          <w:p w:rsidR="006F1129" w:rsidRPr="002C4362" w:rsidRDefault="006F1129" w:rsidP="00746453">
            <w:pPr>
              <w:spacing w:before="100" w:beforeAutospacing="1" w:after="100" w:afterAutospacing="1"/>
              <w:jc w:val="center"/>
              <w:rPr>
                <w:rFonts w:cs="Arial"/>
                <w:sz w:val="24"/>
              </w:rPr>
            </w:pPr>
            <w:r w:rsidRPr="002C4362">
              <w:rPr>
                <w:rFonts w:cs="Arial"/>
                <w:sz w:val="24"/>
              </w:rPr>
              <w:t>&gt;</w:t>
            </w:r>
            <w:r w:rsidRPr="002C4362">
              <w:rPr>
                <w:rFonts w:cs="Arial" w:hint="eastAsia"/>
                <w:sz w:val="24"/>
              </w:rPr>
              <w:t>50.0</w:t>
            </w:r>
          </w:p>
        </w:tc>
      </w:tr>
      <w:tr w:rsidR="006F1129" w:rsidRPr="002C4362">
        <w:trPr>
          <w:jc w:val="center"/>
        </w:trPr>
        <w:tc>
          <w:tcPr>
            <w:tcW w:w="727" w:type="dxa"/>
            <w:vAlign w:val="center"/>
          </w:tcPr>
          <w:p w:rsidR="006F1129" w:rsidRPr="002C4362" w:rsidRDefault="006F1129">
            <w:pPr>
              <w:jc w:val="center"/>
              <w:rPr>
                <w:rFonts w:cs="Arial"/>
                <w:sz w:val="24"/>
              </w:rPr>
            </w:pPr>
            <w:r w:rsidRPr="002C4362">
              <w:rPr>
                <w:rFonts w:cs="Arial" w:hint="eastAsia"/>
                <w:sz w:val="24"/>
              </w:rPr>
              <w:t>42</w:t>
            </w:r>
          </w:p>
        </w:tc>
        <w:tc>
          <w:tcPr>
            <w:tcW w:w="2438" w:type="dxa"/>
            <w:vAlign w:val="center"/>
          </w:tcPr>
          <w:p w:rsidR="006F1129" w:rsidRPr="002C4362" w:rsidRDefault="006F1129" w:rsidP="006F1129">
            <w:pPr>
              <w:spacing w:before="100" w:beforeAutospacing="1" w:after="100" w:afterAutospacing="1"/>
              <w:rPr>
                <w:sz w:val="24"/>
              </w:rPr>
            </w:pPr>
            <w:r w:rsidRPr="002C4362">
              <w:rPr>
                <w:rFonts w:hint="eastAsia"/>
                <w:sz w:val="24"/>
              </w:rPr>
              <w:t>氯仿（</w:t>
            </w:r>
            <w:r w:rsidRPr="002C4362">
              <w:rPr>
                <w:sz w:val="24"/>
              </w:rPr>
              <w:t>μg/</w:t>
            </w:r>
            <w:r w:rsidRPr="002C4362">
              <w:rPr>
                <w:rFonts w:hint="eastAsia"/>
                <w:sz w:val="24"/>
              </w:rPr>
              <w:t>L</w:t>
            </w:r>
            <w:r w:rsidRPr="002C4362">
              <w:rPr>
                <w:rFonts w:hint="eastAsia"/>
                <w:sz w:val="24"/>
              </w:rPr>
              <w:t>）</w:t>
            </w:r>
          </w:p>
        </w:tc>
        <w:tc>
          <w:tcPr>
            <w:tcW w:w="1320"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≤0.</w:t>
            </w:r>
            <w:r w:rsidRPr="002C4362">
              <w:rPr>
                <w:rFonts w:cs="Arial" w:hint="eastAsia"/>
                <w:sz w:val="24"/>
              </w:rPr>
              <w:t>5</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6</w:t>
            </w:r>
          </w:p>
        </w:tc>
        <w:tc>
          <w:tcPr>
            <w:tcW w:w="1172"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60</w:t>
            </w:r>
          </w:p>
        </w:tc>
        <w:tc>
          <w:tcPr>
            <w:tcW w:w="110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w:t>
            </w:r>
            <w:r w:rsidRPr="002C4362">
              <w:rPr>
                <w:rFonts w:cs="Arial" w:hint="eastAsia"/>
                <w:sz w:val="24"/>
              </w:rPr>
              <w:t>300</w:t>
            </w:r>
          </w:p>
        </w:tc>
        <w:tc>
          <w:tcPr>
            <w:tcW w:w="1305"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sz w:val="24"/>
              </w:rPr>
              <w:t>&gt;</w:t>
            </w:r>
            <w:r w:rsidRPr="002C4362">
              <w:rPr>
                <w:rFonts w:cs="Arial" w:hint="eastAsia"/>
                <w:sz w:val="24"/>
              </w:rPr>
              <w:t>300</w:t>
            </w:r>
          </w:p>
        </w:tc>
      </w:tr>
    </w:tbl>
    <w:p w:rsidR="00274578" w:rsidRPr="002C4362" w:rsidRDefault="00274578">
      <w:pPr>
        <w:rPr>
          <w:bCs/>
          <w:szCs w:val="21"/>
        </w:rPr>
      </w:pPr>
      <w:r w:rsidRPr="002C4362">
        <w:rPr>
          <w:rFonts w:hint="eastAsia"/>
          <w:bCs/>
          <w:szCs w:val="21"/>
        </w:rPr>
        <w:t>备注：Ⅰ类：地下水化学组分含量低。适用于各种用途。</w:t>
      </w:r>
    </w:p>
    <w:p w:rsidR="00274578" w:rsidRPr="002C4362" w:rsidRDefault="00274578">
      <w:pPr>
        <w:rPr>
          <w:bCs/>
          <w:szCs w:val="21"/>
        </w:rPr>
      </w:pPr>
      <w:r w:rsidRPr="002C4362">
        <w:rPr>
          <w:rFonts w:hint="eastAsia"/>
          <w:bCs/>
          <w:szCs w:val="21"/>
        </w:rPr>
        <w:t xml:space="preserve">      </w:t>
      </w:r>
      <w:r w:rsidRPr="002C4362">
        <w:rPr>
          <w:rFonts w:hint="eastAsia"/>
          <w:bCs/>
          <w:szCs w:val="21"/>
        </w:rPr>
        <w:t>Ⅱ类：地下水化学组分的含量较低。适用于各种用途。</w:t>
      </w:r>
    </w:p>
    <w:p w:rsidR="00274578" w:rsidRPr="002C4362" w:rsidRDefault="00274578">
      <w:pPr>
        <w:rPr>
          <w:bCs/>
          <w:szCs w:val="21"/>
        </w:rPr>
      </w:pPr>
      <w:r w:rsidRPr="002C4362">
        <w:rPr>
          <w:rFonts w:hint="eastAsia"/>
          <w:bCs/>
          <w:szCs w:val="21"/>
        </w:rPr>
        <w:t xml:space="preserve">      </w:t>
      </w:r>
      <w:r w:rsidRPr="002C4362">
        <w:rPr>
          <w:rFonts w:hint="eastAsia"/>
          <w:bCs/>
          <w:szCs w:val="21"/>
        </w:rPr>
        <w:t>Ⅲ类：地下水化学组分含量中等。主要适用于集中式生活饮用水水源及工、农业用水。</w:t>
      </w:r>
    </w:p>
    <w:p w:rsidR="00274578" w:rsidRPr="002C4362" w:rsidRDefault="00274578" w:rsidP="00274578">
      <w:pPr>
        <w:ind w:leftChars="203" w:left="567" w:hangingChars="67" w:hanging="141"/>
        <w:rPr>
          <w:bCs/>
          <w:szCs w:val="21"/>
        </w:rPr>
      </w:pPr>
      <w:r w:rsidRPr="002C4362">
        <w:rPr>
          <w:rFonts w:hint="eastAsia"/>
          <w:bCs/>
          <w:szCs w:val="21"/>
        </w:rPr>
        <w:t xml:space="preserve">  </w:t>
      </w:r>
      <w:r w:rsidRPr="002C4362">
        <w:rPr>
          <w:rFonts w:hint="eastAsia"/>
          <w:bCs/>
          <w:szCs w:val="21"/>
        </w:rPr>
        <w:t>Ⅳ类：地下水化学组分含量较高。以农业和工业用水质量要求以及一定水平的人体健康风险为依据，适用于农业和部分工业用水，适当处理后可作生活饮用水。</w:t>
      </w:r>
    </w:p>
    <w:p w:rsidR="00274578" w:rsidRPr="002C4362" w:rsidRDefault="00274578">
      <w:pPr>
        <w:rPr>
          <w:bCs/>
          <w:szCs w:val="21"/>
        </w:rPr>
      </w:pPr>
      <w:r w:rsidRPr="002C4362">
        <w:rPr>
          <w:rFonts w:hint="eastAsia"/>
          <w:bCs/>
          <w:szCs w:val="21"/>
        </w:rPr>
        <w:t xml:space="preserve">      </w:t>
      </w:r>
      <w:r w:rsidRPr="002C4362">
        <w:rPr>
          <w:rFonts w:hint="eastAsia"/>
          <w:bCs/>
          <w:szCs w:val="21"/>
        </w:rPr>
        <w:t>Ⅴ类：地下水化学组分含量较高，不宜作为生活饮用水源，其他用水可根据使用目的选用。</w:t>
      </w:r>
    </w:p>
    <w:p w:rsidR="00274578" w:rsidRPr="002C4362" w:rsidRDefault="00274578">
      <w:pPr>
        <w:spacing w:before="240"/>
        <w:jc w:val="center"/>
        <w:rPr>
          <w:rFonts w:cs="Arial"/>
          <w:sz w:val="24"/>
        </w:rPr>
      </w:pPr>
      <w:r w:rsidRPr="002C4362">
        <w:rPr>
          <w:b/>
          <w:bCs/>
          <w:sz w:val="24"/>
        </w:rPr>
        <w:t>表</w:t>
      </w:r>
      <w:r w:rsidRPr="002C4362">
        <w:rPr>
          <w:rFonts w:hint="eastAsia"/>
          <w:b/>
          <w:bCs/>
          <w:sz w:val="24"/>
        </w:rPr>
        <w:t>4-</w:t>
      </w:r>
      <w:r w:rsidR="00644D7D" w:rsidRPr="002C4362">
        <w:rPr>
          <w:rFonts w:hint="eastAsia"/>
          <w:b/>
          <w:bCs/>
          <w:sz w:val="24"/>
        </w:rPr>
        <w:t>10</w:t>
      </w:r>
      <w:r w:rsidRPr="002C4362">
        <w:rPr>
          <w:rFonts w:hint="eastAsia"/>
          <w:b/>
          <w:bCs/>
          <w:sz w:val="24"/>
        </w:rPr>
        <w:t xml:space="preserve"> </w:t>
      </w:r>
      <w:r w:rsidRPr="002C4362">
        <w:rPr>
          <w:rFonts w:hint="eastAsia"/>
          <w:b/>
          <w:kern w:val="0"/>
          <w:sz w:val="24"/>
        </w:rPr>
        <w:t>《污染场地挥发性有机物调查与风险评估技术导则》（</w:t>
      </w:r>
      <w:r w:rsidRPr="002C4362">
        <w:rPr>
          <w:b/>
          <w:kern w:val="0"/>
          <w:sz w:val="24"/>
        </w:rPr>
        <w:t xml:space="preserve">DB11/T </w:t>
      </w:r>
      <w:r w:rsidRPr="002C4362">
        <w:rPr>
          <w:rFonts w:hint="eastAsia"/>
          <w:b/>
          <w:kern w:val="0"/>
          <w:sz w:val="24"/>
        </w:rPr>
        <w:t>1278</w:t>
      </w:r>
      <w:r w:rsidRPr="002C4362">
        <w:rPr>
          <w:b/>
          <w:kern w:val="0"/>
          <w:sz w:val="24"/>
        </w:rPr>
        <w:t>-201</w:t>
      </w:r>
      <w:r w:rsidRPr="002C4362">
        <w:rPr>
          <w:rFonts w:hint="eastAsia"/>
          <w:b/>
          <w:kern w:val="0"/>
          <w:sz w:val="24"/>
        </w:rPr>
        <w:t>5</w:t>
      </w:r>
      <w:r w:rsidRPr="002C4362">
        <w:rPr>
          <w:rFonts w:hint="eastAsia"/>
          <w:b/>
          <w:kern w:val="0"/>
          <w:sz w:val="24"/>
        </w:rPr>
        <w:t>）</w:t>
      </w:r>
    </w:p>
    <w:p w:rsidR="00274578" w:rsidRPr="002C4362" w:rsidRDefault="00274578">
      <w:pPr>
        <w:jc w:val="right"/>
        <w:rPr>
          <w:rFonts w:cs="Arial"/>
          <w:b/>
          <w:sz w:val="24"/>
        </w:rPr>
      </w:pPr>
      <w:r w:rsidRPr="002C4362">
        <w:rPr>
          <w:rFonts w:cs="Arial"/>
          <w:b/>
          <w:sz w:val="24"/>
        </w:rPr>
        <w:t>单位：</w:t>
      </w:r>
      <w:r w:rsidRPr="002C4362">
        <w:rPr>
          <w:b/>
          <w:sz w:val="24"/>
        </w:rPr>
        <w:t>μg/</w:t>
      </w:r>
      <w:r w:rsidRPr="002C4362">
        <w:rPr>
          <w:rFonts w:hint="eastAsia"/>
          <w:b/>
          <w:sz w:val="24"/>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3982"/>
        <w:gridCol w:w="3979"/>
      </w:tblGrid>
      <w:tr w:rsidR="00274578" w:rsidRPr="002C4362">
        <w:trPr>
          <w:trHeight w:val="397"/>
          <w:tblHeader/>
          <w:jc w:val="center"/>
        </w:trPr>
        <w:tc>
          <w:tcPr>
            <w:tcW w:w="1262" w:type="dxa"/>
            <w:vAlign w:val="center"/>
          </w:tcPr>
          <w:p w:rsidR="00274578" w:rsidRPr="002C4362" w:rsidRDefault="00274578">
            <w:pPr>
              <w:jc w:val="center"/>
              <w:rPr>
                <w:rFonts w:cs="Arial"/>
                <w:b/>
                <w:sz w:val="24"/>
              </w:rPr>
            </w:pPr>
            <w:r w:rsidRPr="002C4362">
              <w:rPr>
                <w:rFonts w:cs="Arial"/>
                <w:b/>
                <w:sz w:val="24"/>
              </w:rPr>
              <w:t>序号</w:t>
            </w:r>
          </w:p>
        </w:tc>
        <w:tc>
          <w:tcPr>
            <w:tcW w:w="3982" w:type="dxa"/>
            <w:vAlign w:val="center"/>
          </w:tcPr>
          <w:p w:rsidR="00274578" w:rsidRPr="002C4362" w:rsidRDefault="00274578">
            <w:pPr>
              <w:tabs>
                <w:tab w:val="center" w:pos="1168"/>
                <w:tab w:val="right" w:pos="2336"/>
              </w:tabs>
              <w:jc w:val="center"/>
              <w:rPr>
                <w:rFonts w:cs="Arial"/>
                <w:b/>
                <w:sz w:val="24"/>
              </w:rPr>
            </w:pPr>
            <w:r w:rsidRPr="002C4362">
              <w:rPr>
                <w:rFonts w:cs="Arial"/>
                <w:b/>
                <w:sz w:val="24"/>
              </w:rPr>
              <w:t>项目</w:t>
            </w:r>
          </w:p>
        </w:tc>
        <w:tc>
          <w:tcPr>
            <w:tcW w:w="3979" w:type="dxa"/>
            <w:vAlign w:val="center"/>
          </w:tcPr>
          <w:p w:rsidR="00274578" w:rsidRPr="002C4362" w:rsidRDefault="00274578">
            <w:pPr>
              <w:spacing w:before="100" w:beforeAutospacing="1" w:after="100" w:afterAutospacing="1"/>
              <w:jc w:val="center"/>
              <w:rPr>
                <w:rFonts w:cs="Arial"/>
                <w:b/>
                <w:sz w:val="24"/>
              </w:rPr>
            </w:pPr>
            <w:r w:rsidRPr="002C4362">
              <w:rPr>
                <w:rFonts w:cs="Arial" w:hint="eastAsia"/>
                <w:b/>
                <w:sz w:val="24"/>
              </w:rPr>
              <w:t>筛选值（居住）</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t>1</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二溴氯甲烷</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100</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t>2</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1,1-</w:t>
            </w:r>
            <w:r w:rsidRPr="002C4362">
              <w:rPr>
                <w:rFonts w:hint="eastAsia"/>
                <w:sz w:val="24"/>
              </w:rPr>
              <w:t>二氯乙烷</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50</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t>3</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1,2-</w:t>
            </w:r>
            <w:r w:rsidRPr="002C4362">
              <w:rPr>
                <w:rFonts w:hint="eastAsia"/>
                <w:sz w:val="24"/>
              </w:rPr>
              <w:t>二氯乙烯（顺式）</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70</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t>4</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1,2-</w:t>
            </w:r>
            <w:r w:rsidRPr="002C4362">
              <w:rPr>
                <w:rFonts w:hint="eastAsia"/>
                <w:sz w:val="24"/>
              </w:rPr>
              <w:t>二氯乙烯（反式）</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148.5</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t>5</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1,1,2,2-</w:t>
            </w:r>
            <w:r w:rsidRPr="002C4362">
              <w:rPr>
                <w:rFonts w:hint="eastAsia"/>
                <w:sz w:val="24"/>
              </w:rPr>
              <w:t>四氯乙烷</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2.0</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t>6</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一溴二氯甲烷</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60</w:t>
            </w:r>
          </w:p>
        </w:tc>
      </w:tr>
      <w:tr w:rsidR="00746453" w:rsidRPr="002C4362">
        <w:trPr>
          <w:jc w:val="center"/>
        </w:trPr>
        <w:tc>
          <w:tcPr>
            <w:tcW w:w="1262" w:type="dxa"/>
            <w:vAlign w:val="center"/>
          </w:tcPr>
          <w:p w:rsidR="00746453" w:rsidRPr="002C4362" w:rsidRDefault="00746453">
            <w:pPr>
              <w:jc w:val="center"/>
              <w:rPr>
                <w:rFonts w:cs="Arial"/>
                <w:sz w:val="24"/>
              </w:rPr>
            </w:pPr>
            <w:r w:rsidRPr="002C4362">
              <w:rPr>
                <w:rFonts w:cs="Arial" w:hint="eastAsia"/>
                <w:sz w:val="24"/>
              </w:rPr>
              <w:lastRenderedPageBreak/>
              <w:t>7</w:t>
            </w:r>
          </w:p>
        </w:tc>
        <w:tc>
          <w:tcPr>
            <w:tcW w:w="3982" w:type="dxa"/>
            <w:vAlign w:val="center"/>
          </w:tcPr>
          <w:p w:rsidR="00746453" w:rsidRPr="002C4362" w:rsidRDefault="00746453" w:rsidP="00746453">
            <w:pPr>
              <w:spacing w:before="100" w:beforeAutospacing="1" w:after="100" w:afterAutospacing="1"/>
              <w:jc w:val="center"/>
              <w:rPr>
                <w:sz w:val="24"/>
              </w:rPr>
            </w:pPr>
            <w:r w:rsidRPr="002C4362">
              <w:rPr>
                <w:rFonts w:hint="eastAsia"/>
                <w:sz w:val="24"/>
              </w:rPr>
              <w:t>1,2,3</w:t>
            </w:r>
            <w:r w:rsidRPr="002C4362">
              <w:rPr>
                <w:rFonts w:hint="eastAsia"/>
                <w:sz w:val="24"/>
              </w:rPr>
              <w:t>三氯丙烷</w:t>
            </w:r>
          </w:p>
        </w:tc>
        <w:tc>
          <w:tcPr>
            <w:tcW w:w="3979" w:type="dxa"/>
            <w:vAlign w:val="center"/>
          </w:tcPr>
          <w:p w:rsidR="00746453" w:rsidRPr="002C4362" w:rsidRDefault="00746453" w:rsidP="00746453">
            <w:pPr>
              <w:spacing w:before="100" w:beforeAutospacing="1" w:after="100" w:afterAutospacing="1"/>
              <w:jc w:val="center"/>
              <w:rPr>
                <w:rFonts w:cs="Arial"/>
                <w:sz w:val="24"/>
              </w:rPr>
            </w:pPr>
            <w:r w:rsidRPr="002C4362">
              <w:rPr>
                <w:rFonts w:cs="Arial" w:hint="eastAsia"/>
                <w:sz w:val="24"/>
              </w:rPr>
              <w:t>4</w:t>
            </w:r>
          </w:p>
        </w:tc>
      </w:tr>
    </w:tbl>
    <w:p w:rsidR="006F1129" w:rsidRPr="002C4362" w:rsidRDefault="006F1129" w:rsidP="006F1129">
      <w:pPr>
        <w:spacing w:before="240"/>
        <w:jc w:val="center"/>
        <w:rPr>
          <w:rFonts w:cs="Arial"/>
          <w:b/>
          <w:sz w:val="24"/>
        </w:rPr>
      </w:pPr>
      <w:r w:rsidRPr="002C4362">
        <w:rPr>
          <w:b/>
          <w:bCs/>
          <w:sz w:val="24"/>
        </w:rPr>
        <w:t>表</w:t>
      </w:r>
      <w:r w:rsidRPr="002C4362">
        <w:rPr>
          <w:rFonts w:hint="eastAsia"/>
          <w:b/>
          <w:bCs/>
          <w:sz w:val="24"/>
        </w:rPr>
        <w:t xml:space="preserve">4-11 </w:t>
      </w:r>
      <w:r w:rsidRPr="002C4362">
        <w:rPr>
          <w:rFonts w:hint="eastAsia"/>
          <w:b/>
          <w:bCs/>
          <w:sz w:val="24"/>
        </w:rPr>
        <w:t>《美国</w:t>
      </w:r>
      <w:r w:rsidRPr="002C4362">
        <w:rPr>
          <w:rFonts w:hint="eastAsia"/>
          <w:b/>
          <w:bCs/>
          <w:sz w:val="24"/>
        </w:rPr>
        <w:t>EPA</w:t>
      </w:r>
      <w:r w:rsidRPr="002C4362">
        <w:rPr>
          <w:rFonts w:hint="eastAsia"/>
          <w:b/>
          <w:bCs/>
          <w:sz w:val="24"/>
        </w:rPr>
        <w:t>通用土壤及地下水筛选值》（</w:t>
      </w:r>
      <w:r w:rsidRPr="002C4362">
        <w:rPr>
          <w:rFonts w:hint="eastAsia"/>
          <w:b/>
          <w:bCs/>
          <w:sz w:val="24"/>
        </w:rPr>
        <w:t>2017</w:t>
      </w:r>
      <w:r w:rsidRPr="002C4362">
        <w:rPr>
          <w:rFonts w:hint="eastAsia"/>
          <w:b/>
          <w:bCs/>
          <w:sz w:val="24"/>
        </w:rPr>
        <w:t>年）</w:t>
      </w:r>
      <w:r w:rsidRPr="002C4362">
        <w:rPr>
          <w:rFonts w:cs="Arial"/>
          <w:b/>
          <w:sz w:val="24"/>
        </w:rPr>
        <w:t>单位：</w:t>
      </w:r>
      <w:r w:rsidRPr="002C4362">
        <w:rPr>
          <w:b/>
          <w:sz w:val="24"/>
        </w:rPr>
        <w:t>μg/</w:t>
      </w:r>
      <w:r w:rsidRPr="002C4362">
        <w:rPr>
          <w:rFonts w:hint="eastAsia"/>
          <w:b/>
          <w:sz w:val="24"/>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3982"/>
        <w:gridCol w:w="3979"/>
      </w:tblGrid>
      <w:tr w:rsidR="006F1129" w:rsidRPr="002C4362" w:rsidTr="00E35D88">
        <w:trPr>
          <w:trHeight w:val="397"/>
          <w:tblHeader/>
          <w:jc w:val="center"/>
        </w:trPr>
        <w:tc>
          <w:tcPr>
            <w:tcW w:w="1262" w:type="dxa"/>
            <w:vAlign w:val="center"/>
          </w:tcPr>
          <w:p w:rsidR="006F1129" w:rsidRPr="002C4362" w:rsidRDefault="006F1129" w:rsidP="00E35D88">
            <w:pPr>
              <w:jc w:val="center"/>
              <w:rPr>
                <w:rFonts w:cs="Arial"/>
                <w:b/>
                <w:sz w:val="24"/>
              </w:rPr>
            </w:pPr>
            <w:r w:rsidRPr="002C4362">
              <w:rPr>
                <w:rFonts w:cs="Arial"/>
                <w:b/>
                <w:sz w:val="24"/>
              </w:rPr>
              <w:t>序号</w:t>
            </w:r>
          </w:p>
        </w:tc>
        <w:tc>
          <w:tcPr>
            <w:tcW w:w="3982" w:type="dxa"/>
            <w:vAlign w:val="center"/>
          </w:tcPr>
          <w:p w:rsidR="006F1129" w:rsidRPr="002C4362" w:rsidRDefault="006F1129" w:rsidP="00E35D88">
            <w:pPr>
              <w:tabs>
                <w:tab w:val="center" w:pos="1168"/>
                <w:tab w:val="right" w:pos="2336"/>
              </w:tabs>
              <w:jc w:val="center"/>
              <w:rPr>
                <w:rFonts w:cs="Arial"/>
                <w:b/>
                <w:sz w:val="24"/>
              </w:rPr>
            </w:pPr>
            <w:r w:rsidRPr="002C4362">
              <w:rPr>
                <w:rFonts w:cs="Arial"/>
                <w:b/>
                <w:sz w:val="24"/>
              </w:rPr>
              <w:t>项目</w:t>
            </w:r>
          </w:p>
        </w:tc>
        <w:tc>
          <w:tcPr>
            <w:tcW w:w="3979" w:type="dxa"/>
            <w:vAlign w:val="center"/>
          </w:tcPr>
          <w:p w:rsidR="006F1129" w:rsidRPr="002C4362" w:rsidRDefault="006F1129" w:rsidP="00E35D88">
            <w:pPr>
              <w:spacing w:before="100" w:beforeAutospacing="1" w:after="100" w:afterAutospacing="1"/>
              <w:jc w:val="center"/>
              <w:rPr>
                <w:rFonts w:cs="Arial"/>
                <w:b/>
                <w:sz w:val="24"/>
              </w:rPr>
            </w:pPr>
            <w:r w:rsidRPr="002C4362">
              <w:rPr>
                <w:rFonts w:cs="Arial" w:hint="eastAsia"/>
                <w:b/>
                <w:sz w:val="24"/>
              </w:rPr>
              <w:t>筛选值</w:t>
            </w:r>
          </w:p>
        </w:tc>
      </w:tr>
      <w:tr w:rsidR="006F1129" w:rsidRPr="002C4362" w:rsidTr="00E35D88">
        <w:trPr>
          <w:jc w:val="center"/>
        </w:trPr>
        <w:tc>
          <w:tcPr>
            <w:tcW w:w="1262" w:type="dxa"/>
            <w:vAlign w:val="center"/>
          </w:tcPr>
          <w:p w:rsidR="006F1129" w:rsidRPr="002C4362" w:rsidRDefault="006F1129" w:rsidP="00E35D88">
            <w:pPr>
              <w:jc w:val="center"/>
              <w:rPr>
                <w:rFonts w:cs="Arial"/>
                <w:sz w:val="24"/>
              </w:rPr>
            </w:pPr>
            <w:r w:rsidRPr="002C4362">
              <w:rPr>
                <w:rFonts w:cs="Arial" w:hint="eastAsia"/>
                <w:sz w:val="24"/>
              </w:rPr>
              <w:t>1</w:t>
            </w:r>
          </w:p>
        </w:tc>
        <w:tc>
          <w:tcPr>
            <w:tcW w:w="3982" w:type="dxa"/>
            <w:vAlign w:val="center"/>
          </w:tcPr>
          <w:p w:rsidR="006F1129" w:rsidRPr="002C4362" w:rsidRDefault="006F1129" w:rsidP="00E35D88">
            <w:pPr>
              <w:spacing w:before="100" w:beforeAutospacing="1" w:after="100" w:afterAutospacing="1"/>
              <w:jc w:val="center"/>
              <w:rPr>
                <w:rFonts w:cs="Arial"/>
                <w:sz w:val="24"/>
              </w:rPr>
            </w:pPr>
            <w:r w:rsidRPr="002C4362">
              <w:rPr>
                <w:rFonts w:hint="eastAsia"/>
                <w:sz w:val="24"/>
              </w:rPr>
              <w:t>邻苯二甲酸二甲酯</w:t>
            </w:r>
          </w:p>
        </w:tc>
        <w:tc>
          <w:tcPr>
            <w:tcW w:w="3979" w:type="dxa"/>
            <w:vAlign w:val="center"/>
          </w:tcPr>
          <w:p w:rsidR="006F1129" w:rsidRPr="002C4362" w:rsidRDefault="006F1129" w:rsidP="00E35D88">
            <w:pPr>
              <w:spacing w:before="100" w:beforeAutospacing="1" w:after="100" w:afterAutospacing="1"/>
              <w:jc w:val="center"/>
              <w:rPr>
                <w:rFonts w:cs="Arial"/>
                <w:sz w:val="24"/>
              </w:rPr>
            </w:pPr>
            <w:r w:rsidRPr="002C4362">
              <w:rPr>
                <w:rFonts w:cs="Arial" w:hint="eastAsia"/>
                <w:sz w:val="24"/>
              </w:rPr>
              <w:t>1.6</w:t>
            </w:r>
          </w:p>
        </w:tc>
      </w:tr>
    </w:tbl>
    <w:p w:rsidR="00274578" w:rsidRPr="002C4362" w:rsidRDefault="00274578">
      <w:pPr>
        <w:spacing w:before="240"/>
        <w:jc w:val="center"/>
        <w:rPr>
          <w:rFonts w:cs="Arial"/>
          <w:sz w:val="24"/>
        </w:rPr>
      </w:pPr>
      <w:r w:rsidRPr="002C4362">
        <w:rPr>
          <w:b/>
          <w:bCs/>
          <w:sz w:val="24"/>
        </w:rPr>
        <w:t>表</w:t>
      </w:r>
      <w:r w:rsidRPr="002C4362">
        <w:rPr>
          <w:rFonts w:hint="eastAsia"/>
          <w:b/>
          <w:bCs/>
          <w:sz w:val="24"/>
        </w:rPr>
        <w:t>4-1</w:t>
      </w:r>
      <w:r w:rsidR="006F1129" w:rsidRPr="002C4362">
        <w:rPr>
          <w:rFonts w:hint="eastAsia"/>
          <w:b/>
          <w:bCs/>
          <w:sz w:val="24"/>
        </w:rPr>
        <w:t>2</w:t>
      </w:r>
      <w:r w:rsidRPr="002C4362">
        <w:rPr>
          <w:rFonts w:hint="eastAsia"/>
          <w:b/>
          <w:bCs/>
          <w:sz w:val="24"/>
        </w:rPr>
        <w:t xml:space="preserve"> </w:t>
      </w:r>
      <w:r w:rsidRPr="002C4362">
        <w:rPr>
          <w:rFonts w:hint="eastAsia"/>
          <w:b/>
          <w:bCs/>
          <w:sz w:val="24"/>
        </w:rPr>
        <w:t>《</w:t>
      </w:r>
      <w:r w:rsidRPr="002C4362">
        <w:rPr>
          <w:b/>
          <w:bCs/>
          <w:sz w:val="24"/>
        </w:rPr>
        <w:t>荷兰建设部关于土地使用和环境干涉值标准</w:t>
      </w:r>
      <w:r w:rsidRPr="002C4362">
        <w:rPr>
          <w:rFonts w:hint="eastAsia"/>
          <w:b/>
          <w:bCs/>
          <w:sz w:val="24"/>
        </w:rPr>
        <w:t>》（</w:t>
      </w:r>
      <w:r w:rsidRPr="002C4362">
        <w:rPr>
          <w:rFonts w:hint="eastAsia"/>
          <w:b/>
          <w:bCs/>
          <w:sz w:val="24"/>
        </w:rPr>
        <w:t>2009</w:t>
      </w:r>
      <w:r w:rsidRPr="002C4362">
        <w:rPr>
          <w:rFonts w:hint="eastAsia"/>
          <w:b/>
          <w:bCs/>
          <w:sz w:val="24"/>
        </w:rPr>
        <w:t>年）</w:t>
      </w:r>
    </w:p>
    <w:p w:rsidR="00274578" w:rsidRPr="002C4362" w:rsidRDefault="00274578">
      <w:pPr>
        <w:jc w:val="right"/>
        <w:rPr>
          <w:rFonts w:cs="Arial"/>
          <w:b/>
          <w:sz w:val="24"/>
        </w:rPr>
      </w:pPr>
      <w:r w:rsidRPr="002C4362">
        <w:rPr>
          <w:rFonts w:cs="Arial"/>
          <w:b/>
          <w:sz w:val="24"/>
        </w:rPr>
        <w:t>单位：</w:t>
      </w:r>
      <w:r w:rsidRPr="002C4362">
        <w:rPr>
          <w:b/>
          <w:sz w:val="24"/>
        </w:rPr>
        <w:t>μg/</w:t>
      </w:r>
      <w:r w:rsidRPr="002C4362">
        <w:rPr>
          <w:rFonts w:hint="eastAsia"/>
          <w:b/>
          <w:sz w:val="24"/>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3982"/>
        <w:gridCol w:w="3979"/>
      </w:tblGrid>
      <w:tr w:rsidR="00274578" w:rsidRPr="002C4362">
        <w:trPr>
          <w:trHeight w:val="397"/>
          <w:tblHeader/>
          <w:jc w:val="center"/>
        </w:trPr>
        <w:tc>
          <w:tcPr>
            <w:tcW w:w="1262" w:type="dxa"/>
            <w:vAlign w:val="center"/>
          </w:tcPr>
          <w:p w:rsidR="00274578" w:rsidRPr="002C4362" w:rsidRDefault="00274578">
            <w:pPr>
              <w:jc w:val="center"/>
              <w:rPr>
                <w:rFonts w:cs="Arial"/>
                <w:b/>
                <w:sz w:val="24"/>
              </w:rPr>
            </w:pPr>
            <w:r w:rsidRPr="002C4362">
              <w:rPr>
                <w:rFonts w:cs="Arial"/>
                <w:b/>
                <w:sz w:val="24"/>
              </w:rPr>
              <w:t>序号</w:t>
            </w:r>
          </w:p>
        </w:tc>
        <w:tc>
          <w:tcPr>
            <w:tcW w:w="3982" w:type="dxa"/>
            <w:vAlign w:val="center"/>
          </w:tcPr>
          <w:p w:rsidR="00274578" w:rsidRPr="002C4362" w:rsidRDefault="00274578">
            <w:pPr>
              <w:tabs>
                <w:tab w:val="center" w:pos="1168"/>
                <w:tab w:val="right" w:pos="2336"/>
              </w:tabs>
              <w:jc w:val="center"/>
              <w:rPr>
                <w:rFonts w:cs="Arial"/>
                <w:b/>
                <w:sz w:val="24"/>
              </w:rPr>
            </w:pPr>
            <w:r w:rsidRPr="002C4362">
              <w:rPr>
                <w:rFonts w:cs="Arial"/>
                <w:b/>
                <w:sz w:val="24"/>
              </w:rPr>
              <w:t>项目</w:t>
            </w:r>
          </w:p>
        </w:tc>
        <w:tc>
          <w:tcPr>
            <w:tcW w:w="3979" w:type="dxa"/>
            <w:vAlign w:val="center"/>
          </w:tcPr>
          <w:p w:rsidR="00274578" w:rsidRPr="002C4362" w:rsidRDefault="00274578">
            <w:pPr>
              <w:spacing w:before="100" w:beforeAutospacing="1" w:after="100" w:afterAutospacing="1"/>
              <w:jc w:val="center"/>
              <w:rPr>
                <w:rFonts w:cs="Arial"/>
                <w:b/>
                <w:sz w:val="24"/>
              </w:rPr>
            </w:pPr>
            <w:r w:rsidRPr="002C4362">
              <w:rPr>
                <w:rFonts w:cs="Arial" w:hint="eastAsia"/>
                <w:b/>
                <w:sz w:val="24"/>
              </w:rPr>
              <w:t>筛选值</w:t>
            </w:r>
          </w:p>
        </w:tc>
      </w:tr>
      <w:tr w:rsidR="00274578" w:rsidRPr="002C4362">
        <w:trPr>
          <w:jc w:val="center"/>
        </w:trPr>
        <w:tc>
          <w:tcPr>
            <w:tcW w:w="1262" w:type="dxa"/>
            <w:vAlign w:val="center"/>
          </w:tcPr>
          <w:p w:rsidR="00274578" w:rsidRPr="002C4362" w:rsidRDefault="00274578">
            <w:pPr>
              <w:jc w:val="center"/>
              <w:rPr>
                <w:rFonts w:cs="Arial"/>
                <w:sz w:val="24"/>
              </w:rPr>
            </w:pPr>
            <w:r w:rsidRPr="002C4362">
              <w:rPr>
                <w:rFonts w:cs="Arial" w:hint="eastAsia"/>
                <w:sz w:val="24"/>
              </w:rPr>
              <w:t>1</w:t>
            </w:r>
          </w:p>
        </w:tc>
        <w:tc>
          <w:tcPr>
            <w:tcW w:w="3982" w:type="dxa"/>
            <w:vAlign w:val="center"/>
          </w:tcPr>
          <w:p w:rsidR="00274578" w:rsidRPr="002C4362" w:rsidRDefault="00274578">
            <w:pPr>
              <w:spacing w:before="100" w:beforeAutospacing="1" w:after="100" w:afterAutospacing="1"/>
              <w:jc w:val="center"/>
              <w:rPr>
                <w:rFonts w:cs="Arial"/>
                <w:sz w:val="24"/>
              </w:rPr>
            </w:pPr>
            <w:r w:rsidRPr="002C4362">
              <w:rPr>
                <w:rFonts w:hint="eastAsia"/>
                <w:sz w:val="24"/>
              </w:rPr>
              <w:t>总铬</w:t>
            </w:r>
          </w:p>
        </w:tc>
        <w:tc>
          <w:tcPr>
            <w:tcW w:w="3979" w:type="dxa"/>
            <w:vAlign w:val="center"/>
          </w:tcPr>
          <w:p w:rsidR="00274578" w:rsidRPr="002C4362" w:rsidRDefault="00274578">
            <w:pPr>
              <w:spacing w:before="100" w:beforeAutospacing="1" w:after="100" w:afterAutospacing="1"/>
              <w:jc w:val="center"/>
              <w:rPr>
                <w:rFonts w:cs="Arial"/>
                <w:sz w:val="24"/>
              </w:rPr>
            </w:pPr>
            <w:r w:rsidRPr="002C4362">
              <w:rPr>
                <w:rFonts w:cs="Arial" w:hint="eastAsia"/>
                <w:sz w:val="24"/>
              </w:rPr>
              <w:t>30</w:t>
            </w:r>
          </w:p>
        </w:tc>
      </w:tr>
      <w:tr w:rsidR="00274578" w:rsidRPr="002C4362">
        <w:trPr>
          <w:jc w:val="center"/>
        </w:trPr>
        <w:tc>
          <w:tcPr>
            <w:tcW w:w="1262" w:type="dxa"/>
            <w:vAlign w:val="center"/>
          </w:tcPr>
          <w:p w:rsidR="00274578" w:rsidRPr="002C4362" w:rsidRDefault="00274578">
            <w:pPr>
              <w:jc w:val="center"/>
              <w:rPr>
                <w:rFonts w:cs="Arial"/>
                <w:sz w:val="24"/>
              </w:rPr>
            </w:pPr>
            <w:r w:rsidRPr="002C4362">
              <w:rPr>
                <w:rFonts w:cs="Arial" w:hint="eastAsia"/>
                <w:sz w:val="24"/>
              </w:rPr>
              <w:t>2</w:t>
            </w:r>
          </w:p>
        </w:tc>
        <w:tc>
          <w:tcPr>
            <w:tcW w:w="3982" w:type="dxa"/>
            <w:vAlign w:val="center"/>
          </w:tcPr>
          <w:p w:rsidR="00274578" w:rsidRPr="002C4362" w:rsidRDefault="00274578">
            <w:pPr>
              <w:spacing w:before="100" w:beforeAutospacing="1" w:after="100" w:afterAutospacing="1"/>
              <w:jc w:val="center"/>
              <w:rPr>
                <w:sz w:val="24"/>
              </w:rPr>
            </w:pPr>
            <w:r w:rsidRPr="002C4362">
              <w:rPr>
                <w:rFonts w:hint="eastAsia"/>
                <w:sz w:val="24"/>
              </w:rPr>
              <w:t>总石油烃</w:t>
            </w:r>
          </w:p>
        </w:tc>
        <w:tc>
          <w:tcPr>
            <w:tcW w:w="3979" w:type="dxa"/>
            <w:vAlign w:val="center"/>
          </w:tcPr>
          <w:p w:rsidR="00274578" w:rsidRPr="002C4362" w:rsidRDefault="00274578">
            <w:pPr>
              <w:spacing w:before="100" w:beforeAutospacing="1" w:after="100" w:afterAutospacing="1"/>
              <w:jc w:val="center"/>
              <w:rPr>
                <w:rFonts w:cs="Arial"/>
                <w:sz w:val="24"/>
              </w:rPr>
            </w:pPr>
            <w:r w:rsidRPr="002C4362">
              <w:rPr>
                <w:rFonts w:cs="Arial" w:hint="eastAsia"/>
                <w:sz w:val="24"/>
              </w:rPr>
              <w:t>600</w:t>
            </w:r>
          </w:p>
        </w:tc>
      </w:tr>
    </w:tbl>
    <w:p w:rsidR="00274578" w:rsidRPr="002C4362" w:rsidRDefault="00274578">
      <w:pPr>
        <w:pStyle w:val="3"/>
        <w:spacing w:after="0"/>
        <w:rPr>
          <w:sz w:val="28"/>
          <w:szCs w:val="28"/>
        </w:rPr>
      </w:pPr>
      <w:bookmarkStart w:id="98" w:name="_Toc460255058"/>
      <w:bookmarkStart w:id="99" w:name="_Toc522281499"/>
      <w:r w:rsidRPr="002C4362">
        <w:rPr>
          <w:rFonts w:hint="eastAsia"/>
          <w:sz w:val="28"/>
          <w:szCs w:val="28"/>
        </w:rPr>
        <w:t>4.3.2</w:t>
      </w:r>
      <w:r w:rsidRPr="002C4362">
        <w:rPr>
          <w:rFonts w:hint="eastAsia"/>
          <w:sz w:val="28"/>
          <w:szCs w:val="28"/>
        </w:rPr>
        <w:t>场地环境质量评估</w:t>
      </w:r>
      <w:bookmarkEnd w:id="98"/>
      <w:bookmarkEnd w:id="99"/>
    </w:p>
    <w:p w:rsidR="00274578" w:rsidRPr="002C4362" w:rsidRDefault="00274578">
      <w:pPr>
        <w:pStyle w:val="3"/>
        <w:spacing w:before="0"/>
        <w:rPr>
          <w:b w:val="0"/>
          <w:sz w:val="28"/>
          <w:szCs w:val="28"/>
        </w:rPr>
      </w:pPr>
      <w:bookmarkStart w:id="100" w:name="_Toc460255059"/>
      <w:bookmarkStart w:id="101" w:name="_Toc522281500"/>
      <w:r w:rsidRPr="002C4362">
        <w:rPr>
          <w:b w:val="0"/>
          <w:sz w:val="28"/>
          <w:szCs w:val="28"/>
        </w:rPr>
        <w:t>4.3.2.1</w:t>
      </w:r>
      <w:r w:rsidRPr="002C4362">
        <w:rPr>
          <w:rFonts w:hint="eastAsia"/>
          <w:b w:val="0"/>
          <w:sz w:val="28"/>
          <w:szCs w:val="28"/>
        </w:rPr>
        <w:t>土壤</w:t>
      </w:r>
      <w:bookmarkEnd w:id="100"/>
      <w:bookmarkEnd w:id="101"/>
    </w:p>
    <w:p w:rsidR="00274578" w:rsidRPr="002C4362" w:rsidRDefault="00274578">
      <w:pPr>
        <w:spacing w:line="360" w:lineRule="auto"/>
        <w:ind w:firstLine="480"/>
        <w:rPr>
          <w:sz w:val="24"/>
        </w:rPr>
      </w:pPr>
      <w:r w:rsidRPr="002C4362">
        <w:rPr>
          <w:rFonts w:hint="eastAsia"/>
          <w:sz w:val="24"/>
        </w:rPr>
        <w:t>本场地共取样分析了</w:t>
      </w:r>
      <w:r w:rsidRPr="002C4362">
        <w:rPr>
          <w:rFonts w:hint="eastAsia"/>
          <w:sz w:val="24"/>
        </w:rPr>
        <w:t>63</w:t>
      </w:r>
      <w:r w:rsidRPr="002C4362">
        <w:rPr>
          <w:rFonts w:hint="eastAsia"/>
          <w:sz w:val="24"/>
        </w:rPr>
        <w:t>个土样，其中场地内</w:t>
      </w:r>
      <w:r w:rsidRPr="002C4362">
        <w:rPr>
          <w:rFonts w:hint="eastAsia"/>
          <w:sz w:val="24"/>
        </w:rPr>
        <w:t>60</w:t>
      </w:r>
      <w:r w:rsidRPr="002C4362">
        <w:rPr>
          <w:rFonts w:hint="eastAsia"/>
          <w:sz w:val="24"/>
        </w:rPr>
        <w:t>个（含平行样</w:t>
      </w:r>
      <w:r w:rsidRPr="002C4362">
        <w:rPr>
          <w:rFonts w:hint="eastAsia"/>
          <w:sz w:val="24"/>
        </w:rPr>
        <w:t>7</w:t>
      </w:r>
      <w:r w:rsidRPr="002C4362">
        <w:rPr>
          <w:rFonts w:hint="eastAsia"/>
          <w:sz w:val="24"/>
        </w:rPr>
        <w:t>个），对照点</w:t>
      </w:r>
      <w:r w:rsidRPr="002C4362">
        <w:rPr>
          <w:rFonts w:hint="eastAsia"/>
          <w:sz w:val="24"/>
        </w:rPr>
        <w:t>3</w:t>
      </w:r>
      <w:r w:rsidRPr="002C4362">
        <w:rPr>
          <w:rFonts w:hint="eastAsia"/>
          <w:sz w:val="24"/>
        </w:rPr>
        <w:t>个。</w:t>
      </w:r>
      <w:r w:rsidR="00FF6E3E" w:rsidRPr="002C4362">
        <w:rPr>
          <w:rFonts w:hint="eastAsia"/>
          <w:bCs/>
          <w:sz w:val="24"/>
        </w:rPr>
        <w:t>依据《土壤环境质量</w:t>
      </w:r>
      <w:r w:rsidR="00FF6E3E" w:rsidRPr="002C4362">
        <w:rPr>
          <w:rFonts w:hint="eastAsia"/>
          <w:bCs/>
          <w:sz w:val="24"/>
        </w:rPr>
        <w:t xml:space="preserve"> </w:t>
      </w:r>
      <w:r w:rsidR="00FF6E3E" w:rsidRPr="002C4362">
        <w:rPr>
          <w:rFonts w:hint="eastAsia"/>
          <w:bCs/>
          <w:sz w:val="24"/>
        </w:rPr>
        <w:t>建设用地土壤污染风险管控标准（试行）》（</w:t>
      </w:r>
      <w:r w:rsidR="00FF6E3E" w:rsidRPr="002C4362">
        <w:rPr>
          <w:rFonts w:hint="eastAsia"/>
          <w:bCs/>
          <w:sz w:val="24"/>
        </w:rPr>
        <w:t>GB36600-2018</w:t>
      </w:r>
      <w:r w:rsidR="00FF6E3E" w:rsidRPr="002C4362">
        <w:rPr>
          <w:rFonts w:hint="eastAsia"/>
          <w:bCs/>
          <w:sz w:val="24"/>
        </w:rPr>
        <w:t>）第一类用地筛选值进行评估。《土壤环境质量</w:t>
      </w:r>
      <w:r w:rsidR="00FF6E3E" w:rsidRPr="002C4362">
        <w:rPr>
          <w:rFonts w:hint="eastAsia"/>
          <w:bCs/>
          <w:sz w:val="24"/>
        </w:rPr>
        <w:t xml:space="preserve"> </w:t>
      </w:r>
      <w:r w:rsidR="00FF6E3E" w:rsidRPr="002C4362">
        <w:rPr>
          <w:rFonts w:hint="eastAsia"/>
          <w:bCs/>
          <w:sz w:val="24"/>
        </w:rPr>
        <w:t>建设用地土壤污染风险管控标准（试行）》（</w:t>
      </w:r>
      <w:r w:rsidR="00FF6E3E" w:rsidRPr="002C4362">
        <w:rPr>
          <w:rFonts w:hint="eastAsia"/>
          <w:bCs/>
          <w:sz w:val="24"/>
        </w:rPr>
        <w:t>GB36600-2018</w:t>
      </w:r>
      <w:r w:rsidR="00FF6E3E" w:rsidRPr="002C4362">
        <w:rPr>
          <w:rFonts w:hint="eastAsia"/>
          <w:bCs/>
          <w:sz w:val="24"/>
        </w:rPr>
        <w:t>）中尚未包含在内，但在土壤样品中检出的检测因子，依次参照北京市《场地土壤环境风险评价筛选值》（</w:t>
      </w:r>
      <w:r w:rsidR="00FF6E3E" w:rsidRPr="002C4362">
        <w:rPr>
          <w:rFonts w:hint="eastAsia"/>
          <w:bCs/>
          <w:sz w:val="24"/>
        </w:rPr>
        <w:t>DB11/T 811-2011</w:t>
      </w:r>
      <w:r w:rsidR="00FF6E3E" w:rsidRPr="002C4362">
        <w:rPr>
          <w:rFonts w:hint="eastAsia"/>
          <w:bCs/>
          <w:sz w:val="24"/>
        </w:rPr>
        <w:t>）住宅用地筛选值、《上海市场地土壤环境健康风险评估筛选值（试行）》（</w:t>
      </w:r>
      <w:r w:rsidR="00FF6E3E" w:rsidRPr="002C4362">
        <w:rPr>
          <w:rFonts w:hint="eastAsia"/>
          <w:bCs/>
          <w:sz w:val="24"/>
        </w:rPr>
        <w:t>2015</w:t>
      </w:r>
      <w:r w:rsidR="00FF6E3E" w:rsidRPr="002C4362">
        <w:rPr>
          <w:rFonts w:hint="eastAsia"/>
          <w:bCs/>
          <w:sz w:val="24"/>
        </w:rPr>
        <w:t>年）中敏感用地土壤环境风险筛选值及《美国</w:t>
      </w:r>
      <w:r w:rsidR="00FF6E3E" w:rsidRPr="002C4362">
        <w:rPr>
          <w:rFonts w:hint="eastAsia"/>
          <w:bCs/>
          <w:sz w:val="24"/>
        </w:rPr>
        <w:t>EPA</w:t>
      </w:r>
      <w:r w:rsidR="00FF6E3E" w:rsidRPr="002C4362">
        <w:rPr>
          <w:rFonts w:hint="eastAsia"/>
          <w:bCs/>
          <w:sz w:val="24"/>
        </w:rPr>
        <w:t>通用土壤及地下水筛选值》（</w:t>
      </w:r>
      <w:r w:rsidR="00FF6E3E" w:rsidRPr="002C4362">
        <w:rPr>
          <w:rFonts w:hint="eastAsia"/>
          <w:bCs/>
          <w:sz w:val="24"/>
        </w:rPr>
        <w:t>2017</w:t>
      </w:r>
      <w:r w:rsidR="00FF6E3E" w:rsidRPr="002C4362">
        <w:rPr>
          <w:rFonts w:hint="eastAsia"/>
          <w:bCs/>
          <w:sz w:val="24"/>
        </w:rPr>
        <w:t>年）中居住用地类进行评估。</w:t>
      </w:r>
    </w:p>
    <w:p w:rsidR="00274578" w:rsidRPr="002C4362" w:rsidRDefault="00274578">
      <w:pPr>
        <w:pStyle w:val="aff"/>
        <w:numPr>
          <w:ilvl w:val="0"/>
          <w:numId w:val="12"/>
        </w:numPr>
        <w:spacing w:before="240"/>
        <w:rPr>
          <w:sz w:val="24"/>
        </w:rPr>
      </w:pPr>
      <w:bookmarkStart w:id="102" w:name="_Toc460255060"/>
      <w:r w:rsidRPr="002C4362">
        <w:rPr>
          <w:rFonts w:hint="eastAsia"/>
          <w:sz w:val="24"/>
        </w:rPr>
        <w:t>重金属监测结果分析与评估</w:t>
      </w:r>
      <w:bookmarkEnd w:id="102"/>
    </w:p>
    <w:p w:rsidR="00274578" w:rsidRPr="002C4362" w:rsidRDefault="00274578">
      <w:pPr>
        <w:spacing w:before="240" w:line="360" w:lineRule="auto"/>
        <w:ind w:firstLine="480"/>
        <w:rPr>
          <w:rFonts w:cs="Arial"/>
          <w:bCs/>
          <w:sz w:val="24"/>
        </w:rPr>
      </w:pPr>
      <w:r w:rsidRPr="002C4362">
        <w:rPr>
          <w:rFonts w:hint="eastAsia"/>
          <w:sz w:val="24"/>
        </w:rPr>
        <w:t>场地采集的所有土壤样品中，重金属及无机污染物检测项目包括</w:t>
      </w:r>
      <w:r w:rsidRPr="002C4362">
        <w:rPr>
          <w:rFonts w:cs="Arial" w:hint="eastAsia"/>
          <w:bCs/>
          <w:sz w:val="24"/>
        </w:rPr>
        <w:t>六价铬、</w:t>
      </w:r>
      <w:r w:rsidRPr="002C4362">
        <w:rPr>
          <w:rFonts w:cs="Arial"/>
          <w:bCs/>
          <w:sz w:val="24"/>
        </w:rPr>
        <w:t>汞、镉</w:t>
      </w:r>
      <w:r w:rsidRPr="002C4362">
        <w:rPr>
          <w:rFonts w:cs="Arial" w:hint="eastAsia"/>
          <w:bCs/>
          <w:sz w:val="24"/>
        </w:rPr>
        <w:t>、</w:t>
      </w:r>
      <w:r w:rsidRPr="002C4362">
        <w:rPr>
          <w:rFonts w:cs="Arial"/>
          <w:bCs/>
          <w:sz w:val="24"/>
        </w:rPr>
        <w:t>镍、铍</w:t>
      </w:r>
      <w:r w:rsidRPr="002C4362">
        <w:rPr>
          <w:rFonts w:cs="Arial" w:hint="eastAsia"/>
          <w:bCs/>
          <w:sz w:val="24"/>
        </w:rPr>
        <w:t>、</w:t>
      </w:r>
      <w:r w:rsidRPr="002C4362">
        <w:rPr>
          <w:rFonts w:cs="Arial"/>
          <w:bCs/>
          <w:sz w:val="24"/>
        </w:rPr>
        <w:t>铅、砷、铜、</w:t>
      </w:r>
      <w:r w:rsidRPr="002C4362">
        <w:rPr>
          <w:rFonts w:cs="Arial" w:hint="eastAsia"/>
          <w:bCs/>
          <w:sz w:val="24"/>
        </w:rPr>
        <w:t>锡、</w:t>
      </w:r>
      <w:r w:rsidRPr="002C4362">
        <w:rPr>
          <w:rFonts w:cs="Arial"/>
          <w:bCs/>
          <w:sz w:val="24"/>
        </w:rPr>
        <w:t>锌、</w:t>
      </w:r>
      <w:r w:rsidRPr="002C4362">
        <w:rPr>
          <w:rFonts w:cs="Arial" w:hint="eastAsia"/>
          <w:bCs/>
          <w:sz w:val="24"/>
        </w:rPr>
        <w:t>铬、</w:t>
      </w:r>
      <w:r w:rsidRPr="002C4362">
        <w:rPr>
          <w:rFonts w:cs="Arial"/>
          <w:bCs/>
          <w:sz w:val="24"/>
        </w:rPr>
        <w:t>锑、</w:t>
      </w:r>
      <w:r w:rsidRPr="002C4362">
        <w:rPr>
          <w:rFonts w:cs="Arial" w:hint="eastAsia"/>
          <w:bCs/>
          <w:sz w:val="24"/>
        </w:rPr>
        <w:t>钼、硒、银、钴。</w:t>
      </w:r>
    </w:p>
    <w:p w:rsidR="00274578" w:rsidRPr="002C4362" w:rsidRDefault="00274578">
      <w:pPr>
        <w:spacing w:line="360" w:lineRule="auto"/>
        <w:ind w:firstLine="480"/>
        <w:rPr>
          <w:sz w:val="24"/>
        </w:rPr>
      </w:pPr>
      <w:r w:rsidRPr="002C4362">
        <w:rPr>
          <w:rFonts w:cs="Arial" w:hint="eastAsia"/>
          <w:bCs/>
          <w:sz w:val="24"/>
        </w:rPr>
        <w:t>送检的土壤样品中，</w:t>
      </w:r>
      <w:r w:rsidRPr="002C4362">
        <w:rPr>
          <w:rFonts w:cs="Arial" w:hint="eastAsia"/>
          <w:b/>
          <w:bCs/>
          <w:sz w:val="24"/>
        </w:rPr>
        <w:t>除六价铬未检出</w:t>
      </w:r>
      <w:r w:rsidRPr="002C4362">
        <w:rPr>
          <w:rFonts w:cs="Arial" w:hint="eastAsia"/>
          <w:bCs/>
          <w:sz w:val="24"/>
        </w:rPr>
        <w:t>，</w:t>
      </w:r>
      <w:r w:rsidRPr="002C4362">
        <w:rPr>
          <w:rFonts w:cs="Arial"/>
          <w:bCs/>
          <w:sz w:val="24"/>
        </w:rPr>
        <w:t>汞、镉</w:t>
      </w:r>
      <w:r w:rsidRPr="002C4362">
        <w:rPr>
          <w:rFonts w:cs="Arial" w:hint="eastAsia"/>
          <w:bCs/>
          <w:sz w:val="24"/>
        </w:rPr>
        <w:t>、</w:t>
      </w:r>
      <w:r w:rsidRPr="002C4362">
        <w:rPr>
          <w:rFonts w:cs="Arial"/>
          <w:bCs/>
          <w:sz w:val="24"/>
        </w:rPr>
        <w:t>镍、铍</w:t>
      </w:r>
      <w:r w:rsidRPr="002C4362">
        <w:rPr>
          <w:rFonts w:cs="Arial" w:hint="eastAsia"/>
          <w:bCs/>
          <w:sz w:val="24"/>
        </w:rPr>
        <w:t>、</w:t>
      </w:r>
      <w:r w:rsidRPr="002C4362">
        <w:rPr>
          <w:rFonts w:cs="Arial"/>
          <w:bCs/>
          <w:sz w:val="24"/>
        </w:rPr>
        <w:t>铅、砷、铜、</w:t>
      </w:r>
      <w:r w:rsidRPr="002C4362">
        <w:rPr>
          <w:rFonts w:cs="Arial" w:hint="eastAsia"/>
          <w:bCs/>
          <w:sz w:val="24"/>
        </w:rPr>
        <w:t>锡、</w:t>
      </w:r>
      <w:r w:rsidRPr="002C4362">
        <w:rPr>
          <w:rFonts w:cs="Arial"/>
          <w:bCs/>
          <w:sz w:val="24"/>
        </w:rPr>
        <w:t>锌、</w:t>
      </w:r>
      <w:r w:rsidRPr="002C4362">
        <w:rPr>
          <w:rFonts w:cs="Arial" w:hint="eastAsia"/>
          <w:bCs/>
          <w:sz w:val="24"/>
        </w:rPr>
        <w:t>铬、</w:t>
      </w:r>
      <w:r w:rsidRPr="002C4362">
        <w:rPr>
          <w:rFonts w:cs="Arial"/>
          <w:bCs/>
          <w:sz w:val="24"/>
        </w:rPr>
        <w:t>锑、</w:t>
      </w:r>
      <w:r w:rsidRPr="002C4362">
        <w:rPr>
          <w:rFonts w:cs="Arial" w:hint="eastAsia"/>
          <w:bCs/>
          <w:sz w:val="24"/>
        </w:rPr>
        <w:t>钼、硒、银、钴</w:t>
      </w:r>
      <w:r w:rsidRPr="002C4362">
        <w:rPr>
          <w:rFonts w:hint="eastAsia"/>
          <w:sz w:val="24"/>
        </w:rPr>
        <w:t>重金属及无机污染物大部分有检出，结果如下：</w:t>
      </w:r>
    </w:p>
    <w:p w:rsidR="00274578" w:rsidRPr="002C4362" w:rsidRDefault="00274578">
      <w:pPr>
        <w:pStyle w:val="aff"/>
        <w:numPr>
          <w:ilvl w:val="0"/>
          <w:numId w:val="13"/>
        </w:numPr>
        <w:spacing w:line="360" w:lineRule="auto"/>
        <w:ind w:left="993" w:hanging="513"/>
        <w:rPr>
          <w:rFonts w:ascii="Times New Roman" w:hAnsi="Times New Roman"/>
          <w:sz w:val="24"/>
        </w:rPr>
      </w:pPr>
      <w:r w:rsidRPr="002C4362">
        <w:rPr>
          <w:rFonts w:ascii="Times New Roman"/>
          <w:sz w:val="24"/>
        </w:rPr>
        <w:t>汞的含量范围在</w:t>
      </w:r>
      <w:r w:rsidRPr="002C4362">
        <w:rPr>
          <w:rFonts w:ascii="Times New Roman" w:hAnsi="Times New Roman"/>
          <w:sz w:val="24"/>
        </w:rPr>
        <w:t>0</w:t>
      </w:r>
      <w:r w:rsidRPr="002C4362">
        <w:rPr>
          <w:rFonts w:ascii="Times New Roman" w:hAnsi="Times New Roman" w:hint="eastAsia"/>
          <w:sz w:val="24"/>
        </w:rPr>
        <w:t>.009</w:t>
      </w:r>
      <w:r w:rsidRPr="002C4362">
        <w:rPr>
          <w:rFonts w:ascii="Times New Roman" w:hAnsi="Times New Roman"/>
          <w:sz w:val="24"/>
        </w:rPr>
        <w:t>mg/kg ~0.</w:t>
      </w:r>
      <w:r w:rsidRPr="002C4362">
        <w:rPr>
          <w:rFonts w:ascii="Times New Roman" w:hAnsi="Times New Roman" w:hint="eastAsia"/>
          <w:sz w:val="24"/>
        </w:rPr>
        <w:t>141</w:t>
      </w:r>
      <w:r w:rsidRPr="002C4362">
        <w:rPr>
          <w:rFonts w:ascii="Times New Roman" w:hAnsi="Times New Roman"/>
          <w:sz w:val="24"/>
        </w:rPr>
        <w:t>mg/kg</w:t>
      </w:r>
      <w:r w:rsidRPr="002C4362">
        <w:rPr>
          <w:rFonts w:ascii="Times New Roman"/>
          <w:sz w:val="24"/>
        </w:rPr>
        <w:t>，平均值为</w:t>
      </w:r>
      <w:r w:rsidRPr="002C4362">
        <w:rPr>
          <w:rFonts w:ascii="Times New Roman" w:hAnsi="Times New Roman" w:hint="eastAsia"/>
          <w:sz w:val="24"/>
        </w:rPr>
        <w:t>0.051</w:t>
      </w:r>
      <w:r w:rsidRPr="002C4362">
        <w:rPr>
          <w:rFonts w:ascii="Times New Roman" w:hAns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镉的含量范围在</w:t>
      </w:r>
      <w:r w:rsidRPr="002C4362">
        <w:rPr>
          <w:rFonts w:ascii="Times New Roman"/>
          <w:sz w:val="24"/>
        </w:rPr>
        <w:t>0.0</w:t>
      </w:r>
      <w:r w:rsidRPr="002C4362">
        <w:rPr>
          <w:rFonts w:ascii="Times New Roman" w:hint="eastAsia"/>
          <w:sz w:val="24"/>
        </w:rPr>
        <w:t>1</w:t>
      </w:r>
      <w:r w:rsidRPr="002C4362">
        <w:rPr>
          <w:rFonts w:ascii="Times New Roman"/>
          <w:sz w:val="24"/>
        </w:rPr>
        <w:t>mg/kg ~0.2</w:t>
      </w:r>
      <w:r w:rsidRPr="002C4362">
        <w:rPr>
          <w:rFonts w:ascii="Times New Roman" w:hint="eastAsia"/>
          <w:sz w:val="24"/>
        </w:rPr>
        <w:t>61</w:t>
      </w:r>
      <w:r w:rsidRPr="002C4362">
        <w:rPr>
          <w:rFonts w:ascii="Times New Roman"/>
          <w:sz w:val="24"/>
        </w:rPr>
        <w:t>mg/kg</w:t>
      </w:r>
      <w:r w:rsidRPr="002C4362">
        <w:rPr>
          <w:rFonts w:ascii="Times New Roman"/>
          <w:sz w:val="24"/>
        </w:rPr>
        <w:t>，平均值为</w:t>
      </w:r>
      <w:r w:rsidRPr="002C4362">
        <w:rPr>
          <w:rFonts w:ascii="Times New Roman"/>
          <w:sz w:val="24"/>
        </w:rPr>
        <w:t>0.</w:t>
      </w:r>
      <w:r w:rsidRPr="002C4362">
        <w:rPr>
          <w:rFonts w:ascii="Times New Roman" w:hint="eastAsia"/>
          <w:sz w:val="24"/>
        </w:rPr>
        <w:t>053</w:t>
      </w:r>
      <w:r w:rsidRPr="002C4362">
        <w:rPr>
          <w:rFonts w:ascii="Times New Roman"/>
          <w:sz w:val="24"/>
        </w:rPr>
        <w:t>mg/kg</w:t>
      </w:r>
      <w:r w:rsidRPr="002C4362">
        <w:rPr>
          <w:rFonts w:ascii="Times New Roman"/>
          <w:sz w:val="24"/>
        </w:rPr>
        <w:t>，没有超标。</w:t>
      </w:r>
    </w:p>
    <w:p w:rsidR="00274578" w:rsidRPr="002C4362" w:rsidRDefault="00274578" w:rsidP="00FF6E3E">
      <w:pPr>
        <w:pStyle w:val="aff"/>
        <w:numPr>
          <w:ilvl w:val="0"/>
          <w:numId w:val="13"/>
        </w:numPr>
        <w:spacing w:line="360" w:lineRule="auto"/>
        <w:ind w:left="993" w:hanging="513"/>
        <w:rPr>
          <w:sz w:val="24"/>
        </w:rPr>
      </w:pPr>
      <w:r w:rsidRPr="002C4362">
        <w:rPr>
          <w:sz w:val="24"/>
        </w:rPr>
        <w:t>镍</w:t>
      </w:r>
      <w:r w:rsidR="00FF6E3E" w:rsidRPr="002C4362">
        <w:rPr>
          <w:rFonts w:hint="eastAsia"/>
          <w:sz w:val="24"/>
        </w:rPr>
        <w:t>的</w:t>
      </w:r>
      <w:r w:rsidRPr="002C4362">
        <w:rPr>
          <w:sz w:val="24"/>
        </w:rPr>
        <w:t>含量范围在</w:t>
      </w:r>
      <w:r w:rsidR="00FF6E3E" w:rsidRPr="002C4362">
        <w:rPr>
          <w:rFonts w:hint="eastAsia"/>
          <w:sz w:val="24"/>
        </w:rPr>
        <w:t>18.8</w:t>
      </w:r>
      <w:r w:rsidRPr="002C4362">
        <w:rPr>
          <w:sz w:val="24"/>
        </w:rPr>
        <w:t>mg/kg ~</w:t>
      </w:r>
      <w:r w:rsidRPr="002C4362">
        <w:rPr>
          <w:rFonts w:hint="eastAsia"/>
          <w:sz w:val="24"/>
        </w:rPr>
        <w:t>76.2</w:t>
      </w:r>
      <w:r w:rsidRPr="002C4362">
        <w:rPr>
          <w:sz w:val="24"/>
        </w:rPr>
        <w:t>mg/kg</w:t>
      </w:r>
      <w:r w:rsidRPr="002C4362">
        <w:rPr>
          <w:sz w:val="24"/>
        </w:rPr>
        <w:t>，</w:t>
      </w:r>
      <w:r w:rsidR="00FF6E3E" w:rsidRPr="002C4362">
        <w:rPr>
          <w:rFonts w:hint="eastAsia"/>
          <w:sz w:val="24"/>
        </w:rPr>
        <w:t>平均值为</w:t>
      </w:r>
      <w:r w:rsidR="00FF6E3E" w:rsidRPr="002C4362">
        <w:rPr>
          <w:rFonts w:hint="eastAsia"/>
          <w:sz w:val="24"/>
        </w:rPr>
        <w:t>49.62</w:t>
      </w:r>
      <w:r w:rsidR="00FF6E3E" w:rsidRPr="002C4362">
        <w:rPr>
          <w:rFonts w:ascii="Times New Roman" w:hAnsi="Times New Roman"/>
          <w:kern w:val="2"/>
          <w:sz w:val="24"/>
          <w:szCs w:val="24"/>
        </w:rPr>
        <w:t xml:space="preserve"> </w:t>
      </w:r>
      <w:r w:rsidR="00FF6E3E" w:rsidRPr="002C4362">
        <w:rPr>
          <w:sz w:val="24"/>
        </w:rPr>
        <w:t>mg/kg</w:t>
      </w:r>
      <w:r w:rsidR="00FF6E3E" w:rsidRPr="002C4362">
        <w:rPr>
          <w:rFonts w:hint="eastAsia"/>
          <w:sz w:val="24"/>
        </w:rPr>
        <w:t>，没有超标</w:t>
      </w:r>
      <w:r w:rsidR="00FF6E3E" w:rsidRPr="002C4362">
        <w:rPr>
          <w:rFonts w:ascii="Times New Roman"/>
          <w:sz w:val="24"/>
        </w:rPr>
        <w:t xml:space="preserve"> </w:t>
      </w:r>
      <w:r w:rsidR="00FF6E3E" w:rsidRPr="002C4362">
        <w:rPr>
          <w:rFonts w:ascii="Times New Roman" w:hint="eastAsia"/>
          <w:sz w:val="24"/>
        </w:rPr>
        <w:t>。</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lastRenderedPageBreak/>
        <w:t>铍的含量范围在</w:t>
      </w:r>
      <w:r w:rsidRPr="002C4362">
        <w:rPr>
          <w:rFonts w:ascii="Times New Roman" w:hint="eastAsia"/>
          <w:sz w:val="24"/>
        </w:rPr>
        <w:t>1.87</w:t>
      </w:r>
      <w:r w:rsidRPr="002C4362">
        <w:rPr>
          <w:rFonts w:ascii="Times New Roman"/>
          <w:sz w:val="24"/>
        </w:rPr>
        <w:t>mg/kg ~</w:t>
      </w:r>
      <w:r w:rsidRPr="002C4362">
        <w:rPr>
          <w:rFonts w:ascii="Times New Roman" w:hint="eastAsia"/>
          <w:sz w:val="24"/>
        </w:rPr>
        <w:t>3.64</w:t>
      </w:r>
      <w:r w:rsidRPr="002C4362">
        <w:rPr>
          <w:rFonts w:ascii="Times New Roman"/>
          <w:sz w:val="24"/>
        </w:rPr>
        <w:t>mg/kg</w:t>
      </w:r>
      <w:r w:rsidRPr="002C4362">
        <w:rPr>
          <w:rFonts w:ascii="Times New Roman"/>
          <w:sz w:val="24"/>
        </w:rPr>
        <w:t>，平均值为</w:t>
      </w:r>
      <w:r w:rsidRPr="002C4362">
        <w:rPr>
          <w:rFonts w:ascii="Times New Roman" w:hint="eastAsia"/>
          <w:sz w:val="24"/>
        </w:rPr>
        <w:t>2.82</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铅的含量范围在</w:t>
      </w:r>
      <w:r w:rsidRPr="002C4362">
        <w:rPr>
          <w:rFonts w:ascii="Times New Roman" w:hint="eastAsia"/>
          <w:sz w:val="24"/>
        </w:rPr>
        <w:t>12.8</w:t>
      </w:r>
      <w:r w:rsidRPr="002C4362">
        <w:rPr>
          <w:rFonts w:ascii="Times New Roman"/>
          <w:sz w:val="24"/>
        </w:rPr>
        <w:t>mg/kg ~</w:t>
      </w:r>
      <w:r w:rsidRPr="002C4362">
        <w:rPr>
          <w:rFonts w:ascii="Times New Roman" w:hint="eastAsia"/>
          <w:sz w:val="24"/>
        </w:rPr>
        <w:t>48.4</w:t>
      </w:r>
      <w:r w:rsidRPr="002C4362">
        <w:rPr>
          <w:rFonts w:ascii="Times New Roman"/>
          <w:sz w:val="24"/>
        </w:rPr>
        <w:t>mg/kg</w:t>
      </w:r>
      <w:r w:rsidRPr="002C4362">
        <w:rPr>
          <w:rFonts w:ascii="Times New Roman"/>
          <w:sz w:val="24"/>
        </w:rPr>
        <w:t>，平均值为</w:t>
      </w:r>
      <w:r w:rsidRPr="002C4362">
        <w:rPr>
          <w:rFonts w:ascii="Times New Roman" w:hint="eastAsia"/>
          <w:sz w:val="24"/>
        </w:rPr>
        <w:t>27.13</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砷的含量范围在</w:t>
      </w:r>
      <w:r w:rsidRPr="002C4362">
        <w:rPr>
          <w:rFonts w:ascii="Times New Roman" w:hint="eastAsia"/>
          <w:sz w:val="24"/>
        </w:rPr>
        <w:t>3.51</w:t>
      </w:r>
      <w:r w:rsidRPr="002C4362">
        <w:rPr>
          <w:rFonts w:ascii="Times New Roman"/>
          <w:sz w:val="24"/>
        </w:rPr>
        <w:t>mg/kg ~</w:t>
      </w:r>
      <w:r w:rsidRPr="002C4362">
        <w:rPr>
          <w:rFonts w:ascii="Times New Roman" w:hint="eastAsia"/>
          <w:sz w:val="24"/>
        </w:rPr>
        <w:t>18.6</w:t>
      </w:r>
      <w:r w:rsidRPr="002C4362">
        <w:rPr>
          <w:rFonts w:ascii="Times New Roman"/>
          <w:sz w:val="24"/>
        </w:rPr>
        <w:t>mg/kg</w:t>
      </w:r>
      <w:r w:rsidRPr="002C4362">
        <w:rPr>
          <w:rFonts w:ascii="Times New Roman"/>
          <w:sz w:val="24"/>
        </w:rPr>
        <w:t>，平均值为</w:t>
      </w:r>
      <w:r w:rsidRPr="002C4362">
        <w:rPr>
          <w:rFonts w:ascii="Times New Roman" w:hint="eastAsia"/>
          <w:sz w:val="24"/>
        </w:rPr>
        <w:t>10.41</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铜的含量范围在</w:t>
      </w:r>
      <w:r w:rsidRPr="002C4362">
        <w:rPr>
          <w:rFonts w:ascii="Times New Roman" w:hint="eastAsia"/>
          <w:sz w:val="24"/>
        </w:rPr>
        <w:t>10.9</w:t>
      </w:r>
      <w:r w:rsidRPr="002C4362">
        <w:rPr>
          <w:rFonts w:ascii="Times New Roman"/>
          <w:sz w:val="24"/>
        </w:rPr>
        <w:t>mg/kg ~</w:t>
      </w:r>
      <w:r w:rsidRPr="002C4362">
        <w:rPr>
          <w:rFonts w:ascii="Times New Roman" w:hint="eastAsia"/>
          <w:sz w:val="24"/>
        </w:rPr>
        <w:t>49.8</w:t>
      </w:r>
      <w:r w:rsidRPr="002C4362">
        <w:rPr>
          <w:rFonts w:ascii="Times New Roman"/>
          <w:sz w:val="24"/>
        </w:rPr>
        <w:t>mg/kg</w:t>
      </w:r>
      <w:r w:rsidRPr="002C4362">
        <w:rPr>
          <w:rFonts w:ascii="Times New Roman"/>
          <w:sz w:val="24"/>
        </w:rPr>
        <w:t>，平均值为</w:t>
      </w:r>
      <w:r w:rsidRPr="002C4362">
        <w:rPr>
          <w:rFonts w:ascii="Times New Roman" w:hint="eastAsia"/>
          <w:sz w:val="24"/>
        </w:rPr>
        <w:t>36.31</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锡的含量范围在</w:t>
      </w:r>
      <w:r w:rsidRPr="002C4362">
        <w:rPr>
          <w:rFonts w:ascii="Times New Roman" w:hint="eastAsia"/>
          <w:sz w:val="24"/>
        </w:rPr>
        <w:t>ND</w:t>
      </w:r>
      <w:r w:rsidRPr="002C4362">
        <w:rPr>
          <w:rFonts w:ascii="Times New Roman"/>
          <w:sz w:val="24"/>
        </w:rPr>
        <w:t>mg/kg ~</w:t>
      </w:r>
      <w:r w:rsidRPr="002C4362">
        <w:rPr>
          <w:rFonts w:ascii="Times New Roman" w:hint="eastAsia"/>
          <w:sz w:val="24"/>
        </w:rPr>
        <w:t>16.6</w:t>
      </w:r>
      <w:r w:rsidRPr="002C4362">
        <w:rPr>
          <w:rFonts w:ascii="Times New Roman"/>
          <w:sz w:val="24"/>
        </w:rPr>
        <w:t>mg/kg</w:t>
      </w:r>
      <w:r w:rsidRPr="002C4362">
        <w:rPr>
          <w:rFonts w:ascii="Times New Roman"/>
          <w:sz w:val="24"/>
        </w:rPr>
        <w:t>，平均值为</w:t>
      </w:r>
      <w:r w:rsidRPr="002C4362">
        <w:rPr>
          <w:rFonts w:ascii="Times New Roman" w:hint="eastAsia"/>
          <w:sz w:val="24"/>
        </w:rPr>
        <w:t>9.09</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锌的含量范围在</w:t>
      </w:r>
      <w:r w:rsidRPr="002C4362">
        <w:rPr>
          <w:rFonts w:ascii="Times New Roman" w:hint="eastAsia"/>
          <w:sz w:val="24"/>
        </w:rPr>
        <w:t>26.8</w:t>
      </w:r>
      <w:r w:rsidRPr="002C4362">
        <w:rPr>
          <w:rFonts w:ascii="Times New Roman"/>
          <w:sz w:val="24"/>
        </w:rPr>
        <w:t>mg/kg ~</w:t>
      </w:r>
      <w:r w:rsidRPr="002C4362">
        <w:rPr>
          <w:rFonts w:ascii="Times New Roman" w:hint="eastAsia"/>
          <w:sz w:val="24"/>
        </w:rPr>
        <w:t>214</w:t>
      </w:r>
      <w:r w:rsidRPr="002C4362">
        <w:rPr>
          <w:rFonts w:ascii="Times New Roman"/>
          <w:sz w:val="24"/>
        </w:rPr>
        <w:t>mg/kg</w:t>
      </w:r>
      <w:r w:rsidRPr="002C4362">
        <w:rPr>
          <w:rFonts w:ascii="Times New Roman"/>
          <w:sz w:val="24"/>
        </w:rPr>
        <w:t>，平均值为</w:t>
      </w:r>
      <w:r w:rsidRPr="002C4362">
        <w:rPr>
          <w:rFonts w:ascii="Times New Roman" w:hint="eastAsia"/>
          <w:sz w:val="24"/>
        </w:rPr>
        <w:t>77.56</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锑的含量范围在</w:t>
      </w:r>
      <w:r w:rsidRPr="002C4362">
        <w:rPr>
          <w:rFonts w:ascii="Times New Roman" w:hint="eastAsia"/>
          <w:sz w:val="24"/>
        </w:rPr>
        <w:t>0.832</w:t>
      </w:r>
      <w:r w:rsidRPr="002C4362">
        <w:rPr>
          <w:rFonts w:ascii="Times New Roman"/>
          <w:sz w:val="24"/>
        </w:rPr>
        <w:t>mg/kg ~1.</w:t>
      </w:r>
      <w:r w:rsidRPr="002C4362">
        <w:rPr>
          <w:rFonts w:ascii="Times New Roman" w:hint="eastAsia"/>
          <w:sz w:val="24"/>
        </w:rPr>
        <w:t>26</w:t>
      </w:r>
      <w:r w:rsidRPr="002C4362">
        <w:rPr>
          <w:rFonts w:ascii="Times New Roman"/>
          <w:sz w:val="24"/>
        </w:rPr>
        <w:t>mg/kg</w:t>
      </w:r>
      <w:r w:rsidRPr="002C4362">
        <w:rPr>
          <w:rFonts w:ascii="Times New Roman"/>
          <w:sz w:val="24"/>
        </w:rPr>
        <w:t>，平均值为</w:t>
      </w:r>
      <w:r w:rsidRPr="002C4362">
        <w:rPr>
          <w:rFonts w:ascii="Times New Roman" w:hint="eastAsia"/>
          <w:sz w:val="24"/>
        </w:rPr>
        <w:t>0.991</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钼的含量范围在</w:t>
      </w:r>
      <w:r w:rsidRPr="002C4362">
        <w:rPr>
          <w:rFonts w:ascii="Times New Roman"/>
          <w:sz w:val="24"/>
        </w:rPr>
        <w:t>ND~</w:t>
      </w:r>
      <w:r w:rsidRPr="002C4362">
        <w:rPr>
          <w:rFonts w:ascii="Times New Roman" w:hint="eastAsia"/>
          <w:sz w:val="24"/>
        </w:rPr>
        <w:t>1.8</w:t>
      </w:r>
      <w:r w:rsidRPr="002C4362">
        <w:rPr>
          <w:rFonts w:ascii="Times New Roman"/>
          <w:sz w:val="24"/>
        </w:rPr>
        <w:t>mg/kg</w:t>
      </w:r>
      <w:r w:rsidRPr="002C4362">
        <w:rPr>
          <w:rFonts w:ascii="Times New Roman"/>
          <w:sz w:val="24"/>
        </w:rPr>
        <w:t>，平均值为</w:t>
      </w:r>
      <w:r w:rsidRPr="002C4362">
        <w:rPr>
          <w:rFonts w:ascii="Times New Roman" w:hint="eastAsia"/>
          <w:sz w:val="24"/>
        </w:rPr>
        <w:t>0.435</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钴的含量范围在</w:t>
      </w:r>
      <w:r w:rsidRPr="002C4362">
        <w:rPr>
          <w:rFonts w:ascii="Times New Roman" w:hint="eastAsia"/>
          <w:sz w:val="24"/>
        </w:rPr>
        <w:t>4.21</w:t>
      </w:r>
      <w:r w:rsidRPr="002C4362">
        <w:rPr>
          <w:rFonts w:ascii="Times New Roman"/>
          <w:sz w:val="24"/>
        </w:rPr>
        <w:t>mg/kg ~</w:t>
      </w:r>
      <w:r w:rsidRPr="002C4362">
        <w:rPr>
          <w:rFonts w:ascii="Times New Roman" w:hint="eastAsia"/>
          <w:sz w:val="24"/>
        </w:rPr>
        <w:t>17.6</w:t>
      </w:r>
      <w:r w:rsidRPr="002C4362">
        <w:rPr>
          <w:rFonts w:ascii="Times New Roman"/>
          <w:sz w:val="24"/>
        </w:rPr>
        <w:t>mg/kg</w:t>
      </w:r>
      <w:r w:rsidRPr="002C4362">
        <w:rPr>
          <w:rFonts w:ascii="Times New Roman"/>
          <w:sz w:val="24"/>
        </w:rPr>
        <w:t>，平均值为</w:t>
      </w:r>
      <w:r w:rsidRPr="002C4362">
        <w:rPr>
          <w:rFonts w:ascii="Times New Roman" w:hint="eastAsia"/>
          <w:sz w:val="24"/>
        </w:rPr>
        <w:t>9.35</w:t>
      </w:r>
      <w:r w:rsidRPr="002C4362">
        <w:rPr>
          <w:rFonts w:ascii="Times New Roman"/>
          <w:sz w:val="24"/>
        </w:rPr>
        <w:t>mg/kg</w:t>
      </w:r>
      <w:r w:rsidRPr="002C4362">
        <w:rPr>
          <w:rFonts w:ascii="Times New Roman"/>
          <w:sz w:val="24"/>
        </w:rPr>
        <w:t>，</w:t>
      </w:r>
      <w:r w:rsidR="00FF6E3E" w:rsidRPr="002C4362">
        <w:rPr>
          <w:rFonts w:ascii="Times New Roman" w:hint="eastAsia"/>
          <w:sz w:val="24"/>
        </w:rPr>
        <w:t>没有超标。</w:t>
      </w:r>
      <w:r w:rsidR="00FF6E3E" w:rsidRPr="002C4362">
        <w:rPr>
          <w:rFonts w:ascii="Times New Roman"/>
          <w:sz w:val="24"/>
        </w:rPr>
        <w:t xml:space="preserve"> </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hint="eastAsia"/>
          <w:sz w:val="24"/>
        </w:rPr>
        <w:t>银</w:t>
      </w:r>
      <w:r w:rsidRPr="002C4362">
        <w:rPr>
          <w:rFonts w:ascii="Times New Roman"/>
          <w:sz w:val="24"/>
        </w:rPr>
        <w:t>的含量范围在</w:t>
      </w:r>
      <w:r w:rsidRPr="002C4362">
        <w:rPr>
          <w:rFonts w:ascii="Times New Roman" w:hint="eastAsia"/>
          <w:sz w:val="24"/>
        </w:rPr>
        <w:t>ND</w:t>
      </w:r>
      <w:r w:rsidRPr="002C4362">
        <w:rPr>
          <w:rFonts w:ascii="Times New Roman"/>
          <w:sz w:val="24"/>
        </w:rPr>
        <w:t xml:space="preserve"> ~0.</w:t>
      </w:r>
      <w:r w:rsidRPr="002C4362">
        <w:rPr>
          <w:rFonts w:ascii="Times New Roman" w:hint="eastAsia"/>
          <w:sz w:val="24"/>
        </w:rPr>
        <w:t>373</w:t>
      </w:r>
      <w:r w:rsidRPr="002C4362">
        <w:rPr>
          <w:rFonts w:ascii="Times New Roman"/>
          <w:sz w:val="24"/>
        </w:rPr>
        <w:t>mg/kg</w:t>
      </w:r>
      <w:r w:rsidRPr="002C4362">
        <w:rPr>
          <w:rFonts w:ascii="Times New Roman"/>
          <w:sz w:val="24"/>
        </w:rPr>
        <w:t>，平均值为</w:t>
      </w:r>
      <w:r w:rsidRPr="002C4362">
        <w:rPr>
          <w:rFonts w:ascii="Times New Roman"/>
          <w:sz w:val="24"/>
        </w:rPr>
        <w:t>0.</w:t>
      </w:r>
      <w:r w:rsidRPr="002C4362">
        <w:rPr>
          <w:rFonts w:ascii="Times New Roman" w:hint="eastAsia"/>
          <w:sz w:val="24"/>
        </w:rPr>
        <w:t>210</w:t>
      </w:r>
      <w:r w:rsidRPr="002C4362">
        <w:rPr>
          <w:rFonts w:ascii="Times New Roman"/>
          <w:sz w:val="24"/>
        </w:rPr>
        <w:t>mg/kg</w:t>
      </w:r>
      <w:r w:rsidRPr="002C4362">
        <w:rPr>
          <w:rFonts w:ascii="Times New Roman"/>
          <w:sz w:val="24"/>
        </w:rPr>
        <w:t>，</w:t>
      </w:r>
      <w:r w:rsidRPr="002C4362">
        <w:rPr>
          <w:rFonts w:ascii="Times New Roman" w:hint="eastAsia"/>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sz w:val="24"/>
        </w:rPr>
        <w:t>铬的含量范围在</w:t>
      </w:r>
      <w:r w:rsidRPr="002C4362">
        <w:rPr>
          <w:rFonts w:ascii="Times New Roman" w:hint="eastAsia"/>
          <w:sz w:val="24"/>
        </w:rPr>
        <w:t>28.2</w:t>
      </w:r>
      <w:r w:rsidRPr="002C4362">
        <w:rPr>
          <w:rFonts w:ascii="Times New Roman"/>
          <w:sz w:val="24"/>
        </w:rPr>
        <w:t>mg/kg ~</w:t>
      </w:r>
      <w:r w:rsidRPr="002C4362">
        <w:rPr>
          <w:rFonts w:ascii="Times New Roman" w:hint="eastAsia"/>
          <w:sz w:val="24"/>
        </w:rPr>
        <w:t>111</w:t>
      </w:r>
      <w:r w:rsidRPr="002C4362">
        <w:rPr>
          <w:rFonts w:ascii="Times New Roman"/>
          <w:sz w:val="24"/>
        </w:rPr>
        <w:t>mg/kg</w:t>
      </w:r>
      <w:r w:rsidRPr="002C4362">
        <w:rPr>
          <w:rFonts w:ascii="Times New Roman"/>
          <w:sz w:val="24"/>
        </w:rPr>
        <w:t>，平均值为</w:t>
      </w:r>
      <w:r w:rsidRPr="002C4362">
        <w:rPr>
          <w:rFonts w:ascii="Times New Roman" w:hint="eastAsia"/>
          <w:sz w:val="24"/>
        </w:rPr>
        <w:t>79.99</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ind w:left="993" w:hanging="513"/>
        <w:rPr>
          <w:rFonts w:ascii="Times New Roman"/>
          <w:sz w:val="24"/>
        </w:rPr>
      </w:pPr>
      <w:r w:rsidRPr="002C4362">
        <w:rPr>
          <w:rFonts w:ascii="Times New Roman" w:hint="eastAsia"/>
          <w:sz w:val="24"/>
        </w:rPr>
        <w:t>硒</w:t>
      </w:r>
      <w:r w:rsidRPr="002C4362">
        <w:rPr>
          <w:rFonts w:ascii="Times New Roman"/>
          <w:sz w:val="24"/>
        </w:rPr>
        <w:t>的含量范围在</w:t>
      </w:r>
      <w:r w:rsidRPr="002C4362">
        <w:rPr>
          <w:rFonts w:ascii="Times New Roman" w:hint="eastAsia"/>
          <w:sz w:val="24"/>
        </w:rPr>
        <w:t>0.011</w:t>
      </w:r>
      <w:r w:rsidRPr="002C4362">
        <w:rPr>
          <w:rFonts w:ascii="Times New Roman"/>
          <w:sz w:val="24"/>
        </w:rPr>
        <w:t>mg/kg ~</w:t>
      </w:r>
      <w:r w:rsidRPr="002C4362">
        <w:rPr>
          <w:rFonts w:ascii="Times New Roman" w:hint="eastAsia"/>
          <w:sz w:val="24"/>
        </w:rPr>
        <w:t>0.201</w:t>
      </w:r>
      <w:r w:rsidRPr="002C4362">
        <w:rPr>
          <w:rFonts w:ascii="Times New Roman"/>
          <w:sz w:val="24"/>
        </w:rPr>
        <w:t>mg/kg</w:t>
      </w:r>
      <w:r w:rsidRPr="002C4362">
        <w:rPr>
          <w:rFonts w:ascii="Times New Roman"/>
          <w:sz w:val="24"/>
        </w:rPr>
        <w:t>，平均值为</w:t>
      </w:r>
      <w:r w:rsidRPr="002C4362">
        <w:rPr>
          <w:rFonts w:ascii="Times New Roman" w:hint="eastAsia"/>
          <w:sz w:val="24"/>
        </w:rPr>
        <w:t>0.100</w:t>
      </w:r>
      <w:r w:rsidRPr="002C4362">
        <w:rPr>
          <w:rFonts w:ascii="Times New Roman"/>
          <w:sz w:val="24"/>
        </w:rPr>
        <w:t>mg/kg</w:t>
      </w:r>
      <w:r w:rsidRPr="002C4362">
        <w:rPr>
          <w:rFonts w:ascii="Times New Roman"/>
          <w:sz w:val="24"/>
        </w:rPr>
        <w:t>，没有超标。</w:t>
      </w:r>
    </w:p>
    <w:p w:rsidR="00274578" w:rsidRPr="002C4362" w:rsidRDefault="00274578">
      <w:pPr>
        <w:pStyle w:val="aff"/>
        <w:numPr>
          <w:ilvl w:val="0"/>
          <w:numId w:val="13"/>
        </w:numPr>
        <w:spacing w:line="360" w:lineRule="auto"/>
        <w:rPr>
          <w:sz w:val="24"/>
        </w:rPr>
        <w:sectPr w:rsidR="00274578" w:rsidRPr="002C4362">
          <w:pgSz w:w="11907" w:h="16840"/>
          <w:pgMar w:top="1440" w:right="1440" w:bottom="1440" w:left="1440" w:header="851" w:footer="992" w:gutter="0"/>
          <w:cols w:space="720"/>
          <w:docGrid w:linePitch="312"/>
        </w:sectPr>
      </w:pPr>
    </w:p>
    <w:p w:rsidR="00274578" w:rsidRPr="002C4362" w:rsidRDefault="00274578">
      <w:pPr>
        <w:spacing w:line="360" w:lineRule="auto"/>
        <w:ind w:firstLineChars="200" w:firstLine="480"/>
        <w:rPr>
          <w:sz w:val="24"/>
        </w:rPr>
      </w:pPr>
      <w:r w:rsidRPr="002C4362">
        <w:rPr>
          <w:rFonts w:hint="eastAsia"/>
          <w:sz w:val="24"/>
        </w:rPr>
        <w:lastRenderedPageBreak/>
        <w:t>检出污染物分析数据统计结果见表</w:t>
      </w:r>
      <w:r w:rsidRPr="002C4362">
        <w:rPr>
          <w:rFonts w:hint="eastAsia"/>
          <w:sz w:val="24"/>
        </w:rPr>
        <w:t>4-1</w:t>
      </w:r>
      <w:r w:rsidR="000B6C25" w:rsidRPr="002C4362">
        <w:rPr>
          <w:rFonts w:hint="eastAsia"/>
          <w:sz w:val="24"/>
        </w:rPr>
        <w:t>3</w:t>
      </w:r>
      <w:r w:rsidRPr="002C4362">
        <w:rPr>
          <w:rFonts w:hint="eastAsia"/>
          <w:sz w:val="24"/>
        </w:rPr>
        <w:t>和表</w:t>
      </w:r>
      <w:r w:rsidRPr="002C4362">
        <w:rPr>
          <w:rFonts w:hint="eastAsia"/>
          <w:sz w:val="24"/>
        </w:rPr>
        <w:t>4-1</w:t>
      </w:r>
      <w:r w:rsidR="000B6C25" w:rsidRPr="002C4362">
        <w:rPr>
          <w:rFonts w:hint="eastAsia"/>
          <w:sz w:val="24"/>
        </w:rPr>
        <w:t>4</w:t>
      </w:r>
      <w:r w:rsidRPr="002C4362">
        <w:rPr>
          <w:rFonts w:hint="eastAsia"/>
          <w:sz w:val="24"/>
        </w:rPr>
        <w:t>：</w:t>
      </w:r>
    </w:p>
    <w:p w:rsidR="00274578" w:rsidRPr="002C4362" w:rsidRDefault="00274578">
      <w:pPr>
        <w:spacing w:line="360" w:lineRule="auto"/>
        <w:jc w:val="center"/>
        <w:rPr>
          <w:b/>
          <w:sz w:val="24"/>
        </w:rPr>
      </w:pPr>
      <w:r w:rsidRPr="002C4362">
        <w:rPr>
          <w:rFonts w:hint="eastAsia"/>
          <w:b/>
          <w:sz w:val="24"/>
        </w:rPr>
        <w:t>表</w:t>
      </w:r>
      <w:r w:rsidRPr="002C4362">
        <w:rPr>
          <w:rFonts w:hint="eastAsia"/>
          <w:b/>
          <w:sz w:val="24"/>
        </w:rPr>
        <w:t>4-1</w:t>
      </w:r>
      <w:r w:rsidR="000B6C25" w:rsidRPr="002C4362">
        <w:rPr>
          <w:rFonts w:hint="eastAsia"/>
          <w:b/>
          <w:sz w:val="24"/>
        </w:rPr>
        <w:t>3</w:t>
      </w:r>
      <w:r w:rsidRPr="002C4362">
        <w:rPr>
          <w:rFonts w:hint="eastAsia"/>
          <w:b/>
          <w:sz w:val="24"/>
        </w:rPr>
        <w:t xml:space="preserve"> </w:t>
      </w:r>
      <w:r w:rsidRPr="002C4362">
        <w:rPr>
          <w:rFonts w:hint="eastAsia"/>
          <w:b/>
          <w:sz w:val="24"/>
        </w:rPr>
        <w:t>重金属及无机污染物测定结果统计表</w:t>
      </w:r>
      <w:r w:rsidRPr="002C4362">
        <w:rPr>
          <w:rFonts w:hint="eastAsia"/>
          <w:b/>
          <w:sz w:val="24"/>
        </w:rPr>
        <w:t xml:space="preserve">   </w:t>
      </w:r>
      <w:r w:rsidRPr="002C4362">
        <w:rPr>
          <w:rFonts w:hint="eastAsia"/>
          <w:b/>
          <w:sz w:val="24"/>
        </w:rPr>
        <w:t>单位：</w:t>
      </w:r>
      <w:r w:rsidRPr="002C4362">
        <w:rPr>
          <w:rFonts w:hint="eastAsia"/>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837"/>
        <w:gridCol w:w="871"/>
        <w:gridCol w:w="872"/>
        <w:gridCol w:w="871"/>
        <w:gridCol w:w="872"/>
        <w:gridCol w:w="871"/>
        <w:gridCol w:w="872"/>
        <w:gridCol w:w="871"/>
        <w:gridCol w:w="872"/>
        <w:gridCol w:w="871"/>
        <w:gridCol w:w="872"/>
        <w:gridCol w:w="871"/>
        <w:gridCol w:w="872"/>
        <w:gridCol w:w="871"/>
        <w:gridCol w:w="871"/>
        <w:gridCol w:w="871"/>
      </w:tblGrid>
      <w:tr w:rsidR="00274578" w:rsidRPr="002C4362">
        <w:trPr>
          <w:trHeight w:val="270"/>
          <w:tblHeader/>
          <w:jc w:val="center"/>
        </w:trPr>
        <w:tc>
          <w:tcPr>
            <w:tcW w:w="908" w:type="dxa"/>
            <w:tcMar>
              <w:left w:w="0" w:type="dxa"/>
              <w:right w:w="0" w:type="dxa"/>
            </w:tcMar>
            <w:vAlign w:val="center"/>
          </w:tcPr>
          <w:p w:rsidR="00274578" w:rsidRPr="002C4362" w:rsidRDefault="00274578">
            <w:pPr>
              <w:jc w:val="center"/>
              <w:rPr>
                <w:rFonts w:hAnsi="宋体"/>
                <w:b/>
                <w:sz w:val="24"/>
              </w:rPr>
            </w:pPr>
            <w:r w:rsidRPr="002C4362">
              <w:rPr>
                <w:rFonts w:hAnsi="宋体"/>
                <w:b/>
                <w:sz w:val="24"/>
              </w:rPr>
              <w:t>取样</w:t>
            </w:r>
          </w:p>
          <w:p w:rsidR="00274578" w:rsidRPr="002C4362" w:rsidRDefault="00274578">
            <w:pPr>
              <w:jc w:val="center"/>
              <w:rPr>
                <w:b/>
                <w:sz w:val="24"/>
              </w:rPr>
            </w:pPr>
            <w:r w:rsidRPr="002C4362">
              <w:rPr>
                <w:rFonts w:hAnsi="宋体"/>
                <w:b/>
                <w:sz w:val="24"/>
              </w:rPr>
              <w:t>点位</w:t>
            </w:r>
          </w:p>
        </w:tc>
        <w:tc>
          <w:tcPr>
            <w:tcW w:w="837" w:type="dxa"/>
            <w:tcMar>
              <w:left w:w="0" w:type="dxa"/>
              <w:right w:w="0" w:type="dxa"/>
            </w:tcMar>
            <w:vAlign w:val="center"/>
          </w:tcPr>
          <w:p w:rsidR="00274578" w:rsidRPr="002C4362" w:rsidRDefault="00274578">
            <w:pPr>
              <w:jc w:val="center"/>
              <w:rPr>
                <w:b/>
                <w:sz w:val="24"/>
              </w:rPr>
            </w:pPr>
            <w:r w:rsidRPr="002C4362">
              <w:rPr>
                <w:rFonts w:hAnsi="宋体"/>
                <w:b/>
                <w:sz w:val="24"/>
              </w:rPr>
              <w:t>采样深度</w:t>
            </w:r>
            <w:r w:rsidRPr="002C4362">
              <w:rPr>
                <w:b/>
                <w:sz w:val="24"/>
              </w:rPr>
              <w:t>(cm</w:t>
            </w:r>
            <w:r w:rsidRPr="002C4362">
              <w:rPr>
                <w:rFonts w:hAnsi="宋体"/>
                <w:b/>
                <w:sz w:val="24"/>
              </w:rPr>
              <w:t>）</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铜</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锌</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铅</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镉</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总铬</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镍</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砷</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汞</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锑</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铍</w:t>
            </w:r>
          </w:p>
        </w:tc>
        <w:tc>
          <w:tcPr>
            <w:tcW w:w="871" w:type="dxa"/>
            <w:tcMar>
              <w:left w:w="0" w:type="dxa"/>
              <w:right w:w="0" w:type="dxa"/>
            </w:tcMar>
            <w:vAlign w:val="center"/>
          </w:tcPr>
          <w:p w:rsidR="00274578" w:rsidRPr="002C4362" w:rsidRDefault="00274578">
            <w:pPr>
              <w:widowControl/>
              <w:jc w:val="center"/>
              <w:rPr>
                <w:rFonts w:hAnsi="宋体"/>
                <w:b/>
                <w:kern w:val="0"/>
                <w:sz w:val="24"/>
              </w:rPr>
            </w:pPr>
            <w:r w:rsidRPr="002C4362">
              <w:rPr>
                <w:rFonts w:hAnsi="宋体" w:hint="eastAsia"/>
                <w:b/>
                <w:kern w:val="0"/>
                <w:sz w:val="24"/>
              </w:rPr>
              <w:t>硒</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钴</w:t>
            </w:r>
          </w:p>
        </w:tc>
        <w:tc>
          <w:tcPr>
            <w:tcW w:w="871" w:type="dxa"/>
            <w:vAlign w:val="center"/>
          </w:tcPr>
          <w:p w:rsidR="00274578" w:rsidRPr="002C4362" w:rsidRDefault="00274578">
            <w:pPr>
              <w:widowControl/>
              <w:jc w:val="center"/>
              <w:rPr>
                <w:b/>
                <w:kern w:val="0"/>
                <w:sz w:val="24"/>
              </w:rPr>
            </w:pPr>
            <w:r w:rsidRPr="002C4362">
              <w:rPr>
                <w:rFonts w:hAnsi="宋体"/>
                <w:b/>
                <w:kern w:val="0"/>
                <w:sz w:val="24"/>
              </w:rPr>
              <w:t>钼</w:t>
            </w:r>
          </w:p>
        </w:tc>
        <w:tc>
          <w:tcPr>
            <w:tcW w:w="871" w:type="dxa"/>
            <w:vAlign w:val="center"/>
          </w:tcPr>
          <w:p w:rsidR="00274578" w:rsidRPr="002C4362" w:rsidRDefault="00274578">
            <w:pPr>
              <w:widowControl/>
              <w:jc w:val="center"/>
              <w:rPr>
                <w:rFonts w:hAnsi="宋体"/>
                <w:b/>
                <w:kern w:val="0"/>
                <w:sz w:val="24"/>
              </w:rPr>
            </w:pPr>
            <w:r w:rsidRPr="002C4362">
              <w:rPr>
                <w:rFonts w:hAnsi="宋体" w:hint="eastAsia"/>
                <w:b/>
                <w:kern w:val="0"/>
                <w:sz w:val="24"/>
              </w:rPr>
              <w:t>银</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Ansi="宋体"/>
                <w:b/>
                <w:kern w:val="0"/>
                <w:sz w:val="24"/>
              </w:rPr>
              <w:t>锡</w:t>
            </w:r>
          </w:p>
        </w:tc>
      </w:tr>
      <w:tr w:rsidR="00274578" w:rsidRPr="002C4362">
        <w:trPr>
          <w:trHeight w:val="270"/>
          <w:tblHeader/>
          <w:jc w:val="center"/>
        </w:trPr>
        <w:tc>
          <w:tcPr>
            <w:tcW w:w="908" w:type="dxa"/>
            <w:tcMar>
              <w:left w:w="0" w:type="dxa"/>
              <w:right w:w="0" w:type="dxa"/>
            </w:tcMar>
            <w:vAlign w:val="center"/>
          </w:tcPr>
          <w:p w:rsidR="00274578" w:rsidRPr="002C4362" w:rsidRDefault="00274578">
            <w:pPr>
              <w:widowControl/>
              <w:jc w:val="center"/>
              <w:rPr>
                <w:b/>
                <w:kern w:val="0"/>
                <w:sz w:val="24"/>
              </w:rPr>
            </w:pPr>
            <w:r w:rsidRPr="002C4362">
              <w:rPr>
                <w:b/>
                <w:kern w:val="0"/>
                <w:sz w:val="24"/>
              </w:rPr>
              <w:t>筛选值</w:t>
            </w:r>
          </w:p>
        </w:tc>
        <w:tc>
          <w:tcPr>
            <w:tcW w:w="837" w:type="dxa"/>
            <w:tcMar>
              <w:left w:w="0" w:type="dxa"/>
              <w:right w:w="0" w:type="dxa"/>
            </w:tcMar>
            <w:vAlign w:val="center"/>
          </w:tcPr>
          <w:p w:rsidR="00274578" w:rsidRPr="002C4362" w:rsidRDefault="00274578">
            <w:pPr>
              <w:widowControl/>
              <w:jc w:val="center"/>
              <w:rPr>
                <w:kern w:val="0"/>
                <w:sz w:val="24"/>
              </w:rPr>
            </w:pPr>
          </w:p>
        </w:tc>
        <w:tc>
          <w:tcPr>
            <w:tcW w:w="871"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2000</w:t>
            </w:r>
          </w:p>
        </w:tc>
        <w:tc>
          <w:tcPr>
            <w:tcW w:w="872"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3500</w:t>
            </w:r>
            <w:r w:rsidRPr="002C4362">
              <w:rPr>
                <w:rFonts w:hAnsi="宋体"/>
                <w:b/>
                <w:kern w:val="0"/>
                <w:sz w:val="24"/>
                <w:vertAlign w:val="superscript"/>
              </w:rPr>
              <w:fldChar w:fldCharType="begin"/>
            </w:r>
            <w:r w:rsidRPr="002C4362">
              <w:rPr>
                <w:rFonts w:hAnsi="宋体"/>
                <w:b/>
                <w:kern w:val="0"/>
                <w:sz w:val="24"/>
                <w:vertAlign w:val="superscript"/>
              </w:rPr>
              <w:instrText xml:space="preserve"> </w:instrText>
            </w:r>
            <w:r w:rsidRPr="002C4362">
              <w:rPr>
                <w:rFonts w:hAnsi="宋体" w:hint="eastAsia"/>
                <w:b/>
                <w:kern w:val="0"/>
                <w:sz w:val="24"/>
                <w:vertAlign w:val="superscript"/>
              </w:rPr>
              <w:instrText>= 1 \* GB3</w:instrText>
            </w:r>
            <w:r w:rsidRPr="002C4362">
              <w:rPr>
                <w:rFonts w:hAnsi="宋体"/>
                <w:b/>
                <w:kern w:val="0"/>
                <w:sz w:val="24"/>
                <w:vertAlign w:val="superscript"/>
              </w:rPr>
              <w:instrText xml:space="preserve"> </w:instrText>
            </w:r>
            <w:r w:rsidRPr="002C4362">
              <w:rPr>
                <w:rFonts w:hAnsi="宋体"/>
                <w:b/>
                <w:kern w:val="0"/>
                <w:sz w:val="24"/>
                <w:vertAlign w:val="superscript"/>
              </w:rPr>
              <w:fldChar w:fldCharType="separate"/>
            </w:r>
            <w:r w:rsidRPr="002C4362">
              <w:rPr>
                <w:rFonts w:hAnsi="宋体" w:hint="eastAsia"/>
                <w:b/>
                <w:kern w:val="0"/>
                <w:sz w:val="24"/>
                <w:vertAlign w:val="superscript"/>
              </w:rPr>
              <w:t>①</w:t>
            </w:r>
            <w:r w:rsidRPr="002C4362">
              <w:rPr>
                <w:rFonts w:hAnsi="宋体"/>
                <w:b/>
                <w:kern w:val="0"/>
                <w:sz w:val="24"/>
                <w:vertAlign w:val="superscript"/>
              </w:rPr>
              <w:fldChar w:fldCharType="end"/>
            </w:r>
          </w:p>
        </w:tc>
        <w:tc>
          <w:tcPr>
            <w:tcW w:w="871" w:type="dxa"/>
            <w:tcMar>
              <w:left w:w="0" w:type="dxa"/>
              <w:right w:w="0" w:type="dxa"/>
            </w:tcMar>
            <w:vAlign w:val="center"/>
          </w:tcPr>
          <w:p w:rsidR="00274578" w:rsidRPr="002C4362" w:rsidRDefault="00274578">
            <w:pPr>
              <w:widowControl/>
              <w:jc w:val="center"/>
              <w:rPr>
                <w:b/>
                <w:kern w:val="0"/>
                <w:sz w:val="24"/>
              </w:rPr>
            </w:pPr>
            <w:r w:rsidRPr="002C4362">
              <w:rPr>
                <w:b/>
                <w:kern w:val="0"/>
                <w:sz w:val="24"/>
              </w:rPr>
              <w:t>400</w:t>
            </w:r>
          </w:p>
        </w:tc>
        <w:tc>
          <w:tcPr>
            <w:tcW w:w="872"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20</w:t>
            </w:r>
          </w:p>
        </w:tc>
        <w:tc>
          <w:tcPr>
            <w:tcW w:w="871" w:type="dxa"/>
            <w:tcMar>
              <w:left w:w="0" w:type="dxa"/>
              <w:right w:w="0" w:type="dxa"/>
            </w:tcMar>
            <w:vAlign w:val="center"/>
          </w:tcPr>
          <w:p w:rsidR="00274578" w:rsidRPr="002C4362" w:rsidRDefault="00274578">
            <w:pPr>
              <w:widowControl/>
              <w:jc w:val="center"/>
              <w:rPr>
                <w:b/>
                <w:sz w:val="24"/>
              </w:rPr>
            </w:pPr>
            <w:r w:rsidRPr="002C4362">
              <w:rPr>
                <w:rFonts w:hint="eastAsia"/>
                <w:b/>
                <w:sz w:val="24"/>
              </w:rPr>
              <w:t>250</w:t>
            </w:r>
            <w:r w:rsidR="00FF6E3E" w:rsidRPr="002C4362">
              <w:rPr>
                <w:rFonts w:hAnsi="宋体"/>
                <w:b/>
                <w:kern w:val="0"/>
                <w:sz w:val="24"/>
                <w:vertAlign w:val="superscript"/>
              </w:rPr>
              <w:fldChar w:fldCharType="begin"/>
            </w:r>
            <w:r w:rsidR="00FF6E3E" w:rsidRPr="002C4362">
              <w:rPr>
                <w:rFonts w:hAnsi="宋体"/>
                <w:b/>
                <w:kern w:val="0"/>
                <w:sz w:val="24"/>
                <w:vertAlign w:val="superscript"/>
              </w:rPr>
              <w:instrText xml:space="preserve"> </w:instrText>
            </w:r>
            <w:r w:rsidR="00FF6E3E" w:rsidRPr="002C4362">
              <w:rPr>
                <w:rFonts w:hAnsi="宋体" w:hint="eastAsia"/>
                <w:b/>
                <w:kern w:val="0"/>
                <w:sz w:val="24"/>
                <w:vertAlign w:val="superscript"/>
              </w:rPr>
              <w:instrText>= 1 \* GB3</w:instrText>
            </w:r>
            <w:r w:rsidR="00FF6E3E" w:rsidRPr="002C4362">
              <w:rPr>
                <w:rFonts w:hAnsi="宋体"/>
                <w:b/>
                <w:kern w:val="0"/>
                <w:sz w:val="24"/>
                <w:vertAlign w:val="superscript"/>
              </w:rPr>
              <w:instrText xml:space="preserve"> </w:instrText>
            </w:r>
            <w:r w:rsidR="00FF6E3E" w:rsidRPr="002C4362">
              <w:rPr>
                <w:rFonts w:hAnsi="宋体"/>
                <w:b/>
                <w:kern w:val="0"/>
                <w:sz w:val="24"/>
                <w:vertAlign w:val="superscript"/>
              </w:rPr>
              <w:fldChar w:fldCharType="separate"/>
            </w:r>
            <w:r w:rsidR="00FF6E3E" w:rsidRPr="002C4362">
              <w:rPr>
                <w:rFonts w:hAnsi="宋体" w:hint="eastAsia"/>
                <w:b/>
                <w:kern w:val="0"/>
                <w:sz w:val="24"/>
                <w:vertAlign w:val="superscript"/>
              </w:rPr>
              <w:t>①</w:t>
            </w:r>
            <w:r w:rsidR="00FF6E3E" w:rsidRPr="002C4362">
              <w:rPr>
                <w:rFonts w:hAnsi="宋体"/>
                <w:b/>
                <w:kern w:val="0"/>
                <w:sz w:val="24"/>
                <w:vertAlign w:val="superscript"/>
              </w:rPr>
              <w:fldChar w:fldCharType="end"/>
            </w:r>
          </w:p>
        </w:tc>
        <w:tc>
          <w:tcPr>
            <w:tcW w:w="872"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1</w:t>
            </w:r>
            <w:r w:rsidR="00274578" w:rsidRPr="002C4362">
              <w:rPr>
                <w:b/>
                <w:kern w:val="0"/>
                <w:sz w:val="24"/>
              </w:rPr>
              <w:t>50</w:t>
            </w:r>
          </w:p>
        </w:tc>
        <w:tc>
          <w:tcPr>
            <w:tcW w:w="871" w:type="dxa"/>
            <w:tcMar>
              <w:left w:w="0" w:type="dxa"/>
              <w:right w:w="0" w:type="dxa"/>
            </w:tcMar>
            <w:vAlign w:val="center"/>
          </w:tcPr>
          <w:p w:rsidR="00274578" w:rsidRPr="002C4362" w:rsidRDefault="00274578">
            <w:pPr>
              <w:widowControl/>
              <w:jc w:val="center"/>
              <w:rPr>
                <w:b/>
                <w:kern w:val="0"/>
                <w:sz w:val="24"/>
              </w:rPr>
            </w:pPr>
            <w:r w:rsidRPr="002C4362">
              <w:rPr>
                <w:b/>
                <w:kern w:val="0"/>
                <w:sz w:val="24"/>
              </w:rPr>
              <w:t>20</w:t>
            </w:r>
          </w:p>
        </w:tc>
        <w:tc>
          <w:tcPr>
            <w:tcW w:w="872"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8</w:t>
            </w:r>
          </w:p>
        </w:tc>
        <w:tc>
          <w:tcPr>
            <w:tcW w:w="871"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20</w:t>
            </w:r>
          </w:p>
        </w:tc>
        <w:tc>
          <w:tcPr>
            <w:tcW w:w="872"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15</w:t>
            </w:r>
          </w:p>
        </w:tc>
        <w:tc>
          <w:tcPr>
            <w:tcW w:w="871" w:type="dxa"/>
            <w:tcMar>
              <w:left w:w="0" w:type="dxa"/>
              <w:right w:w="0" w:type="dxa"/>
            </w:tcMar>
          </w:tcPr>
          <w:p w:rsidR="00274578" w:rsidRPr="002C4362" w:rsidRDefault="00274578">
            <w:pPr>
              <w:widowControl/>
              <w:jc w:val="center"/>
              <w:rPr>
                <w:b/>
                <w:kern w:val="0"/>
                <w:sz w:val="24"/>
              </w:rPr>
            </w:pPr>
            <w:r w:rsidRPr="002C4362">
              <w:rPr>
                <w:rFonts w:hint="eastAsia"/>
                <w:b/>
                <w:kern w:val="0"/>
                <w:sz w:val="24"/>
              </w:rPr>
              <w:t>82</w:t>
            </w:r>
            <w:r w:rsidR="00FF6E3E" w:rsidRPr="002C4362">
              <w:rPr>
                <w:rFonts w:hAnsi="宋体"/>
                <w:b/>
                <w:kern w:val="0"/>
                <w:sz w:val="24"/>
                <w:vertAlign w:val="superscript"/>
              </w:rPr>
              <w:fldChar w:fldCharType="begin"/>
            </w:r>
            <w:r w:rsidR="00FF6E3E" w:rsidRPr="002C4362">
              <w:rPr>
                <w:rFonts w:hAnsi="宋体"/>
                <w:b/>
                <w:kern w:val="0"/>
                <w:sz w:val="24"/>
                <w:vertAlign w:val="superscript"/>
              </w:rPr>
              <w:instrText xml:space="preserve"> </w:instrText>
            </w:r>
            <w:r w:rsidR="00FF6E3E" w:rsidRPr="002C4362">
              <w:rPr>
                <w:rFonts w:hAnsi="宋体" w:hint="eastAsia"/>
                <w:b/>
                <w:kern w:val="0"/>
                <w:sz w:val="24"/>
                <w:vertAlign w:val="superscript"/>
              </w:rPr>
              <w:instrText>= 2 \* GB3</w:instrText>
            </w:r>
            <w:r w:rsidR="00FF6E3E" w:rsidRPr="002C4362">
              <w:rPr>
                <w:rFonts w:hAnsi="宋体"/>
                <w:b/>
                <w:kern w:val="0"/>
                <w:sz w:val="24"/>
                <w:vertAlign w:val="superscript"/>
              </w:rPr>
              <w:instrText xml:space="preserve"> </w:instrText>
            </w:r>
            <w:r w:rsidR="00FF6E3E" w:rsidRPr="002C4362">
              <w:rPr>
                <w:rFonts w:hAnsi="宋体"/>
                <w:b/>
                <w:kern w:val="0"/>
                <w:sz w:val="24"/>
                <w:vertAlign w:val="superscript"/>
              </w:rPr>
              <w:fldChar w:fldCharType="separate"/>
            </w:r>
            <w:r w:rsidR="00FF6E3E" w:rsidRPr="002C4362">
              <w:rPr>
                <w:rFonts w:hAnsi="宋体" w:hint="eastAsia"/>
                <w:b/>
                <w:noProof/>
                <w:kern w:val="0"/>
                <w:sz w:val="24"/>
                <w:vertAlign w:val="superscript"/>
              </w:rPr>
              <w:t>②</w:t>
            </w:r>
            <w:r w:rsidR="00FF6E3E" w:rsidRPr="002C4362">
              <w:rPr>
                <w:rFonts w:hAnsi="宋体"/>
                <w:b/>
                <w:kern w:val="0"/>
                <w:sz w:val="24"/>
                <w:vertAlign w:val="superscript"/>
              </w:rPr>
              <w:fldChar w:fldCharType="end"/>
            </w:r>
          </w:p>
        </w:tc>
        <w:tc>
          <w:tcPr>
            <w:tcW w:w="872" w:type="dxa"/>
            <w:tcMar>
              <w:left w:w="0" w:type="dxa"/>
              <w:right w:w="0" w:type="dxa"/>
            </w:tcMar>
            <w:vAlign w:val="center"/>
          </w:tcPr>
          <w:p w:rsidR="00274578" w:rsidRPr="002C4362" w:rsidRDefault="00FF6E3E">
            <w:pPr>
              <w:widowControl/>
              <w:jc w:val="center"/>
              <w:rPr>
                <w:b/>
                <w:kern w:val="0"/>
                <w:sz w:val="24"/>
              </w:rPr>
            </w:pPr>
            <w:r w:rsidRPr="002C4362">
              <w:rPr>
                <w:rFonts w:hint="eastAsia"/>
                <w:b/>
                <w:kern w:val="0"/>
                <w:sz w:val="24"/>
              </w:rPr>
              <w:t>20</w:t>
            </w:r>
          </w:p>
        </w:tc>
        <w:tc>
          <w:tcPr>
            <w:tcW w:w="871" w:type="dxa"/>
            <w:vAlign w:val="center"/>
          </w:tcPr>
          <w:p w:rsidR="00274578" w:rsidRPr="002C4362" w:rsidRDefault="00274578">
            <w:pPr>
              <w:widowControl/>
              <w:jc w:val="center"/>
              <w:rPr>
                <w:b/>
                <w:kern w:val="0"/>
                <w:sz w:val="24"/>
              </w:rPr>
            </w:pPr>
            <w:r w:rsidRPr="002C4362">
              <w:rPr>
                <w:b/>
                <w:kern w:val="0"/>
                <w:sz w:val="24"/>
              </w:rPr>
              <w:t>82</w:t>
            </w:r>
            <w:r w:rsidR="00FF6E3E" w:rsidRPr="002C4362">
              <w:rPr>
                <w:rFonts w:hAnsi="宋体"/>
                <w:b/>
                <w:kern w:val="0"/>
                <w:sz w:val="24"/>
                <w:vertAlign w:val="superscript"/>
              </w:rPr>
              <w:fldChar w:fldCharType="begin"/>
            </w:r>
            <w:r w:rsidR="00FF6E3E" w:rsidRPr="002C4362">
              <w:rPr>
                <w:rFonts w:hAnsi="宋体"/>
                <w:b/>
                <w:kern w:val="0"/>
                <w:sz w:val="24"/>
                <w:vertAlign w:val="superscript"/>
              </w:rPr>
              <w:instrText xml:space="preserve"> </w:instrText>
            </w:r>
            <w:r w:rsidR="00FF6E3E" w:rsidRPr="002C4362">
              <w:rPr>
                <w:rFonts w:hAnsi="宋体" w:hint="eastAsia"/>
                <w:b/>
                <w:kern w:val="0"/>
                <w:sz w:val="24"/>
                <w:vertAlign w:val="superscript"/>
              </w:rPr>
              <w:instrText>= 2 \* GB3</w:instrText>
            </w:r>
            <w:r w:rsidR="00FF6E3E" w:rsidRPr="002C4362">
              <w:rPr>
                <w:rFonts w:hAnsi="宋体"/>
                <w:b/>
                <w:kern w:val="0"/>
                <w:sz w:val="24"/>
                <w:vertAlign w:val="superscript"/>
              </w:rPr>
              <w:instrText xml:space="preserve"> </w:instrText>
            </w:r>
            <w:r w:rsidR="00FF6E3E" w:rsidRPr="002C4362">
              <w:rPr>
                <w:rFonts w:hAnsi="宋体"/>
                <w:b/>
                <w:kern w:val="0"/>
                <w:sz w:val="24"/>
                <w:vertAlign w:val="superscript"/>
              </w:rPr>
              <w:fldChar w:fldCharType="separate"/>
            </w:r>
            <w:r w:rsidR="00FF6E3E" w:rsidRPr="002C4362">
              <w:rPr>
                <w:rFonts w:hAnsi="宋体" w:hint="eastAsia"/>
                <w:b/>
                <w:noProof/>
                <w:kern w:val="0"/>
                <w:sz w:val="24"/>
                <w:vertAlign w:val="superscript"/>
              </w:rPr>
              <w:t>②</w:t>
            </w:r>
            <w:r w:rsidR="00FF6E3E" w:rsidRPr="002C4362">
              <w:rPr>
                <w:rFonts w:hAnsi="宋体"/>
                <w:b/>
                <w:kern w:val="0"/>
                <w:sz w:val="24"/>
                <w:vertAlign w:val="superscript"/>
              </w:rPr>
              <w:fldChar w:fldCharType="end"/>
            </w:r>
          </w:p>
        </w:tc>
        <w:tc>
          <w:tcPr>
            <w:tcW w:w="871" w:type="dxa"/>
          </w:tcPr>
          <w:p w:rsidR="00274578" w:rsidRPr="002C4362" w:rsidRDefault="00274578">
            <w:pPr>
              <w:widowControl/>
              <w:jc w:val="center"/>
              <w:rPr>
                <w:b/>
                <w:kern w:val="0"/>
                <w:sz w:val="24"/>
              </w:rPr>
            </w:pPr>
            <w:r w:rsidRPr="002C4362">
              <w:rPr>
                <w:rFonts w:hint="eastAsia"/>
                <w:b/>
                <w:kern w:val="0"/>
                <w:sz w:val="24"/>
              </w:rPr>
              <w:t>82</w:t>
            </w:r>
            <w:r w:rsidR="00FF6E3E" w:rsidRPr="002C4362">
              <w:rPr>
                <w:rFonts w:hAnsi="宋体"/>
                <w:b/>
                <w:kern w:val="0"/>
                <w:sz w:val="24"/>
                <w:vertAlign w:val="superscript"/>
              </w:rPr>
              <w:fldChar w:fldCharType="begin"/>
            </w:r>
            <w:r w:rsidR="00FF6E3E" w:rsidRPr="002C4362">
              <w:rPr>
                <w:rFonts w:hAnsi="宋体"/>
                <w:b/>
                <w:kern w:val="0"/>
                <w:sz w:val="24"/>
                <w:vertAlign w:val="superscript"/>
              </w:rPr>
              <w:instrText xml:space="preserve"> </w:instrText>
            </w:r>
            <w:r w:rsidR="00FF6E3E" w:rsidRPr="002C4362">
              <w:rPr>
                <w:rFonts w:hAnsi="宋体" w:hint="eastAsia"/>
                <w:b/>
                <w:kern w:val="0"/>
                <w:sz w:val="24"/>
                <w:vertAlign w:val="superscript"/>
              </w:rPr>
              <w:instrText>= 2 \* GB3</w:instrText>
            </w:r>
            <w:r w:rsidR="00FF6E3E" w:rsidRPr="002C4362">
              <w:rPr>
                <w:rFonts w:hAnsi="宋体"/>
                <w:b/>
                <w:kern w:val="0"/>
                <w:sz w:val="24"/>
                <w:vertAlign w:val="superscript"/>
              </w:rPr>
              <w:instrText xml:space="preserve"> </w:instrText>
            </w:r>
            <w:r w:rsidR="00FF6E3E" w:rsidRPr="002C4362">
              <w:rPr>
                <w:rFonts w:hAnsi="宋体"/>
                <w:b/>
                <w:kern w:val="0"/>
                <w:sz w:val="24"/>
                <w:vertAlign w:val="superscript"/>
              </w:rPr>
              <w:fldChar w:fldCharType="separate"/>
            </w:r>
            <w:r w:rsidR="00FF6E3E" w:rsidRPr="002C4362">
              <w:rPr>
                <w:rFonts w:hAnsi="宋体" w:hint="eastAsia"/>
                <w:b/>
                <w:noProof/>
                <w:kern w:val="0"/>
                <w:sz w:val="24"/>
                <w:vertAlign w:val="superscript"/>
              </w:rPr>
              <w:t>②</w:t>
            </w:r>
            <w:r w:rsidR="00FF6E3E" w:rsidRPr="002C4362">
              <w:rPr>
                <w:rFonts w:hAnsi="宋体"/>
                <w:b/>
                <w:kern w:val="0"/>
                <w:sz w:val="24"/>
                <w:vertAlign w:val="superscript"/>
              </w:rPr>
              <w:fldChar w:fldCharType="end"/>
            </w:r>
          </w:p>
        </w:tc>
        <w:tc>
          <w:tcPr>
            <w:tcW w:w="871" w:type="dxa"/>
            <w:tcMar>
              <w:left w:w="0" w:type="dxa"/>
              <w:right w:w="0" w:type="dxa"/>
            </w:tcMar>
            <w:vAlign w:val="center"/>
          </w:tcPr>
          <w:p w:rsidR="00274578" w:rsidRPr="002C4362" w:rsidRDefault="00274578">
            <w:pPr>
              <w:widowControl/>
              <w:jc w:val="center"/>
              <w:rPr>
                <w:b/>
                <w:kern w:val="0"/>
                <w:sz w:val="24"/>
              </w:rPr>
            </w:pPr>
            <w:r w:rsidRPr="002C4362">
              <w:rPr>
                <w:b/>
                <w:kern w:val="0"/>
                <w:sz w:val="24"/>
              </w:rPr>
              <w:t>3500</w:t>
            </w:r>
            <w:r w:rsidR="00FF6E3E" w:rsidRPr="002C4362">
              <w:rPr>
                <w:rFonts w:hAnsi="宋体"/>
                <w:b/>
                <w:kern w:val="0"/>
                <w:sz w:val="24"/>
                <w:vertAlign w:val="superscript"/>
              </w:rPr>
              <w:fldChar w:fldCharType="begin"/>
            </w:r>
            <w:r w:rsidR="00FF6E3E" w:rsidRPr="002C4362">
              <w:rPr>
                <w:rFonts w:hAnsi="宋体"/>
                <w:b/>
                <w:kern w:val="0"/>
                <w:sz w:val="24"/>
                <w:vertAlign w:val="superscript"/>
              </w:rPr>
              <w:instrText xml:space="preserve"> </w:instrText>
            </w:r>
            <w:r w:rsidR="00FF6E3E" w:rsidRPr="002C4362">
              <w:rPr>
                <w:rFonts w:hAnsi="宋体" w:hint="eastAsia"/>
                <w:b/>
                <w:kern w:val="0"/>
                <w:sz w:val="24"/>
                <w:vertAlign w:val="superscript"/>
              </w:rPr>
              <w:instrText>= 1 \* GB3</w:instrText>
            </w:r>
            <w:r w:rsidR="00FF6E3E" w:rsidRPr="002C4362">
              <w:rPr>
                <w:rFonts w:hAnsi="宋体"/>
                <w:b/>
                <w:kern w:val="0"/>
                <w:sz w:val="24"/>
                <w:vertAlign w:val="superscript"/>
              </w:rPr>
              <w:instrText xml:space="preserve"> </w:instrText>
            </w:r>
            <w:r w:rsidR="00FF6E3E" w:rsidRPr="002C4362">
              <w:rPr>
                <w:rFonts w:hAnsi="宋体"/>
                <w:b/>
                <w:kern w:val="0"/>
                <w:sz w:val="24"/>
                <w:vertAlign w:val="superscript"/>
              </w:rPr>
              <w:fldChar w:fldCharType="separate"/>
            </w:r>
            <w:r w:rsidR="00FF6E3E" w:rsidRPr="002C4362">
              <w:rPr>
                <w:rFonts w:hAnsi="宋体" w:hint="eastAsia"/>
                <w:b/>
                <w:kern w:val="0"/>
                <w:sz w:val="24"/>
                <w:vertAlign w:val="superscript"/>
              </w:rPr>
              <w:t>①</w:t>
            </w:r>
            <w:r w:rsidR="00FF6E3E" w:rsidRPr="002C4362">
              <w:rPr>
                <w:rFonts w:hAnsi="宋体"/>
                <w:b/>
                <w:kern w:val="0"/>
                <w:sz w:val="24"/>
                <w:vertAlign w:val="superscript"/>
              </w:rPr>
              <w:fldChar w:fldCharType="end"/>
            </w:r>
          </w:p>
        </w:tc>
      </w:tr>
      <w:tr w:rsidR="00274578" w:rsidRPr="002C4362">
        <w:trPr>
          <w:trHeight w:val="270"/>
          <w:tblHeader/>
          <w:jc w:val="center"/>
        </w:trPr>
        <w:tc>
          <w:tcPr>
            <w:tcW w:w="908" w:type="dxa"/>
            <w:tcMar>
              <w:left w:w="0" w:type="dxa"/>
              <w:right w:w="0" w:type="dxa"/>
            </w:tcMar>
            <w:vAlign w:val="center"/>
          </w:tcPr>
          <w:p w:rsidR="00274578" w:rsidRPr="002C4362" w:rsidRDefault="00274578">
            <w:pPr>
              <w:widowControl/>
              <w:jc w:val="center"/>
              <w:rPr>
                <w:b/>
                <w:kern w:val="0"/>
                <w:sz w:val="24"/>
              </w:rPr>
            </w:pPr>
            <w:r w:rsidRPr="002C4362">
              <w:rPr>
                <w:b/>
                <w:kern w:val="0"/>
                <w:sz w:val="24"/>
              </w:rPr>
              <w:t>检出限</w:t>
            </w:r>
          </w:p>
        </w:tc>
        <w:tc>
          <w:tcPr>
            <w:tcW w:w="837" w:type="dxa"/>
            <w:tcMar>
              <w:left w:w="0" w:type="dxa"/>
              <w:right w:w="0" w:type="dxa"/>
            </w:tcMar>
            <w:vAlign w:val="center"/>
          </w:tcPr>
          <w:p w:rsidR="00274578" w:rsidRPr="002C4362" w:rsidRDefault="00274578">
            <w:pPr>
              <w:widowControl/>
              <w:jc w:val="center"/>
              <w:rPr>
                <w:kern w:val="0"/>
                <w:sz w:val="24"/>
              </w:rPr>
            </w:pP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0.1</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0.1</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1</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0.01</w:t>
            </w:r>
          </w:p>
        </w:tc>
        <w:tc>
          <w:tcPr>
            <w:tcW w:w="871" w:type="dxa"/>
            <w:tcMar>
              <w:left w:w="0" w:type="dxa"/>
              <w:right w:w="0" w:type="dxa"/>
            </w:tcMar>
            <w:vAlign w:val="center"/>
          </w:tcPr>
          <w:p w:rsidR="00274578" w:rsidRPr="002C4362" w:rsidRDefault="00274578">
            <w:pPr>
              <w:widowControl/>
              <w:jc w:val="center"/>
              <w:rPr>
                <w:b/>
                <w:sz w:val="24"/>
              </w:rPr>
            </w:pPr>
            <w:r w:rsidRPr="002C4362">
              <w:rPr>
                <w:rFonts w:hint="eastAsia"/>
                <w:b/>
                <w:sz w:val="24"/>
              </w:rPr>
              <w:t>0.1</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1</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0.01</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0.002</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0.01</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0.03</w:t>
            </w:r>
          </w:p>
        </w:tc>
        <w:tc>
          <w:tcPr>
            <w:tcW w:w="871" w:type="dxa"/>
            <w:tcMar>
              <w:left w:w="0" w:type="dxa"/>
              <w:right w:w="0" w:type="dxa"/>
            </w:tcMar>
          </w:tcPr>
          <w:p w:rsidR="00274578" w:rsidRPr="002C4362" w:rsidRDefault="00274578">
            <w:pPr>
              <w:widowControl/>
              <w:jc w:val="center"/>
              <w:rPr>
                <w:b/>
                <w:kern w:val="0"/>
                <w:sz w:val="24"/>
              </w:rPr>
            </w:pPr>
            <w:r w:rsidRPr="002C4362">
              <w:rPr>
                <w:rFonts w:hint="eastAsia"/>
                <w:b/>
                <w:kern w:val="0"/>
                <w:sz w:val="24"/>
              </w:rPr>
              <w:t>0.01</w:t>
            </w:r>
          </w:p>
        </w:tc>
        <w:tc>
          <w:tcPr>
            <w:tcW w:w="872"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0.5</w:t>
            </w:r>
          </w:p>
        </w:tc>
        <w:tc>
          <w:tcPr>
            <w:tcW w:w="871" w:type="dxa"/>
            <w:vAlign w:val="center"/>
          </w:tcPr>
          <w:p w:rsidR="00274578" w:rsidRPr="002C4362" w:rsidRDefault="00274578">
            <w:pPr>
              <w:widowControl/>
              <w:jc w:val="center"/>
              <w:rPr>
                <w:b/>
                <w:kern w:val="0"/>
                <w:sz w:val="24"/>
              </w:rPr>
            </w:pPr>
            <w:r w:rsidRPr="002C4362">
              <w:rPr>
                <w:rFonts w:hint="eastAsia"/>
                <w:b/>
                <w:kern w:val="0"/>
                <w:sz w:val="24"/>
              </w:rPr>
              <w:t>0.2</w:t>
            </w:r>
          </w:p>
        </w:tc>
        <w:tc>
          <w:tcPr>
            <w:tcW w:w="871" w:type="dxa"/>
          </w:tcPr>
          <w:p w:rsidR="00274578" w:rsidRPr="002C4362" w:rsidRDefault="00274578">
            <w:pPr>
              <w:widowControl/>
              <w:jc w:val="center"/>
              <w:rPr>
                <w:b/>
                <w:kern w:val="0"/>
                <w:sz w:val="24"/>
              </w:rPr>
            </w:pPr>
            <w:r w:rsidRPr="002C4362">
              <w:rPr>
                <w:rFonts w:hint="eastAsia"/>
                <w:b/>
                <w:kern w:val="0"/>
                <w:sz w:val="24"/>
              </w:rPr>
              <w:t>0.1</w:t>
            </w:r>
          </w:p>
        </w:tc>
        <w:tc>
          <w:tcPr>
            <w:tcW w:w="871" w:type="dxa"/>
            <w:tcMar>
              <w:left w:w="0" w:type="dxa"/>
              <w:right w:w="0" w:type="dxa"/>
            </w:tcMar>
            <w:vAlign w:val="center"/>
          </w:tcPr>
          <w:p w:rsidR="00274578" w:rsidRPr="002C4362" w:rsidRDefault="00274578">
            <w:pPr>
              <w:widowControl/>
              <w:jc w:val="center"/>
              <w:rPr>
                <w:b/>
                <w:kern w:val="0"/>
                <w:sz w:val="24"/>
              </w:rPr>
            </w:pPr>
            <w:r w:rsidRPr="002C4362">
              <w:rPr>
                <w:rFonts w:hint="eastAsia"/>
                <w:b/>
                <w:kern w:val="0"/>
                <w:sz w:val="24"/>
              </w:rPr>
              <w:t>1.7</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71.0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51.2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3.44</w:t>
            </w:r>
          </w:p>
        </w:tc>
        <w:tc>
          <w:tcPr>
            <w:tcW w:w="871" w:type="dxa"/>
            <w:tcMar>
              <w:left w:w="0" w:type="dxa"/>
              <w:right w:w="0" w:type="dxa"/>
            </w:tcMar>
          </w:tcPr>
          <w:p w:rsidR="00274578" w:rsidRPr="002C4362" w:rsidRDefault="00274578">
            <w:pPr>
              <w:widowControl/>
              <w:jc w:val="center"/>
              <w:rPr>
                <w:kern w:val="0"/>
                <w:sz w:val="24"/>
              </w:rPr>
            </w:pPr>
            <w:r w:rsidRPr="002C4362">
              <w:rPr>
                <w:rFonts w:hint="eastAsia"/>
                <w:kern w:val="0"/>
                <w:sz w:val="24"/>
              </w:rPr>
              <w:t>0.149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7.42</w:t>
            </w:r>
          </w:p>
        </w:tc>
        <w:tc>
          <w:tcPr>
            <w:tcW w:w="871" w:type="dxa"/>
            <w:vAlign w:val="center"/>
          </w:tcPr>
          <w:p w:rsidR="00274578" w:rsidRPr="002C4362" w:rsidRDefault="00274578">
            <w:pPr>
              <w:widowControl/>
              <w:jc w:val="center"/>
              <w:rPr>
                <w:kern w:val="0"/>
                <w:sz w:val="24"/>
              </w:rPr>
            </w:pPr>
            <w:r w:rsidRPr="002C4362">
              <w:rPr>
                <w:rFonts w:hint="eastAsia"/>
                <w:kern w:val="0"/>
                <w:sz w:val="24"/>
              </w:rPr>
              <w:t>0.225</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11.1</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59.8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22.5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0.878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5.36</w:t>
            </w:r>
          </w:p>
        </w:tc>
        <w:tc>
          <w:tcPr>
            <w:tcW w:w="871" w:type="dxa"/>
          </w:tcPr>
          <w:p w:rsidR="00274578" w:rsidRPr="002C4362" w:rsidRDefault="00274578">
            <w:pPr>
              <w:widowControl/>
              <w:jc w:val="center"/>
              <w:rPr>
                <w:kern w:val="0"/>
                <w:sz w:val="24"/>
              </w:rPr>
            </w:pPr>
            <w:r w:rsidRPr="002C4362">
              <w:rPr>
                <w:rFonts w:hint="eastAsia"/>
                <w:kern w:val="0"/>
                <w:sz w:val="24"/>
              </w:rPr>
              <w:t>0.502</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8.65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0.947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10.5</w:t>
            </w:r>
          </w:p>
        </w:tc>
        <w:tc>
          <w:tcPr>
            <w:tcW w:w="871" w:type="dxa"/>
          </w:tcPr>
          <w:p w:rsidR="00274578" w:rsidRPr="002C4362" w:rsidRDefault="00274578">
            <w:pPr>
              <w:widowControl/>
              <w:jc w:val="center"/>
              <w:rPr>
                <w:kern w:val="0"/>
                <w:sz w:val="24"/>
              </w:rPr>
            </w:pPr>
            <w:r w:rsidRPr="002C4362">
              <w:rPr>
                <w:rFonts w:hint="eastAsia"/>
                <w:kern w:val="0"/>
                <w:sz w:val="24"/>
              </w:rPr>
              <w:t>0.561</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ND</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54.3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8.22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0.009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0.987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4.74</w:t>
            </w:r>
          </w:p>
        </w:tc>
        <w:tc>
          <w:tcPr>
            <w:tcW w:w="871" w:type="dxa"/>
          </w:tcPr>
          <w:p w:rsidR="00274578" w:rsidRPr="002C4362" w:rsidRDefault="00274578">
            <w:pPr>
              <w:widowControl/>
              <w:jc w:val="center"/>
              <w:rPr>
                <w:kern w:val="0"/>
                <w:sz w:val="24"/>
              </w:rPr>
            </w:pPr>
            <w:r w:rsidRPr="002C4362">
              <w:rPr>
                <w:rFonts w:hint="eastAsia"/>
                <w:kern w:val="0"/>
                <w:sz w:val="24"/>
              </w:rPr>
              <w:t>0.916</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11.0</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S2-1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49.7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0.110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68.1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71.1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1.115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0.142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11.4</w:t>
            </w:r>
          </w:p>
        </w:tc>
        <w:tc>
          <w:tcPr>
            <w:tcW w:w="871" w:type="dxa"/>
          </w:tcPr>
          <w:p w:rsidR="00274578" w:rsidRPr="002C4362" w:rsidRDefault="00274578">
            <w:pPr>
              <w:widowControl/>
              <w:jc w:val="center"/>
              <w:rPr>
                <w:kern w:val="0"/>
                <w:sz w:val="24"/>
              </w:rPr>
            </w:pPr>
            <w:r w:rsidRPr="002C4362">
              <w:rPr>
                <w:rFonts w:hint="eastAsia"/>
                <w:kern w:val="0"/>
                <w:sz w:val="24"/>
              </w:rPr>
              <w:t>0.994</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S2-2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41.0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72.8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9.29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0.968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0.106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15.5</w:t>
            </w:r>
          </w:p>
        </w:tc>
        <w:tc>
          <w:tcPr>
            <w:tcW w:w="871" w:type="dxa"/>
          </w:tcPr>
          <w:p w:rsidR="00274578" w:rsidRPr="002C4362" w:rsidRDefault="00274578">
            <w:pPr>
              <w:widowControl/>
              <w:jc w:val="center"/>
              <w:rPr>
                <w:kern w:val="0"/>
                <w:sz w:val="24"/>
              </w:rPr>
            </w:pPr>
            <w:r w:rsidRPr="002C4362">
              <w:rPr>
                <w:rFonts w:hint="eastAsia"/>
                <w:kern w:val="0"/>
                <w:sz w:val="24"/>
              </w:rPr>
              <w:t>0.846</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14.1</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S2-3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41.6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94.8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86.6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50.3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0.996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0.201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10.3</w:t>
            </w:r>
          </w:p>
        </w:tc>
        <w:tc>
          <w:tcPr>
            <w:tcW w:w="871" w:type="dxa"/>
          </w:tcPr>
          <w:p w:rsidR="00274578" w:rsidRPr="002C4362" w:rsidRDefault="00274578">
            <w:pPr>
              <w:widowControl/>
              <w:jc w:val="center"/>
              <w:rPr>
                <w:kern w:val="0"/>
                <w:sz w:val="24"/>
              </w:rPr>
            </w:pPr>
            <w:r w:rsidRPr="002C4362">
              <w:rPr>
                <w:rFonts w:hint="eastAsia"/>
                <w:kern w:val="0"/>
                <w:sz w:val="24"/>
              </w:rPr>
              <w:t>0.854</w:t>
            </w:r>
          </w:p>
        </w:tc>
        <w:tc>
          <w:tcPr>
            <w:tcW w:w="871" w:type="dxa"/>
          </w:tcPr>
          <w:p w:rsidR="00274578" w:rsidRPr="002C4362" w:rsidRDefault="00274578">
            <w:pPr>
              <w:widowControl/>
              <w:jc w:val="center"/>
              <w:rPr>
                <w:kern w:val="0"/>
                <w:sz w:val="24"/>
              </w:rPr>
            </w:pPr>
            <w:r w:rsidRPr="002C4362">
              <w:rPr>
                <w:rFonts w:hint="eastAsia"/>
                <w:kern w:val="0"/>
                <w:sz w:val="24"/>
              </w:rPr>
              <w:t>0.211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S2-4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1.009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7.87</w:t>
            </w:r>
          </w:p>
        </w:tc>
        <w:tc>
          <w:tcPr>
            <w:tcW w:w="871" w:type="dxa"/>
          </w:tcPr>
          <w:p w:rsidR="00274578" w:rsidRPr="002C4362" w:rsidRDefault="00274578">
            <w:pPr>
              <w:widowControl/>
              <w:jc w:val="center"/>
              <w:rPr>
                <w:kern w:val="0"/>
                <w:sz w:val="24"/>
              </w:rPr>
            </w:pPr>
            <w:r w:rsidRPr="002C4362">
              <w:rPr>
                <w:rFonts w:hint="eastAsia"/>
                <w:kern w:val="0"/>
                <w:sz w:val="24"/>
              </w:rPr>
              <w:t>0.545</w:t>
            </w:r>
          </w:p>
        </w:tc>
        <w:tc>
          <w:tcPr>
            <w:tcW w:w="871" w:type="dxa"/>
          </w:tcPr>
          <w:p w:rsidR="00274578" w:rsidRPr="002C4362" w:rsidRDefault="00274578">
            <w:pPr>
              <w:widowControl/>
              <w:jc w:val="center"/>
              <w:rPr>
                <w:kern w:val="0"/>
                <w:sz w:val="24"/>
              </w:rPr>
            </w:pPr>
            <w:r w:rsidRPr="002C4362">
              <w:rPr>
                <w:rFonts w:hint="eastAsia"/>
                <w:kern w:val="0"/>
                <w:sz w:val="24"/>
              </w:rPr>
              <w:t>0.242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13.3</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S3-1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56.4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71.4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0.832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1.98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0.198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4.21</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0.335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8.5</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S3-2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59.6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55.6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40.1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8.96</w:t>
            </w:r>
          </w:p>
        </w:tc>
        <w:tc>
          <w:tcPr>
            <w:tcW w:w="871" w:type="dxa"/>
          </w:tcPr>
          <w:p w:rsidR="00274578" w:rsidRPr="002C4362" w:rsidRDefault="00274578">
            <w:pPr>
              <w:widowControl/>
              <w:jc w:val="center"/>
              <w:rPr>
                <w:kern w:val="0"/>
                <w:sz w:val="24"/>
              </w:rPr>
            </w:pPr>
            <w:r w:rsidRPr="002C4362">
              <w:rPr>
                <w:rFonts w:hint="eastAsia"/>
                <w:kern w:val="0"/>
                <w:sz w:val="24"/>
              </w:rPr>
              <w:t>0.364</w:t>
            </w:r>
          </w:p>
        </w:tc>
        <w:tc>
          <w:tcPr>
            <w:tcW w:w="871" w:type="dxa"/>
          </w:tcPr>
          <w:p w:rsidR="00274578" w:rsidRPr="002C4362" w:rsidRDefault="00274578">
            <w:pPr>
              <w:widowControl/>
              <w:jc w:val="center"/>
              <w:rPr>
                <w:kern w:val="0"/>
                <w:sz w:val="24"/>
              </w:rPr>
            </w:pPr>
            <w:r w:rsidRPr="002C4362">
              <w:rPr>
                <w:rFonts w:hint="eastAsia"/>
                <w:kern w:val="0"/>
                <w:sz w:val="24"/>
              </w:rPr>
              <w:t>0.213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13.0</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S3-3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58.9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59.2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0.878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5.06</w:t>
            </w:r>
          </w:p>
        </w:tc>
        <w:tc>
          <w:tcPr>
            <w:tcW w:w="871" w:type="dxa"/>
          </w:tcPr>
          <w:p w:rsidR="00274578" w:rsidRPr="002C4362" w:rsidRDefault="00274578">
            <w:pPr>
              <w:widowControl/>
              <w:jc w:val="center"/>
              <w:rPr>
                <w:kern w:val="0"/>
                <w:sz w:val="24"/>
              </w:rPr>
            </w:pPr>
            <w:r w:rsidRPr="002C4362">
              <w:rPr>
                <w:rFonts w:hint="eastAsia"/>
                <w:kern w:val="0"/>
                <w:sz w:val="24"/>
              </w:rPr>
              <w:t>0.321</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7.1</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S3-4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53.8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53.3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0.950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1.96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4.60</w:t>
            </w:r>
          </w:p>
        </w:tc>
        <w:tc>
          <w:tcPr>
            <w:tcW w:w="871" w:type="dxa"/>
          </w:tcPr>
          <w:p w:rsidR="00274578" w:rsidRPr="002C4362" w:rsidRDefault="00274578">
            <w:pPr>
              <w:widowControl/>
              <w:jc w:val="center"/>
              <w:rPr>
                <w:kern w:val="0"/>
                <w:sz w:val="24"/>
              </w:rPr>
            </w:pPr>
            <w:r w:rsidRPr="002C4362">
              <w:rPr>
                <w:rFonts w:hint="eastAsia"/>
                <w:kern w:val="0"/>
                <w:sz w:val="24"/>
              </w:rPr>
              <w:t>0.401</w:t>
            </w:r>
          </w:p>
        </w:tc>
        <w:tc>
          <w:tcPr>
            <w:tcW w:w="871" w:type="dxa"/>
          </w:tcPr>
          <w:p w:rsidR="00274578" w:rsidRPr="002C4362" w:rsidRDefault="00274578">
            <w:pPr>
              <w:widowControl/>
              <w:jc w:val="center"/>
              <w:rPr>
                <w:kern w:val="0"/>
                <w:sz w:val="24"/>
              </w:rPr>
            </w:pPr>
            <w:r w:rsidRPr="002C4362">
              <w:rPr>
                <w:rFonts w:hint="eastAsia"/>
                <w:kern w:val="0"/>
                <w:sz w:val="24"/>
              </w:rPr>
              <w:t>0.166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14.5</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S4-1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82.3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81.2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9.70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0.939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0.117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8.01</w:t>
            </w:r>
          </w:p>
        </w:tc>
        <w:tc>
          <w:tcPr>
            <w:tcW w:w="871" w:type="dxa"/>
          </w:tcPr>
          <w:p w:rsidR="00274578" w:rsidRPr="002C4362" w:rsidRDefault="00274578">
            <w:pPr>
              <w:widowControl/>
              <w:jc w:val="center"/>
              <w:rPr>
                <w:kern w:val="0"/>
                <w:sz w:val="24"/>
              </w:rPr>
            </w:pPr>
            <w:r w:rsidRPr="002C4362">
              <w:rPr>
                <w:rFonts w:hint="eastAsia"/>
                <w:kern w:val="0"/>
                <w:sz w:val="24"/>
              </w:rPr>
              <w:t>0.439</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S4-2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49.8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65.8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9.03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0.986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12.7</w:t>
            </w:r>
          </w:p>
        </w:tc>
        <w:tc>
          <w:tcPr>
            <w:tcW w:w="871" w:type="dxa"/>
          </w:tcPr>
          <w:p w:rsidR="00274578" w:rsidRPr="002C4362" w:rsidRDefault="00274578">
            <w:pPr>
              <w:widowControl/>
              <w:jc w:val="center"/>
              <w:rPr>
                <w:kern w:val="0"/>
                <w:sz w:val="24"/>
              </w:rPr>
            </w:pPr>
            <w:r w:rsidRPr="002C4362">
              <w:rPr>
                <w:rFonts w:hint="eastAsia"/>
                <w:kern w:val="0"/>
                <w:sz w:val="24"/>
              </w:rPr>
              <w:t>0.342</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9.7</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S5-1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43.4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24.2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0.261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77.4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15.5</w:t>
            </w:r>
          </w:p>
        </w:tc>
        <w:tc>
          <w:tcPr>
            <w:tcW w:w="871" w:type="dxa"/>
          </w:tcPr>
          <w:p w:rsidR="00274578" w:rsidRPr="002C4362" w:rsidRDefault="00274578">
            <w:pPr>
              <w:widowControl/>
              <w:jc w:val="center"/>
              <w:rPr>
                <w:kern w:val="0"/>
                <w:sz w:val="24"/>
              </w:rPr>
            </w:pPr>
            <w:r w:rsidRPr="002C4362">
              <w:rPr>
                <w:rFonts w:hint="eastAsia"/>
                <w:kern w:val="0"/>
                <w:sz w:val="24"/>
              </w:rPr>
              <w:t>0.220</w:t>
            </w:r>
          </w:p>
        </w:tc>
        <w:tc>
          <w:tcPr>
            <w:tcW w:w="871" w:type="dxa"/>
          </w:tcPr>
          <w:p w:rsidR="00274578" w:rsidRPr="002C4362" w:rsidRDefault="00274578">
            <w:pPr>
              <w:widowControl/>
              <w:jc w:val="center"/>
              <w:rPr>
                <w:kern w:val="0"/>
                <w:sz w:val="24"/>
              </w:rPr>
            </w:pPr>
            <w:r w:rsidRPr="002C4362">
              <w:rPr>
                <w:rFonts w:hint="eastAsia"/>
                <w:kern w:val="0"/>
                <w:sz w:val="24"/>
              </w:rPr>
              <w:t>0.111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12.3</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S5-2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44.4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9.05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12.8</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0.152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S6-1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67.5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19.5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39.6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9.81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0.949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0.109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17.6</w:t>
            </w:r>
          </w:p>
        </w:tc>
        <w:tc>
          <w:tcPr>
            <w:tcW w:w="871" w:type="dxa"/>
          </w:tcPr>
          <w:p w:rsidR="00274578" w:rsidRPr="002C4362" w:rsidRDefault="00274578">
            <w:pPr>
              <w:widowControl/>
              <w:jc w:val="center"/>
              <w:rPr>
                <w:kern w:val="0"/>
                <w:sz w:val="24"/>
              </w:rPr>
            </w:pPr>
            <w:r w:rsidRPr="002C4362">
              <w:rPr>
                <w:rFonts w:hint="eastAsia"/>
                <w:kern w:val="0"/>
                <w:sz w:val="24"/>
              </w:rPr>
              <w:t>0.334</w:t>
            </w:r>
          </w:p>
        </w:tc>
        <w:tc>
          <w:tcPr>
            <w:tcW w:w="871" w:type="dxa"/>
          </w:tcPr>
          <w:p w:rsidR="00274578" w:rsidRPr="002C4362" w:rsidRDefault="00274578">
            <w:pPr>
              <w:widowControl/>
              <w:jc w:val="center"/>
              <w:rPr>
                <w:kern w:val="0"/>
                <w:sz w:val="24"/>
              </w:rPr>
            </w:pPr>
            <w:r w:rsidRPr="002C4362">
              <w:rPr>
                <w:rFonts w:hint="eastAsia"/>
                <w:kern w:val="0"/>
                <w:sz w:val="24"/>
              </w:rPr>
              <w:t>0.373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15.8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S6-2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87.8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61.1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0.096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0.158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15.2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S6-3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77.8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43.1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0.160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8.55</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0.131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S6-4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41.4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0.985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2.21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6.68</w:t>
            </w:r>
          </w:p>
        </w:tc>
        <w:tc>
          <w:tcPr>
            <w:tcW w:w="871" w:type="dxa"/>
          </w:tcPr>
          <w:p w:rsidR="00274578" w:rsidRPr="002C4362" w:rsidRDefault="00274578">
            <w:pPr>
              <w:widowControl/>
              <w:jc w:val="center"/>
              <w:rPr>
                <w:kern w:val="0"/>
                <w:sz w:val="24"/>
              </w:rPr>
            </w:pPr>
            <w:r w:rsidRPr="002C4362">
              <w:rPr>
                <w:rFonts w:hint="eastAsia"/>
                <w:kern w:val="0"/>
                <w:sz w:val="24"/>
              </w:rPr>
              <w:t>0.330</w:t>
            </w:r>
          </w:p>
        </w:tc>
        <w:tc>
          <w:tcPr>
            <w:tcW w:w="871" w:type="dxa"/>
          </w:tcPr>
          <w:p w:rsidR="00274578" w:rsidRPr="002C4362" w:rsidRDefault="00274578">
            <w:pPr>
              <w:widowControl/>
              <w:jc w:val="center"/>
              <w:rPr>
                <w:kern w:val="0"/>
                <w:sz w:val="24"/>
              </w:rPr>
            </w:pPr>
            <w:r w:rsidRPr="002C4362">
              <w:rPr>
                <w:rFonts w:hint="eastAsia"/>
                <w:kern w:val="0"/>
                <w:sz w:val="24"/>
              </w:rPr>
              <w:t>0.234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12.0</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S7-1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76.9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91.6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0.142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9.75</w:t>
            </w:r>
          </w:p>
        </w:tc>
        <w:tc>
          <w:tcPr>
            <w:tcW w:w="871" w:type="dxa"/>
          </w:tcPr>
          <w:p w:rsidR="00274578" w:rsidRPr="002C4362" w:rsidRDefault="00274578">
            <w:pPr>
              <w:widowControl/>
              <w:jc w:val="center"/>
              <w:rPr>
                <w:kern w:val="0"/>
                <w:sz w:val="24"/>
              </w:rPr>
            </w:pPr>
            <w:r w:rsidRPr="002C4362">
              <w:rPr>
                <w:rFonts w:hint="eastAsia"/>
                <w:kern w:val="0"/>
                <w:sz w:val="24"/>
              </w:rPr>
              <w:t>0.323</w:t>
            </w:r>
          </w:p>
        </w:tc>
        <w:tc>
          <w:tcPr>
            <w:tcW w:w="871" w:type="dxa"/>
          </w:tcPr>
          <w:p w:rsidR="00274578" w:rsidRPr="002C4362" w:rsidRDefault="00274578">
            <w:pPr>
              <w:widowControl/>
              <w:jc w:val="center"/>
              <w:rPr>
                <w:kern w:val="0"/>
                <w:sz w:val="24"/>
              </w:rPr>
            </w:pPr>
            <w:r w:rsidRPr="002C4362">
              <w:rPr>
                <w:rFonts w:hint="eastAsia"/>
                <w:kern w:val="0"/>
                <w:sz w:val="24"/>
              </w:rPr>
              <w:t>0.315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S7-2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82.2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85.0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54.5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0.104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0.160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1" w:type="dxa"/>
          </w:tcPr>
          <w:p w:rsidR="00274578" w:rsidRPr="002C4362" w:rsidRDefault="00274578">
            <w:pPr>
              <w:widowControl/>
              <w:jc w:val="center"/>
              <w:rPr>
                <w:kern w:val="0"/>
                <w:sz w:val="24"/>
              </w:rPr>
            </w:pPr>
            <w:r w:rsidRPr="002C4362">
              <w:rPr>
                <w:rFonts w:hint="eastAsia"/>
                <w:kern w:val="0"/>
                <w:sz w:val="24"/>
              </w:rPr>
              <w:t>0.236</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12.3</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lastRenderedPageBreak/>
              <w:t>S8-1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39.3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49.9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87.2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76.2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0.119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14.2</w:t>
            </w:r>
          </w:p>
        </w:tc>
        <w:tc>
          <w:tcPr>
            <w:tcW w:w="871" w:type="dxa"/>
          </w:tcPr>
          <w:p w:rsidR="00274578" w:rsidRPr="002C4362" w:rsidRDefault="00274578">
            <w:pPr>
              <w:widowControl/>
              <w:jc w:val="center"/>
              <w:rPr>
                <w:kern w:val="0"/>
                <w:sz w:val="24"/>
              </w:rPr>
            </w:pPr>
            <w:r w:rsidRPr="002C4362">
              <w:rPr>
                <w:rFonts w:hint="eastAsia"/>
                <w:kern w:val="0"/>
                <w:sz w:val="24"/>
              </w:rPr>
              <w:t>0.332</w:t>
            </w:r>
          </w:p>
        </w:tc>
        <w:tc>
          <w:tcPr>
            <w:tcW w:w="871" w:type="dxa"/>
          </w:tcPr>
          <w:p w:rsidR="00274578" w:rsidRPr="002C4362" w:rsidRDefault="00274578">
            <w:pPr>
              <w:widowControl/>
              <w:jc w:val="center"/>
              <w:rPr>
                <w:kern w:val="0"/>
                <w:sz w:val="24"/>
              </w:rPr>
            </w:pPr>
            <w:r w:rsidRPr="002C4362">
              <w:rPr>
                <w:rFonts w:hint="eastAsia"/>
                <w:kern w:val="0"/>
                <w:sz w:val="24"/>
              </w:rPr>
              <w:t>0.197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5.0</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S8-2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81.6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76.6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0.919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2.26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4.73</w:t>
            </w:r>
          </w:p>
        </w:tc>
        <w:tc>
          <w:tcPr>
            <w:tcW w:w="871" w:type="dxa"/>
          </w:tcPr>
          <w:p w:rsidR="00274578" w:rsidRPr="002C4362" w:rsidRDefault="00274578">
            <w:pPr>
              <w:widowControl/>
              <w:jc w:val="center"/>
              <w:rPr>
                <w:kern w:val="0"/>
                <w:sz w:val="24"/>
              </w:rPr>
            </w:pPr>
            <w:r w:rsidRPr="002C4362">
              <w:rPr>
                <w:rFonts w:hint="eastAsia"/>
                <w:kern w:val="0"/>
                <w:sz w:val="24"/>
              </w:rPr>
              <w:t>0.328</w:t>
            </w:r>
          </w:p>
        </w:tc>
        <w:tc>
          <w:tcPr>
            <w:tcW w:w="871" w:type="dxa"/>
          </w:tcPr>
          <w:p w:rsidR="00274578" w:rsidRPr="002C4362" w:rsidRDefault="00274578">
            <w:pPr>
              <w:widowControl/>
              <w:jc w:val="center"/>
              <w:rPr>
                <w:kern w:val="0"/>
                <w:sz w:val="24"/>
              </w:rPr>
            </w:pPr>
            <w:r w:rsidRPr="002C4362">
              <w:rPr>
                <w:rFonts w:hint="eastAsia"/>
                <w:kern w:val="0"/>
                <w:sz w:val="24"/>
              </w:rPr>
              <w:t>0.339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9.0</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S8-3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53.6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56.6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8.62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2.10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4.81</w:t>
            </w:r>
          </w:p>
        </w:tc>
        <w:tc>
          <w:tcPr>
            <w:tcW w:w="871" w:type="dxa"/>
          </w:tcPr>
          <w:p w:rsidR="00274578" w:rsidRPr="002C4362" w:rsidRDefault="00274578">
            <w:pPr>
              <w:widowControl/>
              <w:jc w:val="center"/>
              <w:rPr>
                <w:kern w:val="0"/>
                <w:sz w:val="24"/>
              </w:rPr>
            </w:pPr>
            <w:r w:rsidRPr="002C4362">
              <w:rPr>
                <w:rFonts w:hint="eastAsia"/>
                <w:kern w:val="0"/>
                <w:sz w:val="24"/>
              </w:rPr>
              <w:t>1.80</w:t>
            </w:r>
          </w:p>
        </w:tc>
        <w:tc>
          <w:tcPr>
            <w:tcW w:w="871" w:type="dxa"/>
          </w:tcPr>
          <w:p w:rsidR="00274578" w:rsidRPr="002C4362" w:rsidRDefault="00274578">
            <w:pPr>
              <w:widowControl/>
              <w:jc w:val="center"/>
              <w:rPr>
                <w:kern w:val="0"/>
                <w:sz w:val="24"/>
              </w:rPr>
            </w:pPr>
            <w:r w:rsidRPr="002C4362">
              <w:rPr>
                <w:rFonts w:hint="eastAsia"/>
                <w:kern w:val="0"/>
                <w:sz w:val="24"/>
              </w:rPr>
              <w:t>0.133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S8-4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51.8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57.4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2.41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4.65</w:t>
            </w:r>
          </w:p>
        </w:tc>
        <w:tc>
          <w:tcPr>
            <w:tcW w:w="871" w:type="dxa"/>
          </w:tcPr>
          <w:p w:rsidR="00274578" w:rsidRPr="002C4362" w:rsidRDefault="00274578">
            <w:pPr>
              <w:widowControl/>
              <w:jc w:val="center"/>
              <w:rPr>
                <w:kern w:val="0"/>
                <w:sz w:val="24"/>
              </w:rPr>
            </w:pPr>
            <w:r w:rsidRPr="002C4362">
              <w:rPr>
                <w:rFonts w:hint="eastAsia"/>
                <w:kern w:val="0"/>
                <w:sz w:val="24"/>
              </w:rPr>
              <w:t>0.445</w:t>
            </w:r>
          </w:p>
        </w:tc>
        <w:tc>
          <w:tcPr>
            <w:tcW w:w="871" w:type="dxa"/>
          </w:tcPr>
          <w:p w:rsidR="00274578" w:rsidRPr="002C4362" w:rsidRDefault="00274578">
            <w:pPr>
              <w:widowControl/>
              <w:jc w:val="center"/>
              <w:rPr>
                <w:kern w:val="0"/>
                <w:sz w:val="24"/>
              </w:rPr>
            </w:pPr>
            <w:r w:rsidRPr="002C4362">
              <w:rPr>
                <w:rFonts w:hint="eastAsia"/>
                <w:kern w:val="0"/>
                <w:sz w:val="24"/>
              </w:rPr>
              <w:t>0.179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S9-1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91.0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60.4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9.77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0.127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1" w:type="dxa"/>
          </w:tcPr>
          <w:p w:rsidR="00274578" w:rsidRPr="002C4362" w:rsidRDefault="00274578">
            <w:pPr>
              <w:widowControl/>
              <w:jc w:val="center"/>
              <w:rPr>
                <w:kern w:val="0"/>
                <w:sz w:val="24"/>
              </w:rPr>
            </w:pPr>
            <w:r w:rsidRPr="002C4362">
              <w:rPr>
                <w:rFonts w:hint="eastAsia"/>
                <w:kern w:val="0"/>
                <w:sz w:val="24"/>
              </w:rPr>
              <w:t>0.381</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S9-2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75.9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87.1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0.090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10.3</w:t>
            </w:r>
          </w:p>
        </w:tc>
        <w:tc>
          <w:tcPr>
            <w:tcW w:w="871" w:type="dxa"/>
          </w:tcPr>
          <w:p w:rsidR="00274578" w:rsidRPr="002C4362" w:rsidRDefault="00274578">
            <w:pPr>
              <w:widowControl/>
              <w:jc w:val="center"/>
              <w:rPr>
                <w:kern w:val="0"/>
                <w:sz w:val="24"/>
              </w:rPr>
            </w:pPr>
            <w:r w:rsidRPr="002C4362">
              <w:rPr>
                <w:rFonts w:hint="eastAsia"/>
                <w:kern w:val="0"/>
                <w:sz w:val="24"/>
              </w:rPr>
              <w:t>0.349</w:t>
            </w:r>
          </w:p>
        </w:tc>
        <w:tc>
          <w:tcPr>
            <w:tcW w:w="871" w:type="dxa"/>
          </w:tcPr>
          <w:p w:rsidR="00274578" w:rsidRPr="002C4362" w:rsidRDefault="00274578">
            <w:pPr>
              <w:widowControl/>
              <w:jc w:val="center"/>
              <w:rPr>
                <w:kern w:val="0"/>
                <w:sz w:val="24"/>
              </w:rPr>
            </w:pPr>
            <w:r w:rsidRPr="002C4362">
              <w:rPr>
                <w:rFonts w:hint="eastAsia"/>
                <w:kern w:val="0"/>
                <w:sz w:val="24"/>
              </w:rPr>
              <w:t>0.106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S10-1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37.0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72.8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41.0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0.913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2.45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8.98</w:t>
            </w:r>
          </w:p>
        </w:tc>
        <w:tc>
          <w:tcPr>
            <w:tcW w:w="871" w:type="dxa"/>
          </w:tcPr>
          <w:p w:rsidR="00274578" w:rsidRPr="002C4362" w:rsidRDefault="00274578">
            <w:pPr>
              <w:widowControl/>
              <w:jc w:val="center"/>
              <w:rPr>
                <w:kern w:val="0"/>
                <w:sz w:val="24"/>
              </w:rPr>
            </w:pPr>
            <w:r w:rsidRPr="002C4362">
              <w:rPr>
                <w:rFonts w:hint="eastAsia"/>
                <w:kern w:val="0"/>
                <w:sz w:val="24"/>
              </w:rPr>
              <w:t>0.239</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S10-2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44.7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9.91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0.998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11.2</w:t>
            </w:r>
          </w:p>
        </w:tc>
        <w:tc>
          <w:tcPr>
            <w:tcW w:w="871" w:type="dxa"/>
          </w:tcPr>
          <w:p w:rsidR="00274578" w:rsidRPr="002C4362" w:rsidRDefault="00274578">
            <w:pPr>
              <w:widowControl/>
              <w:jc w:val="center"/>
              <w:rPr>
                <w:kern w:val="0"/>
                <w:sz w:val="24"/>
              </w:rPr>
            </w:pPr>
            <w:r w:rsidRPr="002C4362">
              <w:rPr>
                <w:rFonts w:hint="eastAsia"/>
                <w:kern w:val="0"/>
                <w:sz w:val="24"/>
              </w:rPr>
              <w:t>0.399</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S10-3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41.0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51.6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0.102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9.92</w:t>
            </w:r>
          </w:p>
        </w:tc>
        <w:tc>
          <w:tcPr>
            <w:tcW w:w="871" w:type="dxa"/>
          </w:tcPr>
          <w:p w:rsidR="00274578" w:rsidRPr="002C4362" w:rsidRDefault="00274578">
            <w:pPr>
              <w:widowControl/>
              <w:jc w:val="center"/>
              <w:rPr>
                <w:kern w:val="0"/>
                <w:sz w:val="24"/>
              </w:rPr>
            </w:pPr>
            <w:r w:rsidRPr="002C4362">
              <w:rPr>
                <w:rFonts w:hint="eastAsia"/>
                <w:kern w:val="0"/>
                <w:sz w:val="24"/>
              </w:rPr>
              <w:t>0.279</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S10-4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89.4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9.38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8.72</w:t>
            </w:r>
          </w:p>
        </w:tc>
        <w:tc>
          <w:tcPr>
            <w:tcW w:w="871" w:type="dxa"/>
          </w:tcPr>
          <w:p w:rsidR="00274578" w:rsidRPr="002C4362" w:rsidRDefault="00274578">
            <w:pPr>
              <w:widowControl/>
              <w:jc w:val="center"/>
              <w:rPr>
                <w:kern w:val="0"/>
                <w:sz w:val="24"/>
              </w:rPr>
            </w:pPr>
            <w:r w:rsidRPr="002C4362">
              <w:rPr>
                <w:rFonts w:hint="eastAsia"/>
                <w:kern w:val="0"/>
                <w:sz w:val="24"/>
              </w:rPr>
              <w:t>0.223</w:t>
            </w:r>
          </w:p>
        </w:tc>
        <w:tc>
          <w:tcPr>
            <w:tcW w:w="871" w:type="dxa"/>
          </w:tcPr>
          <w:p w:rsidR="00274578" w:rsidRPr="002C4362" w:rsidRDefault="00274578">
            <w:pPr>
              <w:widowControl/>
              <w:jc w:val="center"/>
              <w:rPr>
                <w:kern w:val="0"/>
                <w:sz w:val="24"/>
              </w:rPr>
            </w:pPr>
            <w:r w:rsidRPr="002C4362">
              <w:rPr>
                <w:rFonts w:hint="eastAsia"/>
                <w:kern w:val="0"/>
                <w:sz w:val="24"/>
              </w:rPr>
              <w:t>0.136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S11-1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73.3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9.66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0.950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9.76</w:t>
            </w:r>
          </w:p>
        </w:tc>
        <w:tc>
          <w:tcPr>
            <w:tcW w:w="871" w:type="dxa"/>
          </w:tcPr>
          <w:p w:rsidR="00274578" w:rsidRPr="002C4362" w:rsidRDefault="00274578">
            <w:pPr>
              <w:widowControl/>
              <w:jc w:val="center"/>
              <w:rPr>
                <w:kern w:val="0"/>
                <w:sz w:val="24"/>
              </w:rPr>
            </w:pPr>
            <w:r w:rsidRPr="002C4362">
              <w:rPr>
                <w:rFonts w:hint="eastAsia"/>
                <w:kern w:val="0"/>
                <w:sz w:val="24"/>
              </w:rPr>
              <w:t>0.246</w:t>
            </w:r>
          </w:p>
        </w:tc>
        <w:tc>
          <w:tcPr>
            <w:tcW w:w="871" w:type="dxa"/>
          </w:tcPr>
          <w:p w:rsidR="00274578" w:rsidRPr="002C4362" w:rsidRDefault="00274578">
            <w:pPr>
              <w:widowControl/>
              <w:jc w:val="center"/>
              <w:rPr>
                <w:kern w:val="0"/>
                <w:sz w:val="24"/>
              </w:rPr>
            </w:pPr>
            <w:r w:rsidRPr="002C4362">
              <w:rPr>
                <w:rFonts w:hint="eastAsia"/>
                <w:kern w:val="0"/>
                <w:sz w:val="24"/>
              </w:rPr>
              <w:t>0.148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S11-2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78.9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60.4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0.968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1" w:type="dxa"/>
          </w:tcPr>
          <w:p w:rsidR="00274578" w:rsidRPr="002C4362" w:rsidRDefault="00274578">
            <w:pPr>
              <w:widowControl/>
              <w:jc w:val="center"/>
              <w:rPr>
                <w:kern w:val="0"/>
                <w:sz w:val="24"/>
              </w:rPr>
            </w:pPr>
            <w:r w:rsidRPr="002C4362">
              <w:rPr>
                <w:rFonts w:hint="eastAsia"/>
                <w:kern w:val="0"/>
                <w:sz w:val="24"/>
              </w:rPr>
              <w:t>0.400</w:t>
            </w:r>
          </w:p>
        </w:tc>
        <w:tc>
          <w:tcPr>
            <w:tcW w:w="871" w:type="dxa"/>
          </w:tcPr>
          <w:p w:rsidR="00274578" w:rsidRPr="002C4362" w:rsidRDefault="00274578">
            <w:pPr>
              <w:widowControl/>
              <w:jc w:val="center"/>
              <w:rPr>
                <w:kern w:val="0"/>
                <w:sz w:val="24"/>
              </w:rPr>
            </w:pPr>
            <w:r w:rsidRPr="002C4362">
              <w:rPr>
                <w:rFonts w:hint="eastAsia"/>
                <w:kern w:val="0"/>
                <w:sz w:val="24"/>
              </w:rPr>
              <w:t>0.115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S12-1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78.6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96.1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59.6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0.141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9.67</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0.256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S12-2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76.8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9.30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0.106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8.28</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0.195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9.1</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S13-1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48.4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85.1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71.7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15.4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13.2</w:t>
            </w:r>
          </w:p>
        </w:tc>
        <w:tc>
          <w:tcPr>
            <w:tcW w:w="871" w:type="dxa"/>
          </w:tcPr>
          <w:p w:rsidR="00274578" w:rsidRPr="002C4362" w:rsidRDefault="00274578">
            <w:pPr>
              <w:widowControl/>
              <w:jc w:val="center"/>
              <w:rPr>
                <w:kern w:val="0"/>
                <w:sz w:val="24"/>
              </w:rPr>
            </w:pPr>
            <w:r w:rsidRPr="002C4362">
              <w:rPr>
                <w:rFonts w:hint="eastAsia"/>
                <w:kern w:val="0"/>
                <w:sz w:val="24"/>
              </w:rPr>
              <w:t>0.607</w:t>
            </w:r>
          </w:p>
        </w:tc>
        <w:tc>
          <w:tcPr>
            <w:tcW w:w="871" w:type="dxa"/>
          </w:tcPr>
          <w:p w:rsidR="00274578" w:rsidRPr="002C4362" w:rsidRDefault="00274578">
            <w:pPr>
              <w:widowControl/>
              <w:jc w:val="center"/>
              <w:rPr>
                <w:kern w:val="0"/>
                <w:sz w:val="24"/>
              </w:rPr>
            </w:pPr>
            <w:r w:rsidRPr="002C4362">
              <w:rPr>
                <w:rFonts w:hint="eastAsia"/>
                <w:kern w:val="0"/>
                <w:sz w:val="24"/>
              </w:rPr>
              <w:t>0.228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ND</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S13-2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44.0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96.8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60.5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0.114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0.158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11.0</w:t>
            </w:r>
          </w:p>
        </w:tc>
        <w:tc>
          <w:tcPr>
            <w:tcW w:w="871" w:type="dxa"/>
          </w:tcPr>
          <w:p w:rsidR="00274578" w:rsidRPr="002C4362" w:rsidRDefault="00274578">
            <w:pPr>
              <w:widowControl/>
              <w:jc w:val="center"/>
              <w:rPr>
                <w:kern w:val="0"/>
                <w:sz w:val="24"/>
              </w:rPr>
            </w:pPr>
            <w:r w:rsidRPr="002C4362">
              <w:rPr>
                <w:rFonts w:hint="eastAsia"/>
                <w:kern w:val="0"/>
                <w:sz w:val="24"/>
              </w:rPr>
              <w:t>0.216</w:t>
            </w:r>
          </w:p>
        </w:tc>
        <w:tc>
          <w:tcPr>
            <w:tcW w:w="871" w:type="dxa"/>
          </w:tcPr>
          <w:p w:rsidR="00274578" w:rsidRPr="002C4362" w:rsidRDefault="00274578">
            <w:pPr>
              <w:widowControl/>
              <w:jc w:val="center"/>
              <w:rPr>
                <w:kern w:val="0"/>
                <w:sz w:val="24"/>
              </w:rPr>
            </w:pPr>
            <w:r w:rsidRPr="002C4362">
              <w:rPr>
                <w:rFonts w:hint="eastAsia"/>
                <w:kern w:val="0"/>
                <w:sz w:val="24"/>
              </w:rPr>
              <w:t>0.345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S13-3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42.3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93.6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93.2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50.8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9.80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0.977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0.112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c>
          <w:tcPr>
            <w:tcW w:w="871" w:type="dxa"/>
          </w:tcPr>
          <w:p w:rsidR="00274578" w:rsidRPr="002C4362" w:rsidRDefault="00274578">
            <w:pPr>
              <w:widowControl/>
              <w:jc w:val="center"/>
              <w:rPr>
                <w:kern w:val="0"/>
                <w:sz w:val="24"/>
              </w:rPr>
            </w:pPr>
            <w:r w:rsidRPr="002C4362">
              <w:rPr>
                <w:rFonts w:hint="eastAsia"/>
                <w:kern w:val="0"/>
                <w:sz w:val="24"/>
              </w:rPr>
              <w:t>0.357</w:t>
            </w:r>
          </w:p>
        </w:tc>
        <w:tc>
          <w:tcPr>
            <w:tcW w:w="871" w:type="dxa"/>
          </w:tcPr>
          <w:p w:rsidR="00274578" w:rsidRPr="002C4362" w:rsidRDefault="00274578">
            <w:pPr>
              <w:widowControl/>
              <w:jc w:val="center"/>
              <w:rPr>
                <w:kern w:val="0"/>
                <w:sz w:val="24"/>
              </w:rPr>
            </w:pPr>
            <w:r w:rsidRPr="002C4362">
              <w:rPr>
                <w:rFonts w:hint="eastAsia"/>
                <w:kern w:val="0"/>
                <w:sz w:val="24"/>
              </w:rPr>
              <w:t>0.180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3.9</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S13-4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0.068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48.3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5.26</w:t>
            </w:r>
          </w:p>
        </w:tc>
        <w:tc>
          <w:tcPr>
            <w:tcW w:w="871" w:type="dxa"/>
          </w:tcPr>
          <w:p w:rsidR="00274578" w:rsidRPr="002C4362" w:rsidRDefault="00274578">
            <w:pPr>
              <w:widowControl/>
              <w:jc w:val="center"/>
              <w:rPr>
                <w:kern w:val="0"/>
                <w:sz w:val="24"/>
              </w:rPr>
            </w:pPr>
            <w:r w:rsidRPr="002C4362">
              <w:rPr>
                <w:rFonts w:hint="eastAsia"/>
                <w:kern w:val="0"/>
                <w:sz w:val="24"/>
              </w:rPr>
              <w:t>0.237</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S14-1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24.3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58.2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8.05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0.931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12.3</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6.5</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S14-2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31.5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93.5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61.8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0.177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11.5</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S15-1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300-320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0.165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11.5</w:t>
            </w:r>
          </w:p>
        </w:tc>
        <w:tc>
          <w:tcPr>
            <w:tcW w:w="871" w:type="dxa"/>
          </w:tcPr>
          <w:p w:rsidR="00274578" w:rsidRPr="002C4362" w:rsidRDefault="00274578">
            <w:pPr>
              <w:widowControl/>
              <w:jc w:val="center"/>
              <w:rPr>
                <w:kern w:val="0"/>
                <w:sz w:val="24"/>
              </w:rPr>
            </w:pPr>
            <w:r w:rsidRPr="002C4362">
              <w:rPr>
                <w:rFonts w:hint="eastAsia"/>
                <w:kern w:val="0"/>
                <w:sz w:val="24"/>
              </w:rPr>
              <w:t>0.355</w:t>
            </w:r>
          </w:p>
        </w:tc>
        <w:tc>
          <w:tcPr>
            <w:tcW w:w="871" w:type="dxa"/>
          </w:tcPr>
          <w:p w:rsidR="00274578" w:rsidRPr="002C4362" w:rsidRDefault="00274578">
            <w:pPr>
              <w:widowControl/>
              <w:jc w:val="center"/>
              <w:rPr>
                <w:kern w:val="0"/>
                <w:sz w:val="24"/>
              </w:rPr>
            </w:pPr>
            <w:r w:rsidRPr="002C4362">
              <w:rPr>
                <w:rFonts w:hint="eastAsia"/>
                <w:kern w:val="0"/>
                <w:sz w:val="24"/>
              </w:rPr>
              <w:t>0.257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S15-2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380-400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55.2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0.145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1" w:type="dxa"/>
          </w:tcPr>
          <w:p w:rsidR="00274578" w:rsidRPr="002C4362" w:rsidRDefault="00274578">
            <w:pPr>
              <w:widowControl/>
              <w:jc w:val="center"/>
              <w:rPr>
                <w:kern w:val="0"/>
                <w:sz w:val="24"/>
              </w:rPr>
            </w:pPr>
            <w:r w:rsidRPr="002C4362">
              <w:rPr>
                <w:rFonts w:hint="eastAsia"/>
                <w:kern w:val="0"/>
                <w:sz w:val="24"/>
              </w:rPr>
              <w:t>0.351</w:t>
            </w:r>
          </w:p>
        </w:tc>
        <w:tc>
          <w:tcPr>
            <w:tcW w:w="871" w:type="dxa"/>
          </w:tcPr>
          <w:p w:rsidR="00274578" w:rsidRPr="002C4362" w:rsidRDefault="00274578">
            <w:pPr>
              <w:widowControl/>
              <w:jc w:val="center"/>
              <w:rPr>
                <w:kern w:val="0"/>
                <w:sz w:val="24"/>
              </w:rPr>
            </w:pPr>
            <w:r w:rsidRPr="002C4362">
              <w:rPr>
                <w:rFonts w:hint="eastAsia"/>
                <w:kern w:val="0"/>
                <w:sz w:val="24"/>
              </w:rPr>
              <w:t>0.232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S15-3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430-450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65.6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69.6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37.1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14.6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6.73</w:t>
            </w:r>
          </w:p>
        </w:tc>
        <w:tc>
          <w:tcPr>
            <w:tcW w:w="871" w:type="dxa"/>
          </w:tcPr>
          <w:p w:rsidR="00274578" w:rsidRPr="002C4362" w:rsidRDefault="00274578">
            <w:pPr>
              <w:widowControl/>
              <w:jc w:val="center"/>
              <w:rPr>
                <w:kern w:val="0"/>
                <w:sz w:val="24"/>
              </w:rPr>
            </w:pPr>
            <w:r w:rsidRPr="002C4362">
              <w:rPr>
                <w:rFonts w:hint="eastAsia"/>
                <w:kern w:val="0"/>
                <w:sz w:val="24"/>
              </w:rPr>
              <w:t>0.314</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tcPr>
          <w:p w:rsidR="00274578" w:rsidRPr="002C4362" w:rsidRDefault="00274578">
            <w:pPr>
              <w:widowControl/>
              <w:jc w:val="center"/>
              <w:rPr>
                <w:kern w:val="0"/>
                <w:sz w:val="24"/>
              </w:rPr>
            </w:pPr>
            <w:r w:rsidRPr="002C4362">
              <w:rPr>
                <w:rFonts w:hint="eastAsia"/>
                <w:kern w:val="0"/>
                <w:sz w:val="24"/>
              </w:rPr>
              <w:t>ND</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S15-4</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530-550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12.7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0.089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6.61</w:t>
            </w:r>
          </w:p>
        </w:tc>
        <w:tc>
          <w:tcPr>
            <w:tcW w:w="871" w:type="dxa"/>
          </w:tcPr>
          <w:p w:rsidR="00274578" w:rsidRPr="002C4362" w:rsidRDefault="00274578">
            <w:pPr>
              <w:widowControl/>
              <w:jc w:val="center"/>
              <w:rPr>
                <w:kern w:val="0"/>
                <w:sz w:val="24"/>
              </w:rPr>
            </w:pPr>
            <w:r w:rsidRPr="002C4362">
              <w:rPr>
                <w:rFonts w:hint="eastAsia"/>
                <w:kern w:val="0"/>
                <w:sz w:val="24"/>
              </w:rPr>
              <w:t>0.446</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tcPr>
          <w:p w:rsidR="00274578" w:rsidRPr="002C4362" w:rsidRDefault="00274578">
            <w:pPr>
              <w:widowControl/>
              <w:jc w:val="center"/>
              <w:rPr>
                <w:kern w:val="0"/>
                <w:sz w:val="24"/>
              </w:rPr>
            </w:pPr>
            <w:r w:rsidRPr="002C4362">
              <w:rPr>
                <w:rFonts w:hint="eastAsia"/>
                <w:kern w:val="0"/>
                <w:sz w:val="24"/>
              </w:rPr>
              <w:t>ND</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S16-1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43.1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57.1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2.93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0.092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10.3</w:t>
            </w:r>
          </w:p>
        </w:tc>
        <w:tc>
          <w:tcPr>
            <w:tcW w:w="871" w:type="dxa"/>
          </w:tcPr>
          <w:p w:rsidR="00274578" w:rsidRPr="002C4362" w:rsidRDefault="00274578">
            <w:pPr>
              <w:widowControl/>
              <w:jc w:val="center"/>
              <w:rPr>
                <w:kern w:val="0"/>
                <w:sz w:val="24"/>
              </w:rPr>
            </w:pPr>
            <w:r w:rsidRPr="002C4362">
              <w:rPr>
                <w:rFonts w:hint="eastAsia"/>
                <w:kern w:val="0"/>
                <w:sz w:val="24"/>
              </w:rPr>
              <w:t>0.319</w:t>
            </w:r>
          </w:p>
        </w:tc>
        <w:tc>
          <w:tcPr>
            <w:tcW w:w="871" w:type="dxa"/>
          </w:tcPr>
          <w:p w:rsidR="00274578" w:rsidRPr="002C4362" w:rsidRDefault="00274578">
            <w:pPr>
              <w:widowControl/>
              <w:jc w:val="center"/>
              <w:rPr>
                <w:kern w:val="0"/>
                <w:sz w:val="24"/>
              </w:rPr>
            </w:pPr>
            <w:r w:rsidRPr="002C4362">
              <w:rPr>
                <w:rFonts w:hint="eastAsia"/>
                <w:kern w:val="0"/>
                <w:sz w:val="24"/>
              </w:rPr>
              <w:t>0.215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5.7</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lastRenderedPageBreak/>
              <w:t>S16-2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44.6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85.5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30.2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58.4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0.125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0.120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11.3</w:t>
            </w:r>
          </w:p>
        </w:tc>
        <w:tc>
          <w:tcPr>
            <w:tcW w:w="871" w:type="dxa"/>
          </w:tcPr>
          <w:p w:rsidR="00274578" w:rsidRPr="002C4362" w:rsidRDefault="00274578">
            <w:pPr>
              <w:widowControl/>
              <w:jc w:val="center"/>
              <w:rPr>
                <w:kern w:val="0"/>
                <w:sz w:val="24"/>
              </w:rPr>
            </w:pPr>
            <w:r w:rsidRPr="002C4362">
              <w:rPr>
                <w:rFonts w:hint="eastAsia"/>
                <w:kern w:val="0"/>
                <w:sz w:val="24"/>
              </w:rPr>
              <w:t>0.208</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S16-3</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330-350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42.8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8.99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0.926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0.090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7.80</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ND</w:t>
            </w:r>
          </w:p>
        </w:tc>
      </w:tr>
      <w:tr w:rsidR="00274578" w:rsidRPr="002C4362">
        <w:trPr>
          <w:trHeight w:val="47"/>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S17-1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200-220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70.5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8.64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0.102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0.980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6.90</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7.9</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S17-2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72.4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26.3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76.2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39.1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8.16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2.41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0.011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6.18</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ND</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S18-1</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230-250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42.9</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61.2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37.4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88.6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75.9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13.2</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0.038</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13.5</w:t>
            </w:r>
          </w:p>
        </w:tc>
        <w:tc>
          <w:tcPr>
            <w:tcW w:w="871" w:type="dxa"/>
          </w:tcPr>
          <w:p w:rsidR="00274578" w:rsidRPr="002C4362" w:rsidRDefault="00274578">
            <w:pPr>
              <w:widowControl/>
              <w:jc w:val="center"/>
              <w:rPr>
                <w:kern w:val="0"/>
                <w:sz w:val="24"/>
              </w:rPr>
            </w:pPr>
            <w:r w:rsidRPr="002C4362">
              <w:rPr>
                <w:rFonts w:hint="eastAsia"/>
                <w:kern w:val="0"/>
                <w:sz w:val="24"/>
              </w:rPr>
              <w:t>0.204</w:t>
            </w:r>
          </w:p>
        </w:tc>
        <w:tc>
          <w:tcPr>
            <w:tcW w:w="871" w:type="dxa"/>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S18-2</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45.3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87.6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32.6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0.053</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60.4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13.0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0.112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3.45</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0.186</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11.6</w:t>
            </w:r>
          </w:p>
        </w:tc>
        <w:tc>
          <w:tcPr>
            <w:tcW w:w="871" w:type="dxa"/>
          </w:tcPr>
          <w:p w:rsidR="00274578" w:rsidRPr="002C4362" w:rsidRDefault="00274578">
            <w:pPr>
              <w:widowControl/>
              <w:jc w:val="center"/>
              <w:rPr>
                <w:kern w:val="0"/>
                <w:sz w:val="24"/>
              </w:rPr>
            </w:pPr>
            <w:r w:rsidRPr="002C4362">
              <w:rPr>
                <w:rFonts w:hint="eastAsia"/>
                <w:kern w:val="0"/>
                <w:sz w:val="24"/>
              </w:rPr>
              <w:t>0.214</w:t>
            </w:r>
          </w:p>
        </w:tc>
        <w:tc>
          <w:tcPr>
            <w:tcW w:w="871" w:type="dxa"/>
          </w:tcPr>
          <w:p w:rsidR="00274578" w:rsidRPr="002C4362" w:rsidRDefault="00274578">
            <w:pPr>
              <w:widowControl/>
              <w:jc w:val="center"/>
              <w:rPr>
                <w:kern w:val="0"/>
                <w:sz w:val="24"/>
              </w:rPr>
            </w:pPr>
            <w:r w:rsidRPr="002C4362">
              <w:rPr>
                <w:rFonts w:hint="eastAsia"/>
                <w:kern w:val="0"/>
                <w:sz w:val="24"/>
              </w:rPr>
              <w:t>0.226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2.2</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S0-1</w:t>
            </w:r>
          </w:p>
          <w:p w:rsidR="00274578" w:rsidRPr="002C4362" w:rsidRDefault="00274578">
            <w:pPr>
              <w:widowControl/>
              <w:jc w:val="center"/>
              <w:rPr>
                <w:kern w:val="0"/>
                <w:sz w:val="24"/>
              </w:rPr>
            </w:pPr>
            <w:r w:rsidRPr="002C4362">
              <w:rPr>
                <w:rFonts w:hint="eastAsia"/>
                <w:kern w:val="0"/>
                <w:sz w:val="24"/>
              </w:rPr>
              <w:t>(</w:t>
            </w:r>
            <w:r w:rsidRPr="002C4362">
              <w:rPr>
                <w:rFonts w:hint="eastAsia"/>
                <w:kern w:val="0"/>
                <w:sz w:val="24"/>
              </w:rPr>
              <w:t>对照点</w:t>
            </w:r>
            <w:r w:rsidRPr="002C4362">
              <w:rPr>
                <w:rFonts w:hint="eastAsia"/>
                <w:kern w:val="0"/>
                <w:sz w:val="24"/>
              </w:rPr>
              <w:t>)</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180-200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38.5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84.2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22.8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73.0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47.9</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8.88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0.907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2.87</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11.4</w:t>
            </w:r>
          </w:p>
        </w:tc>
        <w:tc>
          <w:tcPr>
            <w:tcW w:w="871" w:type="dxa"/>
            <w:vAlign w:val="center"/>
          </w:tcPr>
          <w:p w:rsidR="00274578" w:rsidRPr="002C4362" w:rsidRDefault="00274578">
            <w:pPr>
              <w:widowControl/>
              <w:jc w:val="center"/>
              <w:rPr>
                <w:kern w:val="0"/>
                <w:sz w:val="24"/>
              </w:rPr>
            </w:pPr>
            <w:r w:rsidRPr="002C4362">
              <w:rPr>
                <w:rFonts w:hint="eastAsia"/>
                <w:kern w:val="0"/>
                <w:sz w:val="24"/>
              </w:rPr>
              <w:t>ND</w:t>
            </w:r>
          </w:p>
        </w:tc>
        <w:tc>
          <w:tcPr>
            <w:tcW w:w="871" w:type="dxa"/>
            <w:vAlign w:val="center"/>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16.6</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S0-2</w:t>
            </w:r>
          </w:p>
          <w:p w:rsidR="00274578" w:rsidRPr="002C4362" w:rsidRDefault="00274578">
            <w:pPr>
              <w:widowControl/>
              <w:jc w:val="center"/>
              <w:rPr>
                <w:kern w:val="0"/>
                <w:sz w:val="24"/>
              </w:rPr>
            </w:pPr>
            <w:r w:rsidRPr="002C4362">
              <w:rPr>
                <w:rFonts w:hint="eastAsia"/>
                <w:kern w:val="0"/>
                <w:sz w:val="24"/>
              </w:rPr>
              <w:t>(</w:t>
            </w:r>
            <w:r w:rsidRPr="002C4362">
              <w:rPr>
                <w:rFonts w:hint="eastAsia"/>
                <w:kern w:val="0"/>
                <w:sz w:val="24"/>
              </w:rPr>
              <w:t>对照点</w:t>
            </w:r>
            <w:r w:rsidRPr="002C4362">
              <w:rPr>
                <w:rFonts w:hint="eastAsia"/>
                <w:kern w:val="0"/>
                <w:sz w:val="24"/>
              </w:rPr>
              <w:t>)</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230-250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25.3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64.3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36.0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8.37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0.020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0.887</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2.30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0.035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4.32</w:t>
            </w:r>
          </w:p>
        </w:tc>
        <w:tc>
          <w:tcPr>
            <w:tcW w:w="871" w:type="dxa"/>
            <w:vAlign w:val="center"/>
          </w:tcPr>
          <w:p w:rsidR="00274578" w:rsidRPr="002C4362" w:rsidRDefault="00274578">
            <w:pPr>
              <w:widowControl/>
              <w:jc w:val="center"/>
              <w:rPr>
                <w:kern w:val="0"/>
                <w:sz w:val="24"/>
              </w:rPr>
            </w:pPr>
            <w:r w:rsidRPr="002C4362">
              <w:rPr>
                <w:rFonts w:hint="eastAsia"/>
                <w:kern w:val="0"/>
                <w:sz w:val="24"/>
              </w:rPr>
              <w:t>0.848</w:t>
            </w:r>
          </w:p>
        </w:tc>
        <w:tc>
          <w:tcPr>
            <w:tcW w:w="871" w:type="dxa"/>
            <w:vAlign w:val="center"/>
          </w:tcPr>
          <w:p w:rsidR="00274578" w:rsidRPr="002C4362" w:rsidRDefault="00274578">
            <w:pPr>
              <w:widowControl/>
              <w:jc w:val="center"/>
              <w:rPr>
                <w:kern w:val="0"/>
                <w:sz w:val="24"/>
              </w:rPr>
            </w:pPr>
            <w:r w:rsidRPr="002C4362">
              <w:rPr>
                <w:rFonts w:hint="eastAsia"/>
                <w:kern w:val="0"/>
                <w:sz w:val="24"/>
              </w:rPr>
              <w:t>ND</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9.21</w:t>
            </w:r>
          </w:p>
        </w:tc>
      </w:tr>
      <w:tr w:rsidR="00274578" w:rsidRPr="002C4362">
        <w:trPr>
          <w:trHeight w:val="270"/>
          <w:jc w:val="center"/>
        </w:trPr>
        <w:tc>
          <w:tcPr>
            <w:tcW w:w="908" w:type="dxa"/>
            <w:tcMar>
              <w:left w:w="0" w:type="dxa"/>
              <w:right w:w="0" w:type="dxa"/>
            </w:tcMar>
            <w:vAlign w:val="center"/>
          </w:tcPr>
          <w:p w:rsidR="00274578" w:rsidRPr="002C4362" w:rsidRDefault="00274578">
            <w:pPr>
              <w:widowControl/>
              <w:jc w:val="center"/>
              <w:rPr>
                <w:kern w:val="0"/>
                <w:sz w:val="24"/>
              </w:rPr>
            </w:pPr>
            <w:r w:rsidRPr="002C4362">
              <w:rPr>
                <w:kern w:val="0"/>
                <w:sz w:val="24"/>
              </w:rPr>
              <w:t>S0-3</w:t>
            </w:r>
          </w:p>
          <w:p w:rsidR="00274578" w:rsidRPr="002C4362" w:rsidRDefault="00274578">
            <w:pPr>
              <w:widowControl/>
              <w:jc w:val="center"/>
              <w:rPr>
                <w:kern w:val="0"/>
                <w:sz w:val="24"/>
              </w:rPr>
            </w:pPr>
            <w:r w:rsidRPr="002C4362">
              <w:rPr>
                <w:rFonts w:hint="eastAsia"/>
                <w:kern w:val="0"/>
                <w:sz w:val="24"/>
              </w:rPr>
              <w:t>(</w:t>
            </w:r>
            <w:r w:rsidRPr="002C4362">
              <w:rPr>
                <w:rFonts w:hint="eastAsia"/>
                <w:kern w:val="0"/>
                <w:sz w:val="24"/>
              </w:rPr>
              <w:t>对照点</w:t>
            </w:r>
            <w:r w:rsidRPr="002C4362">
              <w:rPr>
                <w:rFonts w:hint="eastAsia"/>
                <w:kern w:val="0"/>
                <w:sz w:val="24"/>
              </w:rPr>
              <w:t>)</w:t>
            </w:r>
          </w:p>
        </w:tc>
        <w:tc>
          <w:tcPr>
            <w:tcW w:w="837"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280-300</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35.0</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68.2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27.1</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0.041</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59.3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46.6</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9.78</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0.054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0.935</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2.72</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0.123</w:t>
            </w:r>
          </w:p>
        </w:tc>
        <w:tc>
          <w:tcPr>
            <w:tcW w:w="872"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7.63</w:t>
            </w:r>
          </w:p>
        </w:tc>
        <w:tc>
          <w:tcPr>
            <w:tcW w:w="871" w:type="dxa"/>
            <w:vAlign w:val="center"/>
          </w:tcPr>
          <w:p w:rsidR="00274578" w:rsidRPr="002C4362" w:rsidRDefault="00274578">
            <w:pPr>
              <w:widowControl/>
              <w:jc w:val="center"/>
              <w:rPr>
                <w:kern w:val="0"/>
                <w:sz w:val="24"/>
              </w:rPr>
            </w:pPr>
            <w:r w:rsidRPr="002C4362">
              <w:rPr>
                <w:rFonts w:hint="eastAsia"/>
                <w:kern w:val="0"/>
                <w:sz w:val="24"/>
              </w:rPr>
              <w:t>0.299</w:t>
            </w:r>
          </w:p>
        </w:tc>
        <w:tc>
          <w:tcPr>
            <w:tcW w:w="871" w:type="dxa"/>
            <w:vAlign w:val="center"/>
          </w:tcPr>
          <w:p w:rsidR="00274578" w:rsidRPr="002C4362" w:rsidRDefault="00274578">
            <w:pPr>
              <w:widowControl/>
              <w:jc w:val="center"/>
              <w:rPr>
                <w:kern w:val="0"/>
                <w:sz w:val="24"/>
              </w:rPr>
            </w:pPr>
            <w:r w:rsidRPr="002C4362">
              <w:rPr>
                <w:rFonts w:hint="eastAsia"/>
                <w:kern w:val="0"/>
                <w:sz w:val="24"/>
              </w:rPr>
              <w:t>0.134</w:t>
            </w:r>
          </w:p>
        </w:tc>
        <w:tc>
          <w:tcPr>
            <w:tcW w:w="871" w:type="dxa"/>
            <w:tcMar>
              <w:left w:w="0" w:type="dxa"/>
              <w:right w:w="0" w:type="dxa"/>
            </w:tcMar>
            <w:vAlign w:val="center"/>
          </w:tcPr>
          <w:p w:rsidR="00274578" w:rsidRPr="002C4362" w:rsidRDefault="00274578">
            <w:pPr>
              <w:widowControl/>
              <w:jc w:val="center"/>
              <w:rPr>
                <w:kern w:val="0"/>
                <w:sz w:val="24"/>
              </w:rPr>
            </w:pPr>
            <w:r w:rsidRPr="002C4362">
              <w:rPr>
                <w:rFonts w:hint="eastAsia"/>
                <w:kern w:val="0"/>
                <w:sz w:val="24"/>
              </w:rPr>
              <w:t>14.3</w:t>
            </w:r>
          </w:p>
        </w:tc>
      </w:tr>
    </w:tbl>
    <w:p w:rsidR="00274578" w:rsidRPr="002C4362" w:rsidRDefault="00274578" w:rsidP="008D3F43">
      <w:pPr>
        <w:spacing w:line="360" w:lineRule="auto"/>
        <w:jc w:val="left"/>
        <w:rPr>
          <w:b/>
          <w:szCs w:val="21"/>
        </w:rPr>
      </w:pPr>
      <w:r w:rsidRPr="002C4362">
        <w:rPr>
          <w:rFonts w:hint="eastAsia"/>
          <w:b/>
          <w:szCs w:val="21"/>
        </w:rPr>
        <w:t>备注：“</w:t>
      </w:r>
      <w:r w:rsidRPr="002C4362">
        <w:rPr>
          <w:rFonts w:hint="eastAsia"/>
          <w:b/>
          <w:szCs w:val="21"/>
        </w:rPr>
        <w:t>ND</w:t>
      </w:r>
      <w:r w:rsidRPr="002C4362">
        <w:rPr>
          <w:rFonts w:hint="eastAsia"/>
          <w:b/>
          <w:szCs w:val="21"/>
        </w:rPr>
        <w:t>”指未检出；</w:t>
      </w:r>
      <w:r w:rsidRPr="002C4362">
        <w:rPr>
          <w:rFonts w:cs="Arial" w:hint="eastAsia"/>
          <w:b/>
          <w:bCs/>
          <w:szCs w:val="21"/>
        </w:rPr>
        <w:t>六价铬</w:t>
      </w:r>
      <w:r w:rsidRPr="002C4362">
        <w:rPr>
          <w:rFonts w:hint="eastAsia"/>
          <w:b/>
          <w:szCs w:val="21"/>
        </w:rPr>
        <w:t>在送检土壤样品中均未检出，因此未在表中统计与评价。采样深度包括回填层厚度。</w:t>
      </w:r>
      <w:r w:rsidR="00FF6E3E" w:rsidRPr="002C4362">
        <w:rPr>
          <w:b/>
          <w:szCs w:val="21"/>
        </w:rPr>
        <w:fldChar w:fldCharType="begin"/>
      </w:r>
      <w:r w:rsidR="00FF6E3E" w:rsidRPr="002C4362">
        <w:rPr>
          <w:b/>
          <w:szCs w:val="21"/>
        </w:rPr>
        <w:instrText xml:space="preserve"> </w:instrText>
      </w:r>
      <w:r w:rsidR="00FF6E3E" w:rsidRPr="002C4362">
        <w:rPr>
          <w:rFonts w:hint="eastAsia"/>
          <w:b/>
          <w:szCs w:val="21"/>
        </w:rPr>
        <w:instrText>= 1 \* GB3</w:instrText>
      </w:r>
      <w:r w:rsidR="00FF6E3E" w:rsidRPr="002C4362">
        <w:rPr>
          <w:b/>
          <w:szCs w:val="21"/>
        </w:rPr>
        <w:instrText xml:space="preserve"> </w:instrText>
      </w:r>
      <w:r w:rsidR="00FF6E3E" w:rsidRPr="002C4362">
        <w:rPr>
          <w:b/>
          <w:szCs w:val="21"/>
        </w:rPr>
        <w:fldChar w:fldCharType="separate"/>
      </w:r>
      <w:r w:rsidR="00FF6E3E" w:rsidRPr="002C4362">
        <w:rPr>
          <w:rFonts w:hint="eastAsia"/>
          <w:b/>
          <w:noProof/>
          <w:szCs w:val="21"/>
        </w:rPr>
        <w:t>①</w:t>
      </w:r>
      <w:r w:rsidR="00FF6E3E" w:rsidRPr="002C4362">
        <w:rPr>
          <w:b/>
          <w:szCs w:val="21"/>
        </w:rPr>
        <w:fldChar w:fldCharType="end"/>
      </w:r>
      <w:r w:rsidR="00FF6E3E" w:rsidRPr="002C4362">
        <w:rPr>
          <w:rFonts w:hint="eastAsia"/>
          <w:b/>
          <w:szCs w:val="21"/>
        </w:rPr>
        <w:t>：</w:t>
      </w:r>
      <w:r w:rsidR="00FF6E3E" w:rsidRPr="002C4362">
        <w:rPr>
          <w:rFonts w:hint="eastAsia"/>
          <w:b/>
          <w:bCs/>
          <w:szCs w:val="21"/>
        </w:rPr>
        <w:t>参照北京市《场地土壤环境风险评价筛选值》（</w:t>
      </w:r>
      <w:r w:rsidR="00FF6E3E" w:rsidRPr="002C4362">
        <w:rPr>
          <w:rFonts w:hint="eastAsia"/>
          <w:b/>
          <w:bCs/>
          <w:szCs w:val="21"/>
        </w:rPr>
        <w:t>DB11/T 811-2011</w:t>
      </w:r>
      <w:r w:rsidR="00FF6E3E" w:rsidRPr="002C4362">
        <w:rPr>
          <w:rFonts w:hint="eastAsia"/>
          <w:b/>
          <w:bCs/>
          <w:szCs w:val="21"/>
        </w:rPr>
        <w:t>）住宅用地筛选值</w:t>
      </w:r>
      <w:r w:rsidR="000B6C25" w:rsidRPr="002C4362">
        <w:rPr>
          <w:rFonts w:hint="eastAsia"/>
          <w:b/>
          <w:bCs/>
          <w:szCs w:val="21"/>
        </w:rPr>
        <w:t>。</w:t>
      </w:r>
      <w:r w:rsidR="00FF6E3E" w:rsidRPr="002C4362">
        <w:rPr>
          <w:b/>
          <w:szCs w:val="21"/>
        </w:rPr>
        <w:fldChar w:fldCharType="begin"/>
      </w:r>
      <w:r w:rsidR="00FF6E3E" w:rsidRPr="002C4362">
        <w:rPr>
          <w:b/>
          <w:szCs w:val="21"/>
        </w:rPr>
        <w:instrText xml:space="preserve"> </w:instrText>
      </w:r>
      <w:r w:rsidR="00FF6E3E" w:rsidRPr="002C4362">
        <w:rPr>
          <w:rFonts w:hint="eastAsia"/>
          <w:b/>
          <w:szCs w:val="21"/>
        </w:rPr>
        <w:instrText>= 2 \* GB3</w:instrText>
      </w:r>
      <w:r w:rsidR="00FF6E3E" w:rsidRPr="002C4362">
        <w:rPr>
          <w:b/>
          <w:szCs w:val="21"/>
        </w:rPr>
        <w:instrText xml:space="preserve"> </w:instrText>
      </w:r>
      <w:r w:rsidR="00FF6E3E" w:rsidRPr="002C4362">
        <w:rPr>
          <w:b/>
          <w:szCs w:val="21"/>
        </w:rPr>
        <w:fldChar w:fldCharType="separate"/>
      </w:r>
      <w:r w:rsidR="00FF6E3E" w:rsidRPr="002C4362">
        <w:rPr>
          <w:rFonts w:hint="eastAsia"/>
          <w:b/>
          <w:noProof/>
          <w:szCs w:val="21"/>
        </w:rPr>
        <w:t>②</w:t>
      </w:r>
      <w:r w:rsidR="00FF6E3E" w:rsidRPr="002C4362">
        <w:rPr>
          <w:b/>
          <w:szCs w:val="21"/>
        </w:rPr>
        <w:fldChar w:fldCharType="end"/>
      </w:r>
      <w:r w:rsidRPr="002C4362">
        <w:rPr>
          <w:b/>
          <w:szCs w:val="21"/>
        </w:rPr>
        <w:t>：</w:t>
      </w:r>
      <w:r w:rsidRPr="002C4362">
        <w:rPr>
          <w:rFonts w:hint="eastAsia"/>
          <w:b/>
          <w:szCs w:val="21"/>
        </w:rPr>
        <w:t>参考《上海市场地土壤环境健康风险评估筛选值（试行）》（</w:t>
      </w:r>
      <w:r w:rsidRPr="002C4362">
        <w:rPr>
          <w:rFonts w:hint="eastAsia"/>
          <w:b/>
          <w:szCs w:val="21"/>
        </w:rPr>
        <w:t>2015</w:t>
      </w:r>
      <w:r w:rsidRPr="002C4362">
        <w:rPr>
          <w:rFonts w:hint="eastAsia"/>
          <w:b/>
          <w:szCs w:val="21"/>
        </w:rPr>
        <w:t>年）中敏感用地标准。</w:t>
      </w:r>
    </w:p>
    <w:p w:rsidR="00274578" w:rsidRPr="002C4362" w:rsidRDefault="00274578">
      <w:pPr>
        <w:spacing w:beforeLines="50" w:before="120" w:line="360" w:lineRule="auto"/>
        <w:jc w:val="center"/>
        <w:rPr>
          <w:b/>
          <w:sz w:val="24"/>
        </w:rPr>
      </w:pPr>
    </w:p>
    <w:p w:rsidR="00274578" w:rsidRPr="002C4362" w:rsidRDefault="00274578">
      <w:pPr>
        <w:spacing w:beforeLines="50" w:before="120" w:line="360" w:lineRule="auto"/>
        <w:jc w:val="center"/>
        <w:rPr>
          <w:b/>
          <w:sz w:val="24"/>
        </w:rPr>
        <w:sectPr w:rsidR="00274578" w:rsidRPr="002C4362">
          <w:pgSz w:w="16840" w:h="11907" w:orient="landscape"/>
          <w:pgMar w:top="1440" w:right="1440" w:bottom="1440" w:left="1440" w:header="851" w:footer="992" w:gutter="0"/>
          <w:cols w:space="720"/>
          <w:docGrid w:linePitch="312"/>
        </w:sectPr>
      </w:pPr>
    </w:p>
    <w:p w:rsidR="00274578" w:rsidRPr="002C4362" w:rsidRDefault="00274578">
      <w:pPr>
        <w:spacing w:beforeLines="50" w:before="156" w:line="360" w:lineRule="auto"/>
        <w:jc w:val="center"/>
        <w:rPr>
          <w:b/>
          <w:szCs w:val="21"/>
        </w:rPr>
      </w:pPr>
      <w:r w:rsidRPr="002C4362">
        <w:rPr>
          <w:rFonts w:hint="eastAsia"/>
          <w:b/>
          <w:sz w:val="24"/>
        </w:rPr>
        <w:lastRenderedPageBreak/>
        <w:t>表</w:t>
      </w:r>
      <w:r w:rsidRPr="002C4362">
        <w:rPr>
          <w:rFonts w:hint="eastAsia"/>
          <w:b/>
          <w:sz w:val="24"/>
        </w:rPr>
        <w:t>4-1</w:t>
      </w:r>
      <w:r w:rsidR="000B6C25" w:rsidRPr="002C4362">
        <w:rPr>
          <w:rFonts w:hint="eastAsia"/>
          <w:b/>
          <w:sz w:val="24"/>
        </w:rPr>
        <w:t>4</w:t>
      </w:r>
      <w:r w:rsidRPr="002C4362">
        <w:rPr>
          <w:rFonts w:hint="eastAsia"/>
          <w:b/>
          <w:sz w:val="24"/>
        </w:rPr>
        <w:t xml:space="preserve"> </w:t>
      </w:r>
      <w:r w:rsidRPr="002C4362">
        <w:rPr>
          <w:rFonts w:hint="eastAsia"/>
          <w:b/>
          <w:sz w:val="24"/>
        </w:rPr>
        <w:t>土壤中被检出重金属及无机污染物测定结果统计与评价表</w:t>
      </w:r>
      <w:r w:rsidRPr="002C4362">
        <w:rPr>
          <w:rFonts w:hint="eastAsia"/>
          <w:b/>
          <w:sz w:val="24"/>
        </w:rPr>
        <w:t xml:space="preserve">   </w:t>
      </w:r>
      <w:r w:rsidRPr="002C4362">
        <w:rPr>
          <w:rFonts w:hint="eastAsia"/>
          <w:b/>
          <w:sz w:val="24"/>
        </w:rPr>
        <w:t>单位：</w:t>
      </w:r>
      <w:r w:rsidRPr="002C4362">
        <w:rPr>
          <w:rFonts w:hint="eastAsia"/>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118"/>
        <w:gridCol w:w="883"/>
        <w:gridCol w:w="1008"/>
        <w:gridCol w:w="1008"/>
        <w:gridCol w:w="1008"/>
        <w:gridCol w:w="883"/>
        <w:gridCol w:w="941"/>
        <w:gridCol w:w="1051"/>
        <w:gridCol w:w="996"/>
      </w:tblGrid>
      <w:tr w:rsidR="00274578" w:rsidRPr="002C4362">
        <w:trPr>
          <w:trHeight w:hRule="exact" w:val="983"/>
          <w:tblHeader/>
          <w:jc w:val="center"/>
        </w:trPr>
        <w:tc>
          <w:tcPr>
            <w:tcW w:w="583" w:type="dxa"/>
            <w:vAlign w:val="center"/>
          </w:tcPr>
          <w:p w:rsidR="00274578" w:rsidRPr="002C4362" w:rsidRDefault="00274578">
            <w:pPr>
              <w:pStyle w:val="22"/>
              <w:widowControl/>
              <w:tabs>
                <w:tab w:val="left" w:pos="-720"/>
                <w:tab w:val="left" w:pos="480"/>
              </w:tabs>
              <w:suppressAutoHyphens/>
              <w:spacing w:after="0" w:line="240" w:lineRule="auto"/>
              <w:jc w:val="center"/>
              <w:rPr>
                <w:b/>
                <w:sz w:val="24"/>
              </w:rPr>
            </w:pPr>
            <w:r w:rsidRPr="002C4362">
              <w:rPr>
                <w:b/>
                <w:sz w:val="24"/>
              </w:rPr>
              <w:t>序号</w:t>
            </w:r>
          </w:p>
        </w:tc>
        <w:tc>
          <w:tcPr>
            <w:tcW w:w="111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分析项目</w:t>
            </w:r>
          </w:p>
        </w:tc>
        <w:tc>
          <w:tcPr>
            <w:tcW w:w="883"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样品数量</w:t>
            </w:r>
          </w:p>
        </w:tc>
        <w:tc>
          <w:tcPr>
            <w:tcW w:w="100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最小值</w:t>
            </w:r>
          </w:p>
        </w:tc>
        <w:tc>
          <w:tcPr>
            <w:tcW w:w="100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最大值</w:t>
            </w:r>
          </w:p>
        </w:tc>
        <w:tc>
          <w:tcPr>
            <w:tcW w:w="100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平均值</w:t>
            </w:r>
          </w:p>
        </w:tc>
        <w:tc>
          <w:tcPr>
            <w:tcW w:w="883"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超标个数</w:t>
            </w:r>
          </w:p>
        </w:tc>
        <w:tc>
          <w:tcPr>
            <w:tcW w:w="94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超标率（</w:t>
            </w:r>
            <w:r w:rsidRPr="002C4362">
              <w:rPr>
                <w:b/>
                <w:sz w:val="24"/>
              </w:rPr>
              <w:t>%</w:t>
            </w:r>
            <w:r w:rsidRPr="002C4362">
              <w:rPr>
                <w:b/>
                <w:sz w:val="24"/>
              </w:rPr>
              <w:t>）</w:t>
            </w:r>
          </w:p>
        </w:tc>
        <w:tc>
          <w:tcPr>
            <w:tcW w:w="105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最大超标倍数</w:t>
            </w:r>
          </w:p>
        </w:tc>
        <w:tc>
          <w:tcPr>
            <w:tcW w:w="996"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筛选值</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1</w:t>
            </w:r>
          </w:p>
        </w:tc>
        <w:tc>
          <w:tcPr>
            <w:tcW w:w="1118" w:type="dxa"/>
            <w:vAlign w:val="bottom"/>
          </w:tcPr>
          <w:p w:rsidR="00274578" w:rsidRPr="002C4362" w:rsidRDefault="00274578">
            <w:pPr>
              <w:widowControl/>
              <w:jc w:val="center"/>
              <w:rPr>
                <w:kern w:val="0"/>
                <w:sz w:val="24"/>
              </w:rPr>
            </w:pPr>
            <w:r w:rsidRPr="002C4362">
              <w:rPr>
                <w:rFonts w:hAnsi="宋体"/>
                <w:kern w:val="0"/>
                <w:sz w:val="24"/>
              </w:rPr>
              <w:t>铜</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10.9</w:t>
            </w:r>
          </w:p>
        </w:tc>
        <w:tc>
          <w:tcPr>
            <w:tcW w:w="1008" w:type="dxa"/>
            <w:vAlign w:val="center"/>
          </w:tcPr>
          <w:p w:rsidR="00274578" w:rsidRPr="002C4362" w:rsidRDefault="00274578">
            <w:pPr>
              <w:widowControl/>
              <w:jc w:val="center"/>
              <w:rPr>
                <w:kern w:val="0"/>
                <w:sz w:val="24"/>
              </w:rPr>
            </w:pPr>
            <w:r w:rsidRPr="002C4362">
              <w:rPr>
                <w:rFonts w:hint="eastAsia"/>
                <w:kern w:val="0"/>
                <w:sz w:val="24"/>
              </w:rPr>
              <w:t>49.8</w:t>
            </w:r>
          </w:p>
        </w:tc>
        <w:tc>
          <w:tcPr>
            <w:tcW w:w="1008" w:type="dxa"/>
            <w:vAlign w:val="center"/>
          </w:tcPr>
          <w:p w:rsidR="00274578" w:rsidRPr="002C4362" w:rsidRDefault="00274578">
            <w:pPr>
              <w:widowControl/>
              <w:jc w:val="center"/>
              <w:rPr>
                <w:kern w:val="0"/>
                <w:sz w:val="24"/>
              </w:rPr>
            </w:pPr>
            <w:r w:rsidRPr="002C4362">
              <w:rPr>
                <w:rFonts w:hint="eastAsia"/>
                <w:kern w:val="0"/>
                <w:sz w:val="24"/>
              </w:rPr>
              <w:t>36.31</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kern w:val="0"/>
                <w:sz w:val="24"/>
              </w:rPr>
              <w:t>2000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2</w:t>
            </w:r>
          </w:p>
        </w:tc>
        <w:tc>
          <w:tcPr>
            <w:tcW w:w="1118" w:type="dxa"/>
            <w:vAlign w:val="bottom"/>
          </w:tcPr>
          <w:p w:rsidR="00274578" w:rsidRPr="002C4362" w:rsidRDefault="00274578">
            <w:pPr>
              <w:widowControl/>
              <w:jc w:val="center"/>
              <w:rPr>
                <w:kern w:val="0"/>
                <w:sz w:val="24"/>
              </w:rPr>
            </w:pPr>
            <w:r w:rsidRPr="002C4362">
              <w:rPr>
                <w:rFonts w:hAnsi="宋体"/>
                <w:kern w:val="0"/>
                <w:sz w:val="24"/>
              </w:rPr>
              <w:t>锌</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26.8</w:t>
            </w:r>
          </w:p>
        </w:tc>
        <w:tc>
          <w:tcPr>
            <w:tcW w:w="1008" w:type="dxa"/>
            <w:vAlign w:val="center"/>
          </w:tcPr>
          <w:p w:rsidR="00274578" w:rsidRPr="002C4362" w:rsidRDefault="00274578">
            <w:pPr>
              <w:widowControl/>
              <w:jc w:val="center"/>
              <w:rPr>
                <w:kern w:val="0"/>
                <w:sz w:val="24"/>
              </w:rPr>
            </w:pPr>
            <w:r w:rsidRPr="002C4362">
              <w:rPr>
                <w:rFonts w:hint="eastAsia"/>
                <w:kern w:val="0"/>
                <w:sz w:val="24"/>
              </w:rPr>
              <w:t>214</w:t>
            </w:r>
          </w:p>
        </w:tc>
        <w:tc>
          <w:tcPr>
            <w:tcW w:w="1008" w:type="dxa"/>
            <w:vAlign w:val="center"/>
          </w:tcPr>
          <w:p w:rsidR="00274578" w:rsidRPr="002C4362" w:rsidRDefault="00274578">
            <w:pPr>
              <w:widowControl/>
              <w:jc w:val="center"/>
              <w:rPr>
                <w:kern w:val="0"/>
                <w:sz w:val="24"/>
              </w:rPr>
            </w:pPr>
            <w:r w:rsidRPr="002C4362">
              <w:rPr>
                <w:rFonts w:hint="eastAsia"/>
                <w:kern w:val="0"/>
                <w:sz w:val="24"/>
              </w:rPr>
              <w:t>77.56</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3500</w:t>
            </w:r>
            <w:r w:rsidR="000B6C25" w:rsidRPr="002C4362">
              <w:rPr>
                <w:b/>
                <w:spacing w:val="-10"/>
                <w:sz w:val="24"/>
                <w:vertAlign w:val="superscript"/>
              </w:rPr>
              <w:fldChar w:fldCharType="begin"/>
            </w:r>
            <w:r w:rsidR="000B6C25" w:rsidRPr="002C4362">
              <w:rPr>
                <w:b/>
                <w:spacing w:val="-10"/>
                <w:sz w:val="24"/>
                <w:vertAlign w:val="superscript"/>
              </w:rPr>
              <w:instrText xml:space="preserve"> = 1 \* GB3 </w:instrText>
            </w:r>
            <w:r w:rsidR="000B6C25" w:rsidRPr="002C4362">
              <w:rPr>
                <w:b/>
                <w:spacing w:val="-10"/>
                <w:sz w:val="24"/>
                <w:vertAlign w:val="superscript"/>
              </w:rPr>
              <w:fldChar w:fldCharType="separate"/>
            </w:r>
            <w:r w:rsidR="000B6C25" w:rsidRPr="002C4362">
              <w:rPr>
                <w:rFonts w:ascii="宋体" w:hAnsi="宋体"/>
                <w:b/>
                <w:spacing w:val="-10"/>
                <w:sz w:val="24"/>
                <w:vertAlign w:val="superscript"/>
              </w:rPr>
              <w:t>①</w:t>
            </w:r>
            <w:r w:rsidR="000B6C25" w:rsidRPr="002C4362">
              <w:rPr>
                <w:b/>
                <w:spacing w:val="-10"/>
                <w:sz w:val="24"/>
                <w:vertAlign w:val="superscript"/>
              </w:rPr>
              <w:fldChar w:fldCharType="end"/>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3</w:t>
            </w:r>
          </w:p>
        </w:tc>
        <w:tc>
          <w:tcPr>
            <w:tcW w:w="1118" w:type="dxa"/>
            <w:vAlign w:val="bottom"/>
          </w:tcPr>
          <w:p w:rsidR="00274578" w:rsidRPr="002C4362" w:rsidRDefault="00274578">
            <w:pPr>
              <w:widowControl/>
              <w:jc w:val="center"/>
              <w:rPr>
                <w:kern w:val="0"/>
                <w:sz w:val="24"/>
              </w:rPr>
            </w:pPr>
            <w:r w:rsidRPr="002C4362">
              <w:rPr>
                <w:rFonts w:hAnsi="宋体"/>
                <w:kern w:val="0"/>
                <w:sz w:val="24"/>
              </w:rPr>
              <w:t>铅</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12.8</w:t>
            </w:r>
          </w:p>
        </w:tc>
        <w:tc>
          <w:tcPr>
            <w:tcW w:w="1008" w:type="dxa"/>
            <w:vAlign w:val="center"/>
          </w:tcPr>
          <w:p w:rsidR="00274578" w:rsidRPr="002C4362" w:rsidRDefault="00274578">
            <w:pPr>
              <w:widowControl/>
              <w:jc w:val="center"/>
              <w:rPr>
                <w:kern w:val="0"/>
                <w:sz w:val="24"/>
              </w:rPr>
            </w:pPr>
            <w:r w:rsidRPr="002C4362">
              <w:rPr>
                <w:rFonts w:hint="eastAsia"/>
                <w:kern w:val="0"/>
                <w:sz w:val="24"/>
              </w:rPr>
              <w:t>48.4</w:t>
            </w:r>
          </w:p>
        </w:tc>
        <w:tc>
          <w:tcPr>
            <w:tcW w:w="1008" w:type="dxa"/>
            <w:vAlign w:val="center"/>
          </w:tcPr>
          <w:p w:rsidR="00274578" w:rsidRPr="002C4362" w:rsidRDefault="00274578">
            <w:pPr>
              <w:widowControl/>
              <w:jc w:val="center"/>
              <w:rPr>
                <w:kern w:val="0"/>
                <w:sz w:val="24"/>
              </w:rPr>
            </w:pPr>
            <w:r w:rsidRPr="002C4362">
              <w:rPr>
                <w:rFonts w:hint="eastAsia"/>
                <w:kern w:val="0"/>
                <w:sz w:val="24"/>
              </w:rPr>
              <w:t>27.13</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400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4</w:t>
            </w:r>
          </w:p>
        </w:tc>
        <w:tc>
          <w:tcPr>
            <w:tcW w:w="1118" w:type="dxa"/>
            <w:vAlign w:val="bottom"/>
          </w:tcPr>
          <w:p w:rsidR="00274578" w:rsidRPr="002C4362" w:rsidRDefault="00274578">
            <w:pPr>
              <w:widowControl/>
              <w:jc w:val="center"/>
              <w:rPr>
                <w:kern w:val="0"/>
                <w:sz w:val="24"/>
              </w:rPr>
            </w:pPr>
            <w:r w:rsidRPr="002C4362">
              <w:rPr>
                <w:rFonts w:hAnsi="宋体"/>
                <w:kern w:val="0"/>
                <w:sz w:val="24"/>
              </w:rPr>
              <w:t>镉</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0.01</w:t>
            </w:r>
          </w:p>
        </w:tc>
        <w:tc>
          <w:tcPr>
            <w:tcW w:w="1008" w:type="dxa"/>
            <w:vAlign w:val="center"/>
          </w:tcPr>
          <w:p w:rsidR="00274578" w:rsidRPr="002C4362" w:rsidRDefault="00274578">
            <w:pPr>
              <w:widowControl/>
              <w:jc w:val="center"/>
              <w:rPr>
                <w:kern w:val="0"/>
                <w:sz w:val="24"/>
              </w:rPr>
            </w:pPr>
            <w:r w:rsidRPr="002C4362">
              <w:rPr>
                <w:rFonts w:hint="eastAsia"/>
                <w:kern w:val="0"/>
                <w:sz w:val="24"/>
              </w:rPr>
              <w:t>0.261</w:t>
            </w:r>
          </w:p>
        </w:tc>
        <w:tc>
          <w:tcPr>
            <w:tcW w:w="1008" w:type="dxa"/>
            <w:vAlign w:val="center"/>
          </w:tcPr>
          <w:p w:rsidR="00274578" w:rsidRPr="002C4362" w:rsidRDefault="00274578">
            <w:pPr>
              <w:widowControl/>
              <w:jc w:val="center"/>
              <w:rPr>
                <w:kern w:val="0"/>
                <w:sz w:val="24"/>
              </w:rPr>
            </w:pPr>
            <w:r w:rsidRPr="002C4362">
              <w:rPr>
                <w:rFonts w:hint="eastAsia"/>
                <w:kern w:val="0"/>
                <w:sz w:val="24"/>
              </w:rPr>
              <w:t>0.053</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kern w:val="0"/>
                <w:sz w:val="24"/>
              </w:rPr>
              <w:t>20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5</w:t>
            </w:r>
          </w:p>
        </w:tc>
        <w:tc>
          <w:tcPr>
            <w:tcW w:w="1118" w:type="dxa"/>
            <w:vAlign w:val="bottom"/>
          </w:tcPr>
          <w:p w:rsidR="00274578" w:rsidRPr="002C4362" w:rsidRDefault="00274578">
            <w:pPr>
              <w:widowControl/>
              <w:jc w:val="center"/>
              <w:rPr>
                <w:kern w:val="0"/>
                <w:sz w:val="24"/>
              </w:rPr>
            </w:pPr>
            <w:r w:rsidRPr="002C4362">
              <w:rPr>
                <w:rFonts w:hAnsi="宋体"/>
                <w:kern w:val="0"/>
                <w:sz w:val="24"/>
              </w:rPr>
              <w:t>铬</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65</w:t>
            </w:r>
          </w:p>
        </w:tc>
        <w:tc>
          <w:tcPr>
            <w:tcW w:w="1008" w:type="dxa"/>
            <w:vAlign w:val="center"/>
          </w:tcPr>
          <w:p w:rsidR="00274578" w:rsidRPr="002C4362" w:rsidRDefault="00274578">
            <w:pPr>
              <w:widowControl/>
              <w:jc w:val="center"/>
              <w:rPr>
                <w:kern w:val="0"/>
                <w:sz w:val="24"/>
              </w:rPr>
            </w:pPr>
            <w:r w:rsidRPr="002C4362">
              <w:rPr>
                <w:rFonts w:hint="eastAsia"/>
                <w:kern w:val="0"/>
                <w:sz w:val="24"/>
              </w:rPr>
              <w:t>28.2</w:t>
            </w:r>
          </w:p>
        </w:tc>
        <w:tc>
          <w:tcPr>
            <w:tcW w:w="1008" w:type="dxa"/>
            <w:vAlign w:val="center"/>
          </w:tcPr>
          <w:p w:rsidR="00274578" w:rsidRPr="002C4362" w:rsidRDefault="00274578">
            <w:pPr>
              <w:widowControl/>
              <w:jc w:val="center"/>
              <w:rPr>
                <w:kern w:val="0"/>
                <w:sz w:val="24"/>
              </w:rPr>
            </w:pPr>
            <w:r w:rsidRPr="002C4362">
              <w:rPr>
                <w:rFonts w:hint="eastAsia"/>
                <w:kern w:val="0"/>
                <w:sz w:val="24"/>
              </w:rPr>
              <w:t>79.99</w:t>
            </w:r>
          </w:p>
        </w:tc>
        <w:tc>
          <w:tcPr>
            <w:tcW w:w="1008" w:type="dxa"/>
            <w:vAlign w:val="center"/>
          </w:tcPr>
          <w:p w:rsidR="00274578" w:rsidRPr="002C4362" w:rsidRDefault="00274578">
            <w:pPr>
              <w:widowControl/>
              <w:jc w:val="center"/>
              <w:rPr>
                <w:kern w:val="0"/>
                <w:sz w:val="24"/>
              </w:rPr>
            </w:pPr>
            <w:r w:rsidRPr="002C4362">
              <w:rPr>
                <w:rFonts w:hint="eastAsia"/>
                <w:kern w:val="0"/>
                <w:sz w:val="24"/>
              </w:rPr>
              <w:t>81.19</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250</w:t>
            </w:r>
            <w:r w:rsidR="000B6C25" w:rsidRPr="002C4362">
              <w:rPr>
                <w:b/>
                <w:spacing w:val="-10"/>
                <w:sz w:val="24"/>
                <w:vertAlign w:val="superscript"/>
              </w:rPr>
              <w:fldChar w:fldCharType="begin"/>
            </w:r>
            <w:r w:rsidR="000B6C25" w:rsidRPr="002C4362">
              <w:rPr>
                <w:b/>
                <w:spacing w:val="-10"/>
                <w:sz w:val="24"/>
                <w:vertAlign w:val="superscript"/>
              </w:rPr>
              <w:instrText xml:space="preserve"> = 1 \* GB3 </w:instrText>
            </w:r>
            <w:r w:rsidR="000B6C25" w:rsidRPr="002C4362">
              <w:rPr>
                <w:b/>
                <w:spacing w:val="-10"/>
                <w:sz w:val="24"/>
                <w:vertAlign w:val="superscript"/>
              </w:rPr>
              <w:fldChar w:fldCharType="separate"/>
            </w:r>
            <w:r w:rsidR="000B6C25" w:rsidRPr="002C4362">
              <w:rPr>
                <w:rFonts w:ascii="宋体" w:hAnsi="宋体"/>
                <w:b/>
                <w:spacing w:val="-10"/>
                <w:sz w:val="24"/>
                <w:vertAlign w:val="superscript"/>
              </w:rPr>
              <w:t>①</w:t>
            </w:r>
            <w:r w:rsidR="000B6C25" w:rsidRPr="002C4362">
              <w:rPr>
                <w:b/>
                <w:spacing w:val="-10"/>
                <w:sz w:val="24"/>
                <w:vertAlign w:val="superscript"/>
              </w:rPr>
              <w:fldChar w:fldCharType="end"/>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6</w:t>
            </w:r>
          </w:p>
        </w:tc>
        <w:tc>
          <w:tcPr>
            <w:tcW w:w="1118" w:type="dxa"/>
            <w:vAlign w:val="bottom"/>
          </w:tcPr>
          <w:p w:rsidR="00274578" w:rsidRPr="002C4362" w:rsidRDefault="00274578">
            <w:pPr>
              <w:widowControl/>
              <w:jc w:val="center"/>
              <w:rPr>
                <w:kern w:val="0"/>
                <w:sz w:val="24"/>
              </w:rPr>
            </w:pPr>
            <w:r w:rsidRPr="002C4362">
              <w:rPr>
                <w:rFonts w:hAnsi="宋体"/>
                <w:kern w:val="0"/>
                <w:sz w:val="24"/>
              </w:rPr>
              <w:t>镍</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18.8</w:t>
            </w:r>
          </w:p>
        </w:tc>
        <w:tc>
          <w:tcPr>
            <w:tcW w:w="1008" w:type="dxa"/>
            <w:vAlign w:val="center"/>
          </w:tcPr>
          <w:p w:rsidR="00274578" w:rsidRPr="002C4362" w:rsidRDefault="00274578">
            <w:pPr>
              <w:widowControl/>
              <w:jc w:val="center"/>
              <w:rPr>
                <w:kern w:val="0"/>
                <w:sz w:val="24"/>
              </w:rPr>
            </w:pPr>
            <w:r w:rsidRPr="002C4362">
              <w:rPr>
                <w:rFonts w:hint="eastAsia"/>
                <w:kern w:val="0"/>
                <w:sz w:val="24"/>
              </w:rPr>
              <w:t>76.2</w:t>
            </w:r>
          </w:p>
        </w:tc>
        <w:tc>
          <w:tcPr>
            <w:tcW w:w="1008" w:type="dxa"/>
            <w:vAlign w:val="center"/>
          </w:tcPr>
          <w:p w:rsidR="00274578" w:rsidRPr="002C4362" w:rsidRDefault="00274578">
            <w:pPr>
              <w:widowControl/>
              <w:jc w:val="center"/>
              <w:rPr>
                <w:kern w:val="0"/>
                <w:sz w:val="24"/>
              </w:rPr>
            </w:pPr>
            <w:r w:rsidRPr="002C4362">
              <w:rPr>
                <w:rFonts w:hint="eastAsia"/>
                <w:kern w:val="0"/>
                <w:sz w:val="24"/>
              </w:rPr>
              <w:t>49.62</w:t>
            </w:r>
          </w:p>
        </w:tc>
        <w:tc>
          <w:tcPr>
            <w:tcW w:w="883" w:type="dxa"/>
            <w:vAlign w:val="center"/>
          </w:tcPr>
          <w:p w:rsidR="00274578" w:rsidRPr="002C4362" w:rsidRDefault="000B6C25">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0B6C25">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0B6C25">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kern w:val="0"/>
                <w:sz w:val="24"/>
              </w:rPr>
              <w:t>1</w:t>
            </w:r>
            <w:r w:rsidR="00274578" w:rsidRPr="002C4362">
              <w:rPr>
                <w:rFonts w:hint="eastAsia"/>
                <w:b/>
                <w:kern w:val="0"/>
                <w:sz w:val="24"/>
              </w:rPr>
              <w:t>50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7</w:t>
            </w:r>
          </w:p>
        </w:tc>
        <w:tc>
          <w:tcPr>
            <w:tcW w:w="1118" w:type="dxa"/>
            <w:vAlign w:val="bottom"/>
          </w:tcPr>
          <w:p w:rsidR="00274578" w:rsidRPr="002C4362" w:rsidRDefault="00274578">
            <w:pPr>
              <w:widowControl/>
              <w:jc w:val="center"/>
              <w:rPr>
                <w:kern w:val="0"/>
                <w:sz w:val="24"/>
              </w:rPr>
            </w:pPr>
            <w:r w:rsidRPr="002C4362">
              <w:rPr>
                <w:rFonts w:hAnsi="宋体"/>
                <w:kern w:val="0"/>
                <w:sz w:val="24"/>
              </w:rPr>
              <w:t>砷</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3.51</w:t>
            </w:r>
          </w:p>
        </w:tc>
        <w:tc>
          <w:tcPr>
            <w:tcW w:w="1008" w:type="dxa"/>
            <w:vAlign w:val="center"/>
          </w:tcPr>
          <w:p w:rsidR="00274578" w:rsidRPr="002C4362" w:rsidRDefault="00274578">
            <w:pPr>
              <w:widowControl/>
              <w:jc w:val="center"/>
              <w:rPr>
                <w:kern w:val="0"/>
                <w:sz w:val="24"/>
              </w:rPr>
            </w:pPr>
            <w:r w:rsidRPr="002C4362">
              <w:rPr>
                <w:rFonts w:hint="eastAsia"/>
                <w:kern w:val="0"/>
                <w:sz w:val="24"/>
              </w:rPr>
              <w:t>18.6</w:t>
            </w:r>
          </w:p>
        </w:tc>
        <w:tc>
          <w:tcPr>
            <w:tcW w:w="1008" w:type="dxa"/>
            <w:vAlign w:val="center"/>
          </w:tcPr>
          <w:p w:rsidR="00274578" w:rsidRPr="002C4362" w:rsidRDefault="00274578">
            <w:pPr>
              <w:widowControl/>
              <w:jc w:val="center"/>
              <w:rPr>
                <w:kern w:val="0"/>
                <w:sz w:val="24"/>
              </w:rPr>
            </w:pPr>
            <w:r w:rsidRPr="002C4362">
              <w:rPr>
                <w:rFonts w:hint="eastAsia"/>
                <w:kern w:val="0"/>
                <w:sz w:val="24"/>
              </w:rPr>
              <w:t>10.41</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20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8</w:t>
            </w:r>
          </w:p>
        </w:tc>
        <w:tc>
          <w:tcPr>
            <w:tcW w:w="1118" w:type="dxa"/>
            <w:vAlign w:val="bottom"/>
          </w:tcPr>
          <w:p w:rsidR="00274578" w:rsidRPr="002C4362" w:rsidRDefault="00274578">
            <w:pPr>
              <w:widowControl/>
              <w:jc w:val="center"/>
              <w:rPr>
                <w:kern w:val="0"/>
                <w:sz w:val="24"/>
              </w:rPr>
            </w:pPr>
            <w:r w:rsidRPr="002C4362">
              <w:rPr>
                <w:rFonts w:hAnsi="宋体"/>
                <w:kern w:val="0"/>
                <w:sz w:val="24"/>
              </w:rPr>
              <w:t>汞</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0.009</w:t>
            </w:r>
          </w:p>
        </w:tc>
        <w:tc>
          <w:tcPr>
            <w:tcW w:w="1008" w:type="dxa"/>
            <w:vAlign w:val="center"/>
          </w:tcPr>
          <w:p w:rsidR="00274578" w:rsidRPr="002C4362" w:rsidRDefault="00274578">
            <w:pPr>
              <w:widowControl/>
              <w:jc w:val="center"/>
              <w:rPr>
                <w:kern w:val="0"/>
                <w:sz w:val="24"/>
              </w:rPr>
            </w:pPr>
            <w:r w:rsidRPr="002C4362">
              <w:rPr>
                <w:rFonts w:hint="eastAsia"/>
                <w:kern w:val="0"/>
                <w:sz w:val="24"/>
              </w:rPr>
              <w:t>0.141</w:t>
            </w:r>
          </w:p>
        </w:tc>
        <w:tc>
          <w:tcPr>
            <w:tcW w:w="1008" w:type="dxa"/>
            <w:vAlign w:val="center"/>
          </w:tcPr>
          <w:p w:rsidR="00274578" w:rsidRPr="002C4362" w:rsidRDefault="00274578">
            <w:pPr>
              <w:widowControl/>
              <w:jc w:val="center"/>
              <w:rPr>
                <w:kern w:val="0"/>
                <w:sz w:val="24"/>
              </w:rPr>
            </w:pPr>
            <w:r w:rsidRPr="002C4362">
              <w:rPr>
                <w:rFonts w:hint="eastAsia"/>
                <w:kern w:val="0"/>
                <w:sz w:val="24"/>
              </w:rPr>
              <w:t>0.051</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kern w:val="0"/>
                <w:sz w:val="24"/>
              </w:rPr>
              <w:t>8</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9</w:t>
            </w:r>
          </w:p>
        </w:tc>
        <w:tc>
          <w:tcPr>
            <w:tcW w:w="1118" w:type="dxa"/>
            <w:vAlign w:val="bottom"/>
          </w:tcPr>
          <w:p w:rsidR="00274578" w:rsidRPr="002C4362" w:rsidRDefault="00274578">
            <w:pPr>
              <w:widowControl/>
              <w:jc w:val="center"/>
              <w:rPr>
                <w:kern w:val="0"/>
                <w:sz w:val="24"/>
              </w:rPr>
            </w:pPr>
            <w:r w:rsidRPr="002C4362">
              <w:rPr>
                <w:rFonts w:hAnsi="宋体"/>
                <w:kern w:val="0"/>
                <w:sz w:val="24"/>
              </w:rPr>
              <w:t>锑</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0.832</w:t>
            </w:r>
          </w:p>
        </w:tc>
        <w:tc>
          <w:tcPr>
            <w:tcW w:w="1008" w:type="dxa"/>
            <w:vAlign w:val="center"/>
          </w:tcPr>
          <w:p w:rsidR="00274578" w:rsidRPr="002C4362" w:rsidRDefault="00274578">
            <w:pPr>
              <w:widowControl/>
              <w:jc w:val="center"/>
              <w:rPr>
                <w:kern w:val="0"/>
                <w:sz w:val="24"/>
              </w:rPr>
            </w:pPr>
            <w:r w:rsidRPr="002C4362">
              <w:rPr>
                <w:rFonts w:hint="eastAsia"/>
                <w:kern w:val="0"/>
                <w:sz w:val="24"/>
              </w:rPr>
              <w:t>1.26</w:t>
            </w:r>
          </w:p>
        </w:tc>
        <w:tc>
          <w:tcPr>
            <w:tcW w:w="1008" w:type="dxa"/>
            <w:vAlign w:val="center"/>
          </w:tcPr>
          <w:p w:rsidR="00274578" w:rsidRPr="002C4362" w:rsidRDefault="00274578">
            <w:pPr>
              <w:widowControl/>
              <w:jc w:val="center"/>
              <w:rPr>
                <w:kern w:val="0"/>
                <w:sz w:val="24"/>
              </w:rPr>
            </w:pPr>
            <w:r w:rsidRPr="002C4362">
              <w:rPr>
                <w:rFonts w:hint="eastAsia"/>
                <w:kern w:val="0"/>
                <w:sz w:val="24"/>
              </w:rPr>
              <w:t>0.991</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sz w:val="24"/>
              </w:rPr>
              <w:t>20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10</w:t>
            </w:r>
          </w:p>
        </w:tc>
        <w:tc>
          <w:tcPr>
            <w:tcW w:w="1118" w:type="dxa"/>
            <w:vAlign w:val="bottom"/>
          </w:tcPr>
          <w:p w:rsidR="00274578" w:rsidRPr="002C4362" w:rsidRDefault="00274578">
            <w:pPr>
              <w:widowControl/>
              <w:jc w:val="center"/>
              <w:rPr>
                <w:kern w:val="0"/>
                <w:sz w:val="24"/>
              </w:rPr>
            </w:pPr>
            <w:r w:rsidRPr="002C4362">
              <w:rPr>
                <w:rFonts w:hAnsi="宋体"/>
                <w:kern w:val="0"/>
                <w:sz w:val="24"/>
              </w:rPr>
              <w:t>铍</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1.87</w:t>
            </w:r>
          </w:p>
        </w:tc>
        <w:tc>
          <w:tcPr>
            <w:tcW w:w="1008" w:type="dxa"/>
            <w:vAlign w:val="center"/>
          </w:tcPr>
          <w:p w:rsidR="00274578" w:rsidRPr="002C4362" w:rsidRDefault="00274578">
            <w:pPr>
              <w:widowControl/>
              <w:jc w:val="center"/>
              <w:rPr>
                <w:kern w:val="0"/>
                <w:sz w:val="24"/>
              </w:rPr>
            </w:pPr>
            <w:r w:rsidRPr="002C4362">
              <w:rPr>
                <w:rFonts w:hint="eastAsia"/>
                <w:kern w:val="0"/>
                <w:sz w:val="24"/>
              </w:rPr>
              <w:t>3.64</w:t>
            </w:r>
          </w:p>
        </w:tc>
        <w:tc>
          <w:tcPr>
            <w:tcW w:w="1008" w:type="dxa"/>
            <w:vAlign w:val="center"/>
          </w:tcPr>
          <w:p w:rsidR="00274578" w:rsidRPr="002C4362" w:rsidRDefault="00274578">
            <w:pPr>
              <w:widowControl/>
              <w:jc w:val="center"/>
              <w:rPr>
                <w:kern w:val="0"/>
                <w:sz w:val="24"/>
              </w:rPr>
            </w:pPr>
            <w:r w:rsidRPr="002C4362">
              <w:rPr>
                <w:rFonts w:hint="eastAsia"/>
                <w:kern w:val="0"/>
                <w:sz w:val="24"/>
              </w:rPr>
              <w:t>2.816</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kern w:val="0"/>
                <w:sz w:val="24"/>
              </w:rPr>
              <w:t>15</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11</w:t>
            </w:r>
          </w:p>
        </w:tc>
        <w:tc>
          <w:tcPr>
            <w:tcW w:w="1118" w:type="dxa"/>
            <w:vAlign w:val="bottom"/>
          </w:tcPr>
          <w:p w:rsidR="00274578" w:rsidRPr="002C4362" w:rsidRDefault="00274578">
            <w:pPr>
              <w:widowControl/>
              <w:jc w:val="center"/>
              <w:rPr>
                <w:rFonts w:hAnsi="宋体"/>
                <w:kern w:val="0"/>
                <w:sz w:val="24"/>
              </w:rPr>
            </w:pPr>
            <w:r w:rsidRPr="002C4362">
              <w:rPr>
                <w:rFonts w:hAnsi="宋体" w:hint="eastAsia"/>
                <w:kern w:val="0"/>
                <w:sz w:val="24"/>
              </w:rPr>
              <w:t>硒</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0.011</w:t>
            </w:r>
          </w:p>
        </w:tc>
        <w:tc>
          <w:tcPr>
            <w:tcW w:w="1008" w:type="dxa"/>
            <w:vAlign w:val="center"/>
          </w:tcPr>
          <w:p w:rsidR="00274578" w:rsidRPr="002C4362" w:rsidRDefault="00274578">
            <w:pPr>
              <w:widowControl/>
              <w:jc w:val="center"/>
              <w:rPr>
                <w:kern w:val="0"/>
                <w:sz w:val="24"/>
              </w:rPr>
            </w:pPr>
            <w:r w:rsidRPr="002C4362">
              <w:rPr>
                <w:rFonts w:hint="eastAsia"/>
                <w:kern w:val="0"/>
                <w:sz w:val="24"/>
              </w:rPr>
              <w:t>0.201</w:t>
            </w:r>
          </w:p>
        </w:tc>
        <w:tc>
          <w:tcPr>
            <w:tcW w:w="1008" w:type="dxa"/>
            <w:vAlign w:val="center"/>
          </w:tcPr>
          <w:p w:rsidR="00274578" w:rsidRPr="002C4362" w:rsidRDefault="00274578">
            <w:pPr>
              <w:widowControl/>
              <w:jc w:val="center"/>
              <w:rPr>
                <w:kern w:val="0"/>
                <w:sz w:val="24"/>
              </w:rPr>
            </w:pPr>
            <w:r w:rsidRPr="002C4362">
              <w:rPr>
                <w:rFonts w:hint="eastAsia"/>
                <w:kern w:val="0"/>
                <w:sz w:val="24"/>
              </w:rPr>
              <w:t>0.100</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82</w:t>
            </w:r>
            <w:r w:rsidR="000B6C25" w:rsidRPr="002C4362">
              <w:rPr>
                <w:b/>
                <w:spacing w:val="-10"/>
                <w:sz w:val="24"/>
                <w:vertAlign w:val="superscript"/>
              </w:rPr>
              <w:fldChar w:fldCharType="begin"/>
            </w:r>
            <w:r w:rsidR="000B6C25" w:rsidRPr="002C4362">
              <w:rPr>
                <w:b/>
                <w:spacing w:val="-10"/>
                <w:sz w:val="24"/>
                <w:vertAlign w:val="superscript"/>
              </w:rPr>
              <w:instrText xml:space="preserve"> </w:instrText>
            </w:r>
            <w:r w:rsidR="000B6C25" w:rsidRPr="002C4362">
              <w:rPr>
                <w:rFonts w:hint="eastAsia"/>
                <w:b/>
                <w:spacing w:val="-10"/>
                <w:sz w:val="24"/>
                <w:vertAlign w:val="superscript"/>
              </w:rPr>
              <w:instrText>= 2 \* GB3</w:instrText>
            </w:r>
            <w:r w:rsidR="000B6C25" w:rsidRPr="002C4362">
              <w:rPr>
                <w:b/>
                <w:spacing w:val="-10"/>
                <w:sz w:val="24"/>
                <w:vertAlign w:val="superscript"/>
              </w:rPr>
              <w:instrText xml:space="preserve"> </w:instrText>
            </w:r>
            <w:r w:rsidR="000B6C25" w:rsidRPr="002C4362">
              <w:rPr>
                <w:b/>
                <w:spacing w:val="-10"/>
                <w:sz w:val="24"/>
                <w:vertAlign w:val="superscript"/>
              </w:rPr>
              <w:fldChar w:fldCharType="separate"/>
            </w:r>
            <w:r w:rsidR="000B6C25" w:rsidRPr="002C4362">
              <w:rPr>
                <w:rFonts w:hint="eastAsia"/>
                <w:b/>
                <w:noProof/>
                <w:spacing w:val="-10"/>
                <w:sz w:val="24"/>
                <w:vertAlign w:val="superscript"/>
              </w:rPr>
              <w:t>②</w:t>
            </w:r>
            <w:r w:rsidR="000B6C25" w:rsidRPr="002C4362">
              <w:rPr>
                <w:b/>
                <w:spacing w:val="-10"/>
                <w:sz w:val="24"/>
                <w:vertAlign w:val="superscript"/>
              </w:rPr>
              <w:fldChar w:fldCharType="end"/>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12</w:t>
            </w:r>
          </w:p>
        </w:tc>
        <w:tc>
          <w:tcPr>
            <w:tcW w:w="1118" w:type="dxa"/>
            <w:vAlign w:val="bottom"/>
          </w:tcPr>
          <w:p w:rsidR="00274578" w:rsidRPr="002C4362" w:rsidRDefault="00274578">
            <w:pPr>
              <w:widowControl/>
              <w:jc w:val="center"/>
              <w:rPr>
                <w:kern w:val="0"/>
                <w:sz w:val="24"/>
              </w:rPr>
            </w:pPr>
            <w:r w:rsidRPr="002C4362">
              <w:rPr>
                <w:rFonts w:hAnsi="宋体"/>
                <w:kern w:val="0"/>
                <w:sz w:val="24"/>
              </w:rPr>
              <w:t>钴</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4.21</w:t>
            </w:r>
          </w:p>
        </w:tc>
        <w:tc>
          <w:tcPr>
            <w:tcW w:w="1008" w:type="dxa"/>
            <w:vAlign w:val="center"/>
          </w:tcPr>
          <w:p w:rsidR="00274578" w:rsidRPr="002C4362" w:rsidRDefault="00274578">
            <w:pPr>
              <w:widowControl/>
              <w:jc w:val="center"/>
              <w:rPr>
                <w:kern w:val="0"/>
                <w:sz w:val="24"/>
              </w:rPr>
            </w:pPr>
            <w:r w:rsidRPr="002C4362">
              <w:rPr>
                <w:rFonts w:hint="eastAsia"/>
                <w:kern w:val="0"/>
                <w:sz w:val="24"/>
              </w:rPr>
              <w:t>17.6</w:t>
            </w:r>
          </w:p>
        </w:tc>
        <w:tc>
          <w:tcPr>
            <w:tcW w:w="1008" w:type="dxa"/>
            <w:vAlign w:val="center"/>
          </w:tcPr>
          <w:p w:rsidR="00274578" w:rsidRPr="002C4362" w:rsidRDefault="00274578">
            <w:pPr>
              <w:widowControl/>
              <w:jc w:val="center"/>
              <w:rPr>
                <w:kern w:val="0"/>
                <w:sz w:val="24"/>
              </w:rPr>
            </w:pPr>
            <w:r w:rsidRPr="002C4362">
              <w:rPr>
                <w:rFonts w:hint="eastAsia"/>
                <w:kern w:val="0"/>
                <w:sz w:val="24"/>
              </w:rPr>
              <w:t>9.35</w:t>
            </w:r>
          </w:p>
        </w:tc>
        <w:tc>
          <w:tcPr>
            <w:tcW w:w="883" w:type="dxa"/>
            <w:vAlign w:val="center"/>
          </w:tcPr>
          <w:p w:rsidR="00274578" w:rsidRPr="002C4362" w:rsidRDefault="000B6C25">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0B6C25">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0B6C25">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0B6C25">
            <w:pPr>
              <w:widowControl/>
              <w:jc w:val="center"/>
              <w:rPr>
                <w:b/>
                <w:kern w:val="0"/>
                <w:sz w:val="24"/>
              </w:rPr>
            </w:pPr>
            <w:r w:rsidRPr="002C4362">
              <w:rPr>
                <w:rFonts w:hint="eastAsia"/>
                <w:b/>
                <w:kern w:val="0"/>
                <w:sz w:val="24"/>
              </w:rPr>
              <w:t>20</w:t>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sz w:val="24"/>
              </w:rPr>
              <w:t>13</w:t>
            </w:r>
          </w:p>
        </w:tc>
        <w:tc>
          <w:tcPr>
            <w:tcW w:w="1118" w:type="dxa"/>
            <w:vAlign w:val="bottom"/>
          </w:tcPr>
          <w:p w:rsidR="00274578" w:rsidRPr="002C4362" w:rsidRDefault="00274578">
            <w:pPr>
              <w:widowControl/>
              <w:jc w:val="center"/>
              <w:rPr>
                <w:kern w:val="0"/>
                <w:sz w:val="24"/>
              </w:rPr>
            </w:pPr>
            <w:r w:rsidRPr="002C4362">
              <w:rPr>
                <w:rFonts w:hAnsi="宋体"/>
                <w:kern w:val="0"/>
                <w:sz w:val="24"/>
              </w:rPr>
              <w:t>钼</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ND</w:t>
            </w:r>
          </w:p>
        </w:tc>
        <w:tc>
          <w:tcPr>
            <w:tcW w:w="1008" w:type="dxa"/>
            <w:vAlign w:val="center"/>
          </w:tcPr>
          <w:p w:rsidR="00274578" w:rsidRPr="002C4362" w:rsidRDefault="00274578">
            <w:pPr>
              <w:widowControl/>
              <w:jc w:val="center"/>
              <w:rPr>
                <w:kern w:val="0"/>
                <w:sz w:val="24"/>
              </w:rPr>
            </w:pPr>
            <w:r w:rsidRPr="002C4362">
              <w:rPr>
                <w:rFonts w:hint="eastAsia"/>
                <w:kern w:val="0"/>
                <w:sz w:val="24"/>
              </w:rPr>
              <w:t>1.8</w:t>
            </w:r>
          </w:p>
        </w:tc>
        <w:tc>
          <w:tcPr>
            <w:tcW w:w="1008" w:type="dxa"/>
            <w:vAlign w:val="center"/>
          </w:tcPr>
          <w:p w:rsidR="00274578" w:rsidRPr="002C4362" w:rsidRDefault="00274578">
            <w:pPr>
              <w:widowControl/>
              <w:jc w:val="center"/>
              <w:rPr>
                <w:kern w:val="0"/>
                <w:sz w:val="24"/>
              </w:rPr>
            </w:pPr>
            <w:r w:rsidRPr="002C4362">
              <w:rPr>
                <w:rFonts w:hint="eastAsia"/>
                <w:kern w:val="0"/>
                <w:sz w:val="24"/>
              </w:rPr>
              <w:t>0.435</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82</w:t>
            </w:r>
            <w:r w:rsidR="000B6C25" w:rsidRPr="002C4362">
              <w:rPr>
                <w:b/>
                <w:spacing w:val="-10"/>
                <w:sz w:val="24"/>
                <w:vertAlign w:val="superscript"/>
              </w:rPr>
              <w:fldChar w:fldCharType="begin"/>
            </w:r>
            <w:r w:rsidR="000B6C25" w:rsidRPr="002C4362">
              <w:rPr>
                <w:b/>
                <w:spacing w:val="-10"/>
                <w:sz w:val="24"/>
                <w:vertAlign w:val="superscript"/>
              </w:rPr>
              <w:instrText xml:space="preserve"> </w:instrText>
            </w:r>
            <w:r w:rsidR="000B6C25" w:rsidRPr="002C4362">
              <w:rPr>
                <w:rFonts w:hint="eastAsia"/>
                <w:b/>
                <w:spacing w:val="-10"/>
                <w:sz w:val="24"/>
                <w:vertAlign w:val="superscript"/>
              </w:rPr>
              <w:instrText>= 2 \* GB3</w:instrText>
            </w:r>
            <w:r w:rsidR="000B6C25" w:rsidRPr="002C4362">
              <w:rPr>
                <w:b/>
                <w:spacing w:val="-10"/>
                <w:sz w:val="24"/>
                <w:vertAlign w:val="superscript"/>
              </w:rPr>
              <w:instrText xml:space="preserve"> </w:instrText>
            </w:r>
            <w:r w:rsidR="000B6C25" w:rsidRPr="002C4362">
              <w:rPr>
                <w:b/>
                <w:spacing w:val="-10"/>
                <w:sz w:val="24"/>
                <w:vertAlign w:val="superscript"/>
              </w:rPr>
              <w:fldChar w:fldCharType="separate"/>
            </w:r>
            <w:r w:rsidR="000B6C25" w:rsidRPr="002C4362">
              <w:rPr>
                <w:rFonts w:hint="eastAsia"/>
                <w:b/>
                <w:noProof/>
                <w:spacing w:val="-10"/>
                <w:sz w:val="24"/>
                <w:vertAlign w:val="superscript"/>
              </w:rPr>
              <w:t>②</w:t>
            </w:r>
            <w:r w:rsidR="000B6C25" w:rsidRPr="002C4362">
              <w:rPr>
                <w:b/>
                <w:spacing w:val="-10"/>
                <w:sz w:val="24"/>
                <w:vertAlign w:val="superscript"/>
              </w:rPr>
              <w:fldChar w:fldCharType="end"/>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rFonts w:hint="eastAsia"/>
                <w:sz w:val="24"/>
              </w:rPr>
              <w:t>14</w:t>
            </w:r>
          </w:p>
        </w:tc>
        <w:tc>
          <w:tcPr>
            <w:tcW w:w="1118" w:type="dxa"/>
            <w:vAlign w:val="bottom"/>
          </w:tcPr>
          <w:p w:rsidR="00274578" w:rsidRPr="002C4362" w:rsidRDefault="00274578">
            <w:pPr>
              <w:widowControl/>
              <w:jc w:val="center"/>
              <w:rPr>
                <w:rFonts w:hAnsi="宋体"/>
                <w:kern w:val="0"/>
                <w:sz w:val="24"/>
              </w:rPr>
            </w:pPr>
            <w:r w:rsidRPr="002C4362">
              <w:rPr>
                <w:rFonts w:hAnsi="宋体" w:hint="eastAsia"/>
                <w:kern w:val="0"/>
                <w:sz w:val="24"/>
              </w:rPr>
              <w:t>银</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ND</w:t>
            </w:r>
          </w:p>
        </w:tc>
        <w:tc>
          <w:tcPr>
            <w:tcW w:w="1008" w:type="dxa"/>
            <w:vAlign w:val="center"/>
          </w:tcPr>
          <w:p w:rsidR="00274578" w:rsidRPr="002C4362" w:rsidRDefault="00274578">
            <w:pPr>
              <w:widowControl/>
              <w:jc w:val="center"/>
              <w:rPr>
                <w:kern w:val="0"/>
                <w:sz w:val="24"/>
              </w:rPr>
            </w:pPr>
            <w:r w:rsidRPr="002C4362">
              <w:rPr>
                <w:rFonts w:hint="eastAsia"/>
                <w:kern w:val="0"/>
                <w:sz w:val="24"/>
              </w:rPr>
              <w:t>0.373</w:t>
            </w:r>
          </w:p>
        </w:tc>
        <w:tc>
          <w:tcPr>
            <w:tcW w:w="1008" w:type="dxa"/>
            <w:vAlign w:val="center"/>
          </w:tcPr>
          <w:p w:rsidR="00274578" w:rsidRPr="002C4362" w:rsidRDefault="00274578">
            <w:pPr>
              <w:widowControl/>
              <w:jc w:val="center"/>
              <w:rPr>
                <w:kern w:val="0"/>
                <w:sz w:val="24"/>
              </w:rPr>
            </w:pPr>
            <w:r w:rsidRPr="002C4362">
              <w:rPr>
                <w:rFonts w:hint="eastAsia"/>
                <w:kern w:val="0"/>
                <w:sz w:val="24"/>
              </w:rPr>
              <w:t>0.210</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82</w:t>
            </w:r>
            <w:r w:rsidR="000B6C25" w:rsidRPr="002C4362">
              <w:rPr>
                <w:b/>
                <w:spacing w:val="-10"/>
                <w:sz w:val="24"/>
                <w:vertAlign w:val="superscript"/>
              </w:rPr>
              <w:fldChar w:fldCharType="begin"/>
            </w:r>
            <w:r w:rsidR="000B6C25" w:rsidRPr="002C4362">
              <w:rPr>
                <w:b/>
                <w:spacing w:val="-10"/>
                <w:sz w:val="24"/>
                <w:vertAlign w:val="superscript"/>
              </w:rPr>
              <w:instrText xml:space="preserve"> </w:instrText>
            </w:r>
            <w:r w:rsidR="000B6C25" w:rsidRPr="002C4362">
              <w:rPr>
                <w:rFonts w:hint="eastAsia"/>
                <w:b/>
                <w:spacing w:val="-10"/>
                <w:sz w:val="24"/>
                <w:vertAlign w:val="superscript"/>
              </w:rPr>
              <w:instrText>= 2 \* GB3</w:instrText>
            </w:r>
            <w:r w:rsidR="000B6C25" w:rsidRPr="002C4362">
              <w:rPr>
                <w:b/>
                <w:spacing w:val="-10"/>
                <w:sz w:val="24"/>
                <w:vertAlign w:val="superscript"/>
              </w:rPr>
              <w:instrText xml:space="preserve"> </w:instrText>
            </w:r>
            <w:r w:rsidR="000B6C25" w:rsidRPr="002C4362">
              <w:rPr>
                <w:b/>
                <w:spacing w:val="-10"/>
                <w:sz w:val="24"/>
                <w:vertAlign w:val="superscript"/>
              </w:rPr>
              <w:fldChar w:fldCharType="separate"/>
            </w:r>
            <w:r w:rsidR="000B6C25" w:rsidRPr="002C4362">
              <w:rPr>
                <w:rFonts w:hint="eastAsia"/>
                <w:b/>
                <w:noProof/>
                <w:spacing w:val="-10"/>
                <w:sz w:val="24"/>
                <w:vertAlign w:val="superscript"/>
              </w:rPr>
              <w:t>②</w:t>
            </w:r>
            <w:r w:rsidR="000B6C25" w:rsidRPr="002C4362">
              <w:rPr>
                <w:b/>
                <w:spacing w:val="-10"/>
                <w:sz w:val="24"/>
                <w:vertAlign w:val="superscript"/>
              </w:rPr>
              <w:fldChar w:fldCharType="end"/>
            </w:r>
          </w:p>
        </w:tc>
      </w:tr>
      <w:tr w:rsidR="00274578" w:rsidRPr="002C4362">
        <w:trPr>
          <w:trHeight w:hRule="exact" w:val="340"/>
          <w:tblHeader/>
          <w:jc w:val="center"/>
        </w:trPr>
        <w:tc>
          <w:tcPr>
            <w:tcW w:w="583" w:type="dxa"/>
            <w:vAlign w:val="center"/>
          </w:tcPr>
          <w:p w:rsidR="00274578" w:rsidRPr="002C4362" w:rsidRDefault="00274578">
            <w:pPr>
              <w:jc w:val="center"/>
              <w:rPr>
                <w:sz w:val="24"/>
              </w:rPr>
            </w:pPr>
            <w:r w:rsidRPr="002C4362">
              <w:rPr>
                <w:rFonts w:hint="eastAsia"/>
                <w:sz w:val="24"/>
              </w:rPr>
              <w:t>15</w:t>
            </w:r>
          </w:p>
        </w:tc>
        <w:tc>
          <w:tcPr>
            <w:tcW w:w="1118" w:type="dxa"/>
            <w:vAlign w:val="bottom"/>
          </w:tcPr>
          <w:p w:rsidR="00274578" w:rsidRPr="002C4362" w:rsidRDefault="00274578">
            <w:pPr>
              <w:widowControl/>
              <w:jc w:val="center"/>
              <w:rPr>
                <w:rFonts w:hAnsi="宋体"/>
                <w:kern w:val="0"/>
                <w:sz w:val="24"/>
              </w:rPr>
            </w:pPr>
            <w:r w:rsidRPr="002C4362">
              <w:rPr>
                <w:rFonts w:hint="eastAsia"/>
                <w:sz w:val="24"/>
              </w:rPr>
              <w:t>锡</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63</w:t>
            </w:r>
          </w:p>
        </w:tc>
        <w:tc>
          <w:tcPr>
            <w:tcW w:w="1008" w:type="dxa"/>
            <w:vAlign w:val="center"/>
          </w:tcPr>
          <w:p w:rsidR="00274578" w:rsidRPr="002C4362" w:rsidRDefault="00274578">
            <w:pPr>
              <w:widowControl/>
              <w:jc w:val="center"/>
              <w:rPr>
                <w:kern w:val="0"/>
                <w:sz w:val="24"/>
              </w:rPr>
            </w:pPr>
            <w:r w:rsidRPr="002C4362">
              <w:rPr>
                <w:rFonts w:hint="eastAsia"/>
                <w:kern w:val="0"/>
                <w:sz w:val="24"/>
              </w:rPr>
              <w:t>ND</w:t>
            </w:r>
          </w:p>
        </w:tc>
        <w:tc>
          <w:tcPr>
            <w:tcW w:w="1008" w:type="dxa"/>
            <w:vAlign w:val="center"/>
          </w:tcPr>
          <w:p w:rsidR="00274578" w:rsidRPr="002C4362" w:rsidRDefault="00274578">
            <w:pPr>
              <w:widowControl/>
              <w:jc w:val="center"/>
              <w:rPr>
                <w:kern w:val="0"/>
                <w:sz w:val="24"/>
              </w:rPr>
            </w:pPr>
            <w:r w:rsidRPr="002C4362">
              <w:rPr>
                <w:rFonts w:hint="eastAsia"/>
                <w:kern w:val="0"/>
                <w:sz w:val="24"/>
              </w:rPr>
              <w:t>16.6</w:t>
            </w:r>
          </w:p>
        </w:tc>
        <w:tc>
          <w:tcPr>
            <w:tcW w:w="1008" w:type="dxa"/>
            <w:vAlign w:val="center"/>
          </w:tcPr>
          <w:p w:rsidR="00274578" w:rsidRPr="002C4362" w:rsidRDefault="00274578">
            <w:pPr>
              <w:widowControl/>
              <w:jc w:val="center"/>
              <w:rPr>
                <w:kern w:val="0"/>
                <w:sz w:val="24"/>
              </w:rPr>
            </w:pPr>
            <w:r w:rsidRPr="002C4362">
              <w:rPr>
                <w:rFonts w:hint="eastAsia"/>
                <w:kern w:val="0"/>
                <w:sz w:val="24"/>
              </w:rPr>
              <w:t>9.098</w:t>
            </w:r>
          </w:p>
        </w:tc>
        <w:tc>
          <w:tcPr>
            <w:tcW w:w="88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4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105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w:t>
            </w:r>
          </w:p>
        </w:tc>
        <w:tc>
          <w:tcPr>
            <w:tcW w:w="996" w:type="dxa"/>
            <w:vAlign w:val="bottom"/>
          </w:tcPr>
          <w:p w:rsidR="00274578" w:rsidRPr="002C4362" w:rsidRDefault="00274578">
            <w:pPr>
              <w:widowControl/>
              <w:jc w:val="center"/>
              <w:rPr>
                <w:b/>
                <w:kern w:val="0"/>
                <w:sz w:val="24"/>
              </w:rPr>
            </w:pPr>
            <w:r w:rsidRPr="002C4362">
              <w:rPr>
                <w:rFonts w:hint="eastAsia"/>
                <w:b/>
                <w:kern w:val="0"/>
                <w:sz w:val="24"/>
              </w:rPr>
              <w:t>3500</w:t>
            </w:r>
            <w:r w:rsidR="000B6C25" w:rsidRPr="002C4362">
              <w:rPr>
                <w:b/>
                <w:spacing w:val="-10"/>
                <w:sz w:val="24"/>
                <w:vertAlign w:val="superscript"/>
              </w:rPr>
              <w:fldChar w:fldCharType="begin"/>
            </w:r>
            <w:r w:rsidR="000B6C25" w:rsidRPr="002C4362">
              <w:rPr>
                <w:b/>
                <w:spacing w:val="-10"/>
                <w:sz w:val="24"/>
                <w:vertAlign w:val="superscript"/>
              </w:rPr>
              <w:instrText xml:space="preserve"> = 1 \* GB3 </w:instrText>
            </w:r>
            <w:r w:rsidR="000B6C25" w:rsidRPr="002C4362">
              <w:rPr>
                <w:b/>
                <w:spacing w:val="-10"/>
                <w:sz w:val="24"/>
                <w:vertAlign w:val="superscript"/>
              </w:rPr>
              <w:fldChar w:fldCharType="separate"/>
            </w:r>
            <w:r w:rsidR="000B6C25" w:rsidRPr="002C4362">
              <w:rPr>
                <w:rFonts w:ascii="宋体" w:hAnsi="宋体"/>
                <w:b/>
                <w:spacing w:val="-10"/>
                <w:sz w:val="24"/>
                <w:vertAlign w:val="superscript"/>
              </w:rPr>
              <w:t>①</w:t>
            </w:r>
            <w:r w:rsidR="000B6C25" w:rsidRPr="002C4362">
              <w:rPr>
                <w:b/>
                <w:spacing w:val="-10"/>
                <w:sz w:val="24"/>
                <w:vertAlign w:val="superscript"/>
              </w:rPr>
              <w:fldChar w:fldCharType="end"/>
            </w:r>
          </w:p>
        </w:tc>
      </w:tr>
    </w:tbl>
    <w:p w:rsidR="00274578" w:rsidRPr="002C4362" w:rsidRDefault="00274578">
      <w:pPr>
        <w:spacing w:line="360" w:lineRule="auto"/>
        <w:rPr>
          <w:szCs w:val="21"/>
        </w:rPr>
      </w:pPr>
      <w:r w:rsidRPr="002C4362">
        <w:rPr>
          <w:rFonts w:hint="eastAsia"/>
          <w:szCs w:val="21"/>
        </w:rPr>
        <w:t>备注：“</w:t>
      </w:r>
      <w:r w:rsidRPr="002C4362">
        <w:rPr>
          <w:szCs w:val="21"/>
        </w:rPr>
        <w:t>ND</w:t>
      </w:r>
      <w:r w:rsidRPr="002C4362">
        <w:rPr>
          <w:rFonts w:hint="eastAsia"/>
          <w:szCs w:val="21"/>
        </w:rPr>
        <w:t>”指未检出；六价铬在送检土壤样品中均未检出，因此未在表中统计与评价。</w:t>
      </w:r>
      <w:r w:rsidR="000B6C25" w:rsidRPr="002C4362">
        <w:rPr>
          <w:szCs w:val="21"/>
        </w:rPr>
        <w:fldChar w:fldCharType="begin"/>
      </w:r>
      <w:r w:rsidR="000B6C25" w:rsidRPr="002C4362">
        <w:rPr>
          <w:szCs w:val="21"/>
        </w:rPr>
        <w:instrText xml:space="preserve"> </w:instrText>
      </w:r>
      <w:r w:rsidR="000B6C25" w:rsidRPr="002C4362">
        <w:rPr>
          <w:rFonts w:hint="eastAsia"/>
          <w:szCs w:val="21"/>
        </w:rPr>
        <w:instrText>= 1 \* GB3</w:instrText>
      </w:r>
      <w:r w:rsidR="000B6C25" w:rsidRPr="002C4362">
        <w:rPr>
          <w:szCs w:val="21"/>
        </w:rPr>
        <w:instrText xml:space="preserve"> </w:instrText>
      </w:r>
      <w:r w:rsidR="000B6C25" w:rsidRPr="002C4362">
        <w:rPr>
          <w:szCs w:val="21"/>
        </w:rPr>
        <w:fldChar w:fldCharType="separate"/>
      </w:r>
      <w:r w:rsidR="000B6C25" w:rsidRPr="002C4362">
        <w:rPr>
          <w:rFonts w:hint="eastAsia"/>
          <w:szCs w:val="21"/>
        </w:rPr>
        <w:t>①</w:t>
      </w:r>
      <w:r w:rsidR="000B6C25" w:rsidRPr="002C4362">
        <w:rPr>
          <w:szCs w:val="21"/>
        </w:rPr>
        <w:fldChar w:fldCharType="end"/>
      </w:r>
      <w:r w:rsidR="000B6C25" w:rsidRPr="002C4362">
        <w:rPr>
          <w:rFonts w:hint="eastAsia"/>
          <w:szCs w:val="21"/>
        </w:rPr>
        <w:t>：</w:t>
      </w:r>
      <w:r w:rsidR="000B6C25" w:rsidRPr="002C4362">
        <w:rPr>
          <w:rFonts w:hint="eastAsia"/>
          <w:bCs/>
          <w:szCs w:val="21"/>
        </w:rPr>
        <w:t>参照北京市《场地土壤环境风险评价筛选值》（</w:t>
      </w:r>
      <w:r w:rsidR="000B6C25" w:rsidRPr="002C4362">
        <w:rPr>
          <w:rFonts w:hint="eastAsia"/>
          <w:bCs/>
          <w:szCs w:val="21"/>
        </w:rPr>
        <w:t>DB11/T 811-2011</w:t>
      </w:r>
      <w:r w:rsidR="000B6C25" w:rsidRPr="002C4362">
        <w:rPr>
          <w:rFonts w:hint="eastAsia"/>
          <w:bCs/>
          <w:szCs w:val="21"/>
        </w:rPr>
        <w:t>）住宅用地筛选值。</w:t>
      </w:r>
      <w:r w:rsidR="000B6C25" w:rsidRPr="002C4362">
        <w:rPr>
          <w:szCs w:val="21"/>
        </w:rPr>
        <w:fldChar w:fldCharType="begin"/>
      </w:r>
      <w:r w:rsidR="000B6C25" w:rsidRPr="002C4362">
        <w:rPr>
          <w:szCs w:val="21"/>
        </w:rPr>
        <w:instrText xml:space="preserve"> </w:instrText>
      </w:r>
      <w:r w:rsidR="000B6C25" w:rsidRPr="002C4362">
        <w:rPr>
          <w:rFonts w:hint="eastAsia"/>
          <w:szCs w:val="21"/>
        </w:rPr>
        <w:instrText>= 2 \* GB3</w:instrText>
      </w:r>
      <w:r w:rsidR="000B6C25" w:rsidRPr="002C4362">
        <w:rPr>
          <w:szCs w:val="21"/>
        </w:rPr>
        <w:instrText xml:space="preserve"> </w:instrText>
      </w:r>
      <w:r w:rsidR="000B6C25" w:rsidRPr="002C4362">
        <w:rPr>
          <w:szCs w:val="21"/>
        </w:rPr>
        <w:fldChar w:fldCharType="separate"/>
      </w:r>
      <w:r w:rsidR="000B6C25" w:rsidRPr="002C4362">
        <w:rPr>
          <w:rFonts w:hint="eastAsia"/>
          <w:szCs w:val="21"/>
        </w:rPr>
        <w:t>②</w:t>
      </w:r>
      <w:r w:rsidR="000B6C25" w:rsidRPr="002C4362">
        <w:rPr>
          <w:szCs w:val="21"/>
        </w:rPr>
        <w:fldChar w:fldCharType="end"/>
      </w:r>
      <w:r w:rsidR="000B6C25" w:rsidRPr="002C4362">
        <w:rPr>
          <w:szCs w:val="21"/>
        </w:rPr>
        <w:t>：</w:t>
      </w:r>
      <w:r w:rsidR="000B6C25" w:rsidRPr="002C4362">
        <w:rPr>
          <w:rFonts w:hint="eastAsia"/>
          <w:szCs w:val="21"/>
        </w:rPr>
        <w:t>参考《上海市场地土壤环境健康风险评估筛选值（试行）》（</w:t>
      </w:r>
      <w:r w:rsidR="000B6C25" w:rsidRPr="002C4362">
        <w:rPr>
          <w:rFonts w:hint="eastAsia"/>
          <w:szCs w:val="21"/>
        </w:rPr>
        <w:t>2015</w:t>
      </w:r>
      <w:r w:rsidR="000B6C25" w:rsidRPr="002C4362">
        <w:rPr>
          <w:rFonts w:hint="eastAsia"/>
          <w:szCs w:val="21"/>
        </w:rPr>
        <w:t>年）中敏感用地标准。</w:t>
      </w:r>
    </w:p>
    <w:p w:rsidR="00274578" w:rsidRPr="002C4362" w:rsidRDefault="00274578">
      <w:pPr>
        <w:spacing w:line="360" w:lineRule="auto"/>
        <w:ind w:firstLineChars="200" w:firstLine="480"/>
        <w:rPr>
          <w:sz w:val="24"/>
        </w:rPr>
      </w:pPr>
      <w:r w:rsidRPr="002C4362">
        <w:rPr>
          <w:rFonts w:hint="eastAsia"/>
          <w:sz w:val="24"/>
          <w:szCs w:val="21"/>
        </w:rPr>
        <w:t>根据监测结果，在取样分析的</w:t>
      </w:r>
      <w:r w:rsidRPr="002C4362">
        <w:rPr>
          <w:rFonts w:hint="eastAsia"/>
          <w:sz w:val="24"/>
          <w:szCs w:val="21"/>
        </w:rPr>
        <w:t>63</w:t>
      </w:r>
      <w:r w:rsidRPr="002C4362">
        <w:rPr>
          <w:rFonts w:hint="eastAsia"/>
          <w:sz w:val="24"/>
          <w:szCs w:val="21"/>
        </w:rPr>
        <w:t>个土壤样品中</w:t>
      </w:r>
      <w:bookmarkStart w:id="103" w:name="_Toc450582942"/>
      <w:r w:rsidR="000B6C25" w:rsidRPr="002C4362">
        <w:rPr>
          <w:rFonts w:hint="eastAsia"/>
          <w:sz w:val="24"/>
          <w:szCs w:val="21"/>
        </w:rPr>
        <w:t>检测的重金属及无机污染物均未超过选取的筛选值。</w:t>
      </w:r>
    </w:p>
    <w:p w:rsidR="00274578" w:rsidRPr="002C4362" w:rsidRDefault="00274578">
      <w:pPr>
        <w:pStyle w:val="aff"/>
        <w:numPr>
          <w:ilvl w:val="0"/>
          <w:numId w:val="12"/>
        </w:numPr>
        <w:spacing w:before="240"/>
        <w:rPr>
          <w:sz w:val="24"/>
        </w:rPr>
      </w:pPr>
      <w:r w:rsidRPr="002C4362">
        <w:rPr>
          <w:rFonts w:hint="eastAsia"/>
          <w:sz w:val="24"/>
        </w:rPr>
        <w:t>半挥发性有机物监测结果分析与评估</w:t>
      </w:r>
      <w:bookmarkEnd w:id="103"/>
    </w:p>
    <w:p w:rsidR="00274578" w:rsidRPr="002C4362" w:rsidRDefault="00274578">
      <w:pPr>
        <w:spacing w:line="360" w:lineRule="auto"/>
        <w:ind w:firstLineChars="200" w:firstLine="480"/>
        <w:rPr>
          <w:szCs w:val="21"/>
        </w:rPr>
      </w:pPr>
      <w:r w:rsidRPr="002C4362">
        <w:rPr>
          <w:rFonts w:hint="eastAsia"/>
          <w:sz w:val="24"/>
        </w:rPr>
        <w:t>场地采集的所有土壤样品中，检测半挥发性有机物（</w:t>
      </w:r>
      <w:r w:rsidRPr="002C4362">
        <w:rPr>
          <w:rFonts w:hint="eastAsia"/>
          <w:sz w:val="24"/>
        </w:rPr>
        <w:t>64</w:t>
      </w:r>
      <w:r w:rsidRPr="002C4362">
        <w:rPr>
          <w:rFonts w:hint="eastAsia"/>
          <w:sz w:val="24"/>
        </w:rPr>
        <w:t>项），均无检出。</w:t>
      </w:r>
    </w:p>
    <w:p w:rsidR="00274578" w:rsidRPr="002C4362" w:rsidRDefault="00274578">
      <w:pPr>
        <w:pStyle w:val="aff"/>
        <w:numPr>
          <w:ilvl w:val="0"/>
          <w:numId w:val="12"/>
        </w:numPr>
        <w:spacing w:before="240"/>
        <w:rPr>
          <w:sz w:val="24"/>
        </w:rPr>
      </w:pPr>
      <w:r w:rsidRPr="002C4362">
        <w:rPr>
          <w:rFonts w:hint="eastAsia"/>
          <w:sz w:val="24"/>
        </w:rPr>
        <w:t>挥发性有机物监测结果分析与评估</w:t>
      </w:r>
    </w:p>
    <w:p w:rsidR="00274578" w:rsidRPr="002C4362" w:rsidRDefault="00274578">
      <w:pPr>
        <w:spacing w:line="360" w:lineRule="auto"/>
        <w:ind w:firstLineChars="200" w:firstLine="480"/>
        <w:rPr>
          <w:bCs/>
          <w:sz w:val="24"/>
        </w:rPr>
      </w:pPr>
      <w:r w:rsidRPr="002C4362">
        <w:rPr>
          <w:rFonts w:hint="eastAsia"/>
          <w:sz w:val="24"/>
        </w:rPr>
        <w:t>场地采集的所有土壤样品中，检测</w:t>
      </w:r>
      <w:r w:rsidRPr="002C4362">
        <w:rPr>
          <w:rFonts w:hint="eastAsia"/>
          <w:bCs/>
          <w:sz w:val="24"/>
        </w:rPr>
        <w:t>挥发性有机物（</w:t>
      </w:r>
      <w:r w:rsidRPr="002C4362">
        <w:rPr>
          <w:rFonts w:hint="eastAsia"/>
          <w:bCs/>
          <w:sz w:val="24"/>
        </w:rPr>
        <w:t>48</w:t>
      </w:r>
      <w:r w:rsidRPr="002C4362">
        <w:rPr>
          <w:rFonts w:hint="eastAsia"/>
          <w:bCs/>
          <w:sz w:val="24"/>
        </w:rPr>
        <w:t>项），部分样品中有检出，其中：</w:t>
      </w:r>
    </w:p>
    <w:p w:rsidR="00274578" w:rsidRPr="002C4362" w:rsidRDefault="00274578">
      <w:pPr>
        <w:pStyle w:val="aff"/>
        <w:numPr>
          <w:ilvl w:val="0"/>
          <w:numId w:val="14"/>
        </w:numPr>
        <w:spacing w:line="360" w:lineRule="auto"/>
        <w:ind w:left="993" w:hanging="513"/>
        <w:rPr>
          <w:rFonts w:ascii="Times New Roman" w:hAnsi="Times New Roman"/>
          <w:sz w:val="24"/>
          <w:szCs w:val="24"/>
        </w:rPr>
      </w:pPr>
      <w:r w:rsidRPr="002C4362">
        <w:rPr>
          <w:rFonts w:ascii="Times New Roman" w:hAnsi="Times New Roman" w:hint="eastAsia"/>
          <w:sz w:val="24"/>
          <w:szCs w:val="24"/>
        </w:rPr>
        <w:t>甲苯</w:t>
      </w:r>
      <w:r w:rsidRPr="002C4362">
        <w:rPr>
          <w:rFonts w:ascii="Times New Roman" w:hAnsi="Times New Roman"/>
          <w:sz w:val="24"/>
          <w:szCs w:val="24"/>
        </w:rPr>
        <w:t>在</w:t>
      </w:r>
      <w:r w:rsidRPr="002C4362">
        <w:rPr>
          <w:rFonts w:ascii="Times New Roman" w:hAnsi="Times New Roman" w:hint="eastAsia"/>
          <w:sz w:val="24"/>
          <w:szCs w:val="24"/>
        </w:rPr>
        <w:t>2</w:t>
      </w:r>
      <w:r w:rsidRPr="002C4362">
        <w:rPr>
          <w:rFonts w:ascii="Times New Roman" w:hAnsi="Times New Roman"/>
          <w:sz w:val="24"/>
          <w:szCs w:val="24"/>
        </w:rPr>
        <w:t>个样品中有检出，含量范围在</w:t>
      </w:r>
      <w:r w:rsidRPr="002C4362">
        <w:rPr>
          <w:rFonts w:ascii="Times New Roman" w:hAnsi="Times New Roman" w:hint="eastAsia"/>
          <w:sz w:val="24"/>
          <w:szCs w:val="24"/>
        </w:rPr>
        <w:t>0.00233</w:t>
      </w:r>
      <w:r w:rsidRPr="002C4362">
        <w:rPr>
          <w:rFonts w:ascii="Times New Roman" w:hAnsi="Times New Roman"/>
          <w:sz w:val="24"/>
          <w:szCs w:val="24"/>
        </w:rPr>
        <w:t xml:space="preserve"> mg/kg</w:t>
      </w:r>
      <w:r w:rsidRPr="002C4362">
        <w:rPr>
          <w:rFonts w:ascii="Times New Roman" w:hAnsi="Times New Roman" w:hint="eastAsia"/>
          <w:sz w:val="24"/>
          <w:szCs w:val="24"/>
        </w:rPr>
        <w:t xml:space="preserve"> -0.2</w:t>
      </w:r>
      <w:r w:rsidRPr="002C4362">
        <w:rPr>
          <w:rFonts w:ascii="Times New Roman" w:hAnsi="Times New Roman"/>
          <w:sz w:val="24"/>
          <w:szCs w:val="24"/>
        </w:rPr>
        <w:t>mg/kg</w:t>
      </w:r>
      <w:r w:rsidRPr="002C4362">
        <w:rPr>
          <w:rFonts w:ascii="Times New Roman" w:hAnsi="Times New Roman" w:hint="eastAsia"/>
          <w:sz w:val="24"/>
          <w:szCs w:val="24"/>
        </w:rPr>
        <w:t>，没有超过</w:t>
      </w:r>
      <w:r w:rsidRPr="002C4362">
        <w:rPr>
          <w:rFonts w:ascii="Times New Roman" w:hAnsi="Times New Roman"/>
          <w:sz w:val="24"/>
          <w:szCs w:val="24"/>
        </w:rPr>
        <w:t>筛选值</w:t>
      </w:r>
      <w:r w:rsidRPr="002C4362">
        <w:rPr>
          <w:rFonts w:ascii="Times New Roman" w:hAnsi="Times New Roman" w:hint="eastAsia"/>
          <w:sz w:val="24"/>
          <w:szCs w:val="24"/>
        </w:rPr>
        <w:t>；</w:t>
      </w:r>
    </w:p>
    <w:p w:rsidR="00274578" w:rsidRPr="002C4362" w:rsidRDefault="00274578">
      <w:pPr>
        <w:pStyle w:val="aff"/>
        <w:numPr>
          <w:ilvl w:val="0"/>
          <w:numId w:val="14"/>
        </w:numPr>
        <w:spacing w:line="360" w:lineRule="auto"/>
        <w:ind w:left="993" w:hanging="513"/>
        <w:rPr>
          <w:rFonts w:ascii="Times New Roman" w:hAnsi="Times New Roman"/>
          <w:sz w:val="24"/>
          <w:szCs w:val="24"/>
        </w:rPr>
      </w:pPr>
      <w:r w:rsidRPr="002C4362">
        <w:rPr>
          <w:rFonts w:ascii="Times New Roman" w:hAnsi="Times New Roman" w:hint="eastAsia"/>
          <w:sz w:val="24"/>
          <w:szCs w:val="24"/>
        </w:rPr>
        <w:t>乙苯</w:t>
      </w:r>
      <w:r w:rsidRPr="002C4362">
        <w:rPr>
          <w:rFonts w:ascii="Times New Roman" w:hAnsi="Times New Roman"/>
          <w:sz w:val="24"/>
          <w:szCs w:val="24"/>
        </w:rPr>
        <w:t>在</w:t>
      </w:r>
      <w:r w:rsidRPr="002C4362">
        <w:rPr>
          <w:rFonts w:ascii="Times New Roman" w:hAnsi="Times New Roman" w:hint="eastAsia"/>
          <w:sz w:val="24"/>
          <w:szCs w:val="24"/>
        </w:rPr>
        <w:t>1</w:t>
      </w:r>
      <w:r w:rsidRPr="002C4362">
        <w:rPr>
          <w:rFonts w:ascii="Times New Roman" w:hAnsi="Times New Roman"/>
          <w:sz w:val="24"/>
          <w:szCs w:val="24"/>
        </w:rPr>
        <w:t>个样品中有检出，含量范围在</w:t>
      </w:r>
      <w:r w:rsidRPr="002C4362">
        <w:rPr>
          <w:rFonts w:ascii="Times New Roman" w:hAnsi="Times New Roman" w:hint="eastAsia"/>
          <w:sz w:val="24"/>
          <w:szCs w:val="24"/>
        </w:rPr>
        <w:t>0.187</w:t>
      </w:r>
      <w:r w:rsidRPr="002C4362">
        <w:rPr>
          <w:rFonts w:ascii="Times New Roman" w:hAnsi="Times New Roman"/>
          <w:sz w:val="24"/>
          <w:szCs w:val="24"/>
        </w:rPr>
        <w:t>mg/kg</w:t>
      </w:r>
      <w:r w:rsidRPr="002C4362">
        <w:rPr>
          <w:rFonts w:ascii="Times New Roman" w:hAnsi="Times New Roman"/>
          <w:sz w:val="24"/>
          <w:szCs w:val="24"/>
        </w:rPr>
        <w:t>，</w:t>
      </w:r>
      <w:r w:rsidRPr="002C4362">
        <w:rPr>
          <w:rFonts w:ascii="Times New Roman" w:hAnsi="Times New Roman" w:hint="eastAsia"/>
          <w:sz w:val="24"/>
          <w:szCs w:val="24"/>
        </w:rPr>
        <w:t>没有</w:t>
      </w:r>
      <w:r w:rsidRPr="002C4362">
        <w:rPr>
          <w:rFonts w:ascii="Times New Roman" w:hAnsi="Times New Roman"/>
          <w:sz w:val="24"/>
          <w:szCs w:val="24"/>
        </w:rPr>
        <w:t>超过筛选值；</w:t>
      </w:r>
    </w:p>
    <w:p w:rsidR="00274578" w:rsidRPr="002C4362" w:rsidRDefault="00FC2077">
      <w:pPr>
        <w:pStyle w:val="aff"/>
        <w:numPr>
          <w:ilvl w:val="0"/>
          <w:numId w:val="14"/>
        </w:numPr>
        <w:spacing w:line="360" w:lineRule="auto"/>
        <w:ind w:left="993" w:hanging="513"/>
        <w:rPr>
          <w:rFonts w:ascii="Times New Roman" w:hAnsi="Times New Roman"/>
          <w:sz w:val="24"/>
          <w:szCs w:val="24"/>
        </w:rPr>
      </w:pPr>
      <w:r w:rsidRPr="002C4362">
        <w:rPr>
          <w:rFonts w:ascii="Times New Roman" w:hAnsi="Times New Roman" w:hint="eastAsia"/>
          <w:sz w:val="24"/>
          <w:szCs w:val="24"/>
        </w:rPr>
        <w:lastRenderedPageBreak/>
        <w:t>对间</w:t>
      </w:r>
      <w:r w:rsidRPr="002C4362">
        <w:rPr>
          <w:rFonts w:ascii="Times New Roman" w:hAnsi="Times New Roman" w:hint="eastAsia"/>
          <w:sz w:val="24"/>
          <w:szCs w:val="24"/>
        </w:rPr>
        <w:t>-</w:t>
      </w:r>
      <w:r w:rsidR="00274578" w:rsidRPr="002C4362">
        <w:rPr>
          <w:rFonts w:ascii="Times New Roman" w:hAnsi="Times New Roman" w:hint="eastAsia"/>
          <w:sz w:val="24"/>
          <w:szCs w:val="24"/>
        </w:rPr>
        <w:t>二甲苯</w:t>
      </w:r>
      <w:r w:rsidR="00274578" w:rsidRPr="002C4362">
        <w:rPr>
          <w:rFonts w:ascii="Times New Roman" w:hAnsi="Times New Roman"/>
          <w:sz w:val="24"/>
          <w:szCs w:val="24"/>
        </w:rPr>
        <w:t>在</w:t>
      </w:r>
      <w:r w:rsidR="00274578" w:rsidRPr="002C4362">
        <w:rPr>
          <w:rFonts w:ascii="Times New Roman" w:hAnsi="Times New Roman" w:hint="eastAsia"/>
          <w:sz w:val="24"/>
          <w:szCs w:val="24"/>
        </w:rPr>
        <w:t>1</w:t>
      </w:r>
      <w:r w:rsidR="00274578" w:rsidRPr="002C4362">
        <w:rPr>
          <w:rFonts w:ascii="Times New Roman" w:hAnsi="Times New Roman"/>
          <w:sz w:val="24"/>
          <w:szCs w:val="24"/>
        </w:rPr>
        <w:t>个样品中有检出，含量范围在</w:t>
      </w:r>
      <w:r w:rsidRPr="002C4362">
        <w:rPr>
          <w:rFonts w:ascii="Times New Roman" w:hAnsi="Times New Roman" w:hint="eastAsia"/>
          <w:sz w:val="24"/>
          <w:szCs w:val="24"/>
        </w:rPr>
        <w:t>0.0567</w:t>
      </w:r>
      <w:r w:rsidR="00274578" w:rsidRPr="002C4362">
        <w:rPr>
          <w:rFonts w:ascii="Times New Roman" w:hAnsi="Times New Roman"/>
          <w:sz w:val="24"/>
          <w:szCs w:val="24"/>
        </w:rPr>
        <w:t>mg/kg</w:t>
      </w:r>
      <w:r w:rsidR="00274578" w:rsidRPr="002C4362">
        <w:rPr>
          <w:rFonts w:ascii="Times New Roman" w:hAnsi="Times New Roman"/>
          <w:sz w:val="24"/>
          <w:szCs w:val="24"/>
        </w:rPr>
        <w:t>，</w:t>
      </w:r>
      <w:r w:rsidRPr="002C4362">
        <w:rPr>
          <w:rFonts w:ascii="Times New Roman" w:hAnsi="Times New Roman" w:hint="eastAsia"/>
          <w:sz w:val="24"/>
          <w:szCs w:val="24"/>
        </w:rPr>
        <w:t>邻</w:t>
      </w:r>
      <w:r w:rsidRPr="002C4362">
        <w:rPr>
          <w:rFonts w:ascii="Times New Roman" w:hAnsi="Times New Roman" w:hint="eastAsia"/>
          <w:sz w:val="24"/>
          <w:szCs w:val="24"/>
        </w:rPr>
        <w:t>-</w:t>
      </w:r>
      <w:r w:rsidRPr="002C4362">
        <w:rPr>
          <w:rFonts w:ascii="Times New Roman" w:hAnsi="Times New Roman" w:hint="eastAsia"/>
          <w:sz w:val="24"/>
          <w:szCs w:val="24"/>
        </w:rPr>
        <w:t>二甲苯</w:t>
      </w:r>
      <w:r w:rsidRPr="002C4362">
        <w:rPr>
          <w:rFonts w:ascii="Times New Roman" w:hAnsi="Times New Roman"/>
          <w:sz w:val="24"/>
          <w:szCs w:val="24"/>
        </w:rPr>
        <w:t>在</w:t>
      </w:r>
      <w:r w:rsidRPr="002C4362">
        <w:rPr>
          <w:rFonts w:ascii="Times New Roman" w:hAnsi="Times New Roman" w:hint="eastAsia"/>
          <w:sz w:val="24"/>
          <w:szCs w:val="24"/>
        </w:rPr>
        <w:t>1</w:t>
      </w:r>
      <w:r w:rsidRPr="002C4362">
        <w:rPr>
          <w:rFonts w:ascii="Times New Roman" w:hAnsi="Times New Roman"/>
          <w:sz w:val="24"/>
          <w:szCs w:val="24"/>
        </w:rPr>
        <w:t>个样品中有检出，含量范围在</w:t>
      </w:r>
      <w:r w:rsidRPr="002C4362">
        <w:rPr>
          <w:rFonts w:ascii="Times New Roman" w:hAnsi="Times New Roman" w:hint="eastAsia"/>
          <w:sz w:val="24"/>
          <w:szCs w:val="24"/>
        </w:rPr>
        <w:t>0.0533</w:t>
      </w:r>
      <w:r w:rsidRPr="002C4362">
        <w:rPr>
          <w:rFonts w:ascii="Times New Roman" w:hAnsi="Times New Roman"/>
          <w:sz w:val="24"/>
          <w:szCs w:val="24"/>
        </w:rPr>
        <w:t>mg/kg</w:t>
      </w:r>
      <w:r w:rsidRPr="002C4362">
        <w:rPr>
          <w:rFonts w:ascii="Times New Roman" w:hAnsi="Times New Roman" w:hint="eastAsia"/>
          <w:sz w:val="24"/>
          <w:szCs w:val="24"/>
        </w:rPr>
        <w:t>，</w:t>
      </w:r>
      <w:r w:rsidR="00274578" w:rsidRPr="002C4362">
        <w:rPr>
          <w:rFonts w:ascii="Times New Roman" w:hAnsi="Times New Roman" w:hint="eastAsia"/>
          <w:sz w:val="24"/>
          <w:szCs w:val="24"/>
        </w:rPr>
        <w:t>没有</w:t>
      </w:r>
      <w:r w:rsidR="00274578" w:rsidRPr="002C4362">
        <w:rPr>
          <w:rFonts w:ascii="Times New Roman" w:hAnsi="Times New Roman"/>
          <w:sz w:val="24"/>
          <w:szCs w:val="24"/>
        </w:rPr>
        <w:t>超过筛选值；</w:t>
      </w:r>
    </w:p>
    <w:p w:rsidR="00274578" w:rsidRPr="002C4362" w:rsidRDefault="00274578">
      <w:pPr>
        <w:pStyle w:val="aff"/>
        <w:numPr>
          <w:ilvl w:val="0"/>
          <w:numId w:val="14"/>
        </w:numPr>
        <w:spacing w:line="360" w:lineRule="auto"/>
        <w:ind w:left="993" w:hanging="513"/>
        <w:rPr>
          <w:rFonts w:ascii="Times New Roman" w:hAnsi="Times New Roman"/>
          <w:sz w:val="24"/>
          <w:szCs w:val="24"/>
        </w:rPr>
      </w:pPr>
      <w:r w:rsidRPr="002C4362">
        <w:rPr>
          <w:rFonts w:ascii="Times New Roman" w:hAnsi="Times New Roman" w:hint="eastAsia"/>
          <w:sz w:val="24"/>
          <w:szCs w:val="24"/>
        </w:rPr>
        <w:t>三氯</w:t>
      </w:r>
      <w:r w:rsidR="00503D56" w:rsidRPr="002C4362">
        <w:rPr>
          <w:rFonts w:ascii="Times New Roman" w:hAnsi="Times New Roman" w:hint="eastAsia"/>
          <w:sz w:val="24"/>
          <w:szCs w:val="24"/>
        </w:rPr>
        <w:t>甲</w:t>
      </w:r>
      <w:r w:rsidRPr="002C4362">
        <w:rPr>
          <w:rFonts w:ascii="Times New Roman" w:hAnsi="Times New Roman" w:hint="eastAsia"/>
          <w:sz w:val="24"/>
          <w:szCs w:val="24"/>
        </w:rPr>
        <w:t>烷</w:t>
      </w:r>
      <w:r w:rsidRPr="002C4362">
        <w:rPr>
          <w:rFonts w:ascii="Times New Roman" w:hAnsi="Times New Roman"/>
          <w:sz w:val="24"/>
          <w:szCs w:val="24"/>
        </w:rPr>
        <w:t>在</w:t>
      </w:r>
      <w:r w:rsidRPr="002C4362">
        <w:rPr>
          <w:rFonts w:ascii="Times New Roman" w:hAnsi="Times New Roman" w:hint="eastAsia"/>
          <w:sz w:val="24"/>
          <w:szCs w:val="24"/>
        </w:rPr>
        <w:t>38</w:t>
      </w:r>
      <w:r w:rsidRPr="002C4362">
        <w:rPr>
          <w:rFonts w:ascii="Times New Roman" w:hAnsi="Times New Roman"/>
          <w:sz w:val="24"/>
          <w:szCs w:val="24"/>
        </w:rPr>
        <w:t>个样品中有检出，含量范围在</w:t>
      </w:r>
      <w:r w:rsidRPr="002C4362">
        <w:rPr>
          <w:rFonts w:ascii="Times New Roman" w:hAnsi="Times New Roman"/>
          <w:sz w:val="24"/>
          <w:szCs w:val="24"/>
        </w:rPr>
        <w:t>0.</w:t>
      </w:r>
      <w:r w:rsidRPr="002C4362">
        <w:rPr>
          <w:rFonts w:ascii="Times New Roman" w:hAnsi="Times New Roman" w:hint="eastAsia"/>
          <w:sz w:val="24"/>
          <w:szCs w:val="24"/>
        </w:rPr>
        <w:t>00179</w:t>
      </w:r>
      <w:r w:rsidRPr="002C4362">
        <w:rPr>
          <w:rFonts w:ascii="Times New Roman" w:hAnsi="Times New Roman"/>
          <w:sz w:val="24"/>
          <w:szCs w:val="24"/>
        </w:rPr>
        <w:t>mg/kg~0.</w:t>
      </w:r>
      <w:r w:rsidRPr="002C4362">
        <w:rPr>
          <w:rFonts w:ascii="Times New Roman" w:hAnsi="Times New Roman" w:hint="eastAsia"/>
          <w:sz w:val="24"/>
          <w:szCs w:val="24"/>
        </w:rPr>
        <w:t>00446</w:t>
      </w:r>
      <w:r w:rsidRPr="002C4362">
        <w:rPr>
          <w:rFonts w:ascii="Times New Roman" w:hAnsi="Times New Roman"/>
          <w:sz w:val="24"/>
          <w:szCs w:val="24"/>
        </w:rPr>
        <w:t>mg/kg</w:t>
      </w:r>
      <w:r w:rsidRPr="002C4362">
        <w:rPr>
          <w:rFonts w:ascii="Times New Roman" w:hAnsi="Times New Roman"/>
          <w:sz w:val="24"/>
          <w:szCs w:val="24"/>
        </w:rPr>
        <w:t>，</w:t>
      </w:r>
      <w:r w:rsidRPr="002C4362">
        <w:rPr>
          <w:rFonts w:ascii="Times New Roman" w:hAnsi="Times New Roman" w:hint="eastAsia"/>
          <w:sz w:val="24"/>
          <w:szCs w:val="24"/>
        </w:rPr>
        <w:t>没有</w:t>
      </w:r>
      <w:r w:rsidRPr="002C4362">
        <w:rPr>
          <w:rFonts w:ascii="Times New Roman" w:hAnsi="Times New Roman"/>
          <w:sz w:val="24"/>
          <w:szCs w:val="24"/>
        </w:rPr>
        <w:t>超过筛选值；</w:t>
      </w:r>
    </w:p>
    <w:p w:rsidR="00274578" w:rsidRPr="002C4362" w:rsidRDefault="00274578">
      <w:pPr>
        <w:pStyle w:val="aff"/>
        <w:numPr>
          <w:ilvl w:val="0"/>
          <w:numId w:val="14"/>
        </w:numPr>
        <w:spacing w:line="360" w:lineRule="auto"/>
        <w:ind w:left="993" w:hanging="513"/>
        <w:rPr>
          <w:rFonts w:ascii="Times New Roman" w:hAnsi="Times New Roman"/>
          <w:sz w:val="24"/>
          <w:szCs w:val="24"/>
        </w:rPr>
      </w:pPr>
      <w:r w:rsidRPr="002C4362">
        <w:rPr>
          <w:rFonts w:ascii="Times New Roman" w:hAnsi="Times New Roman"/>
          <w:sz w:val="24"/>
          <w:szCs w:val="24"/>
        </w:rPr>
        <w:t>其余挥发性有机物检测因子在所有样品中均未检出。</w:t>
      </w:r>
    </w:p>
    <w:p w:rsidR="00274578" w:rsidRPr="002C4362" w:rsidRDefault="00274578">
      <w:pPr>
        <w:spacing w:line="360" w:lineRule="auto"/>
        <w:ind w:firstLineChars="200" w:firstLine="480"/>
        <w:rPr>
          <w:sz w:val="24"/>
        </w:rPr>
      </w:pPr>
      <w:r w:rsidRPr="002C4362">
        <w:rPr>
          <w:rFonts w:hint="eastAsia"/>
          <w:bCs/>
          <w:sz w:val="24"/>
        </w:rPr>
        <w:t>具体</w:t>
      </w:r>
      <w:r w:rsidRPr="002C4362">
        <w:rPr>
          <w:rFonts w:hint="eastAsia"/>
          <w:sz w:val="24"/>
        </w:rPr>
        <w:t>分析数据统计结果见表</w:t>
      </w:r>
      <w:r w:rsidRPr="002C4362">
        <w:rPr>
          <w:rFonts w:hint="eastAsia"/>
          <w:sz w:val="24"/>
        </w:rPr>
        <w:t>4-1</w:t>
      </w:r>
      <w:r w:rsidR="000B6C25" w:rsidRPr="002C4362">
        <w:rPr>
          <w:rFonts w:hint="eastAsia"/>
          <w:sz w:val="24"/>
        </w:rPr>
        <w:t>5</w:t>
      </w:r>
      <w:r w:rsidRPr="002C4362">
        <w:rPr>
          <w:rFonts w:hint="eastAsia"/>
          <w:sz w:val="24"/>
        </w:rPr>
        <w:t>和表</w:t>
      </w:r>
      <w:r w:rsidRPr="002C4362">
        <w:rPr>
          <w:rFonts w:hint="eastAsia"/>
          <w:sz w:val="24"/>
        </w:rPr>
        <w:t>4-1</w:t>
      </w:r>
      <w:r w:rsidR="000B6C25" w:rsidRPr="002C4362">
        <w:rPr>
          <w:rFonts w:hint="eastAsia"/>
          <w:sz w:val="24"/>
        </w:rPr>
        <w:t>6</w:t>
      </w:r>
      <w:r w:rsidRPr="002C4362">
        <w:rPr>
          <w:rFonts w:hint="eastAsia"/>
          <w:sz w:val="24"/>
        </w:rPr>
        <w:t>。</w:t>
      </w:r>
    </w:p>
    <w:p w:rsidR="00274578" w:rsidRPr="002C4362" w:rsidRDefault="00274578">
      <w:pPr>
        <w:spacing w:line="360" w:lineRule="auto"/>
        <w:jc w:val="center"/>
        <w:rPr>
          <w:b/>
          <w:sz w:val="24"/>
        </w:rPr>
      </w:pPr>
      <w:r w:rsidRPr="002C4362">
        <w:rPr>
          <w:rFonts w:hint="eastAsia"/>
          <w:b/>
          <w:sz w:val="24"/>
        </w:rPr>
        <w:t>表</w:t>
      </w:r>
      <w:r w:rsidRPr="002C4362">
        <w:rPr>
          <w:rFonts w:hint="eastAsia"/>
          <w:b/>
          <w:sz w:val="24"/>
        </w:rPr>
        <w:t>4-1</w:t>
      </w:r>
      <w:r w:rsidR="000B6C25" w:rsidRPr="002C4362">
        <w:rPr>
          <w:rFonts w:hint="eastAsia"/>
          <w:b/>
          <w:sz w:val="24"/>
        </w:rPr>
        <w:t>5</w:t>
      </w:r>
      <w:r w:rsidRPr="002C4362">
        <w:rPr>
          <w:rFonts w:hint="eastAsia"/>
          <w:b/>
          <w:sz w:val="24"/>
        </w:rPr>
        <w:t xml:space="preserve"> </w:t>
      </w:r>
      <w:r w:rsidRPr="002C4362">
        <w:rPr>
          <w:rFonts w:hint="eastAsia"/>
          <w:b/>
          <w:sz w:val="24"/>
        </w:rPr>
        <w:t>挥发性有机物测定结果统计表</w:t>
      </w:r>
      <w:r w:rsidRPr="002C4362">
        <w:rPr>
          <w:rFonts w:hint="eastAsia"/>
          <w:b/>
          <w:sz w:val="24"/>
        </w:rPr>
        <w:t xml:space="preserve">    </w:t>
      </w:r>
      <w:r w:rsidRPr="002C4362">
        <w:rPr>
          <w:rFonts w:hint="eastAsia"/>
          <w:b/>
          <w:sz w:val="24"/>
        </w:rPr>
        <w:t>单位：</w:t>
      </w:r>
      <w:r w:rsidRPr="002C4362">
        <w:rPr>
          <w:rFonts w:hint="eastAsia"/>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122"/>
        <w:gridCol w:w="1122"/>
        <w:gridCol w:w="1122"/>
        <w:gridCol w:w="1572"/>
        <w:gridCol w:w="1423"/>
        <w:gridCol w:w="31"/>
      </w:tblGrid>
      <w:tr w:rsidR="00FC2077" w:rsidRPr="002C4362" w:rsidTr="00E35D88">
        <w:trPr>
          <w:trHeight w:val="268"/>
          <w:tblHeader/>
          <w:jc w:val="center"/>
        </w:trPr>
        <w:tc>
          <w:tcPr>
            <w:tcW w:w="2793" w:type="dxa"/>
            <w:vMerge w:val="restart"/>
            <w:vAlign w:val="center"/>
          </w:tcPr>
          <w:p w:rsidR="00FC2077" w:rsidRPr="002C4362" w:rsidRDefault="00FC2077">
            <w:pPr>
              <w:jc w:val="center"/>
              <w:rPr>
                <w:b/>
                <w:kern w:val="0"/>
                <w:sz w:val="24"/>
              </w:rPr>
            </w:pPr>
            <w:r w:rsidRPr="002C4362">
              <w:rPr>
                <w:rFonts w:hAnsi="宋体"/>
                <w:b/>
                <w:kern w:val="0"/>
                <w:sz w:val="24"/>
              </w:rPr>
              <w:t>取样点位</w:t>
            </w:r>
          </w:p>
        </w:tc>
        <w:tc>
          <w:tcPr>
            <w:tcW w:w="6392" w:type="dxa"/>
            <w:gridSpan w:val="6"/>
            <w:vAlign w:val="center"/>
          </w:tcPr>
          <w:p w:rsidR="00FC2077" w:rsidRPr="002C4362" w:rsidRDefault="00FC2077">
            <w:pPr>
              <w:widowControl/>
              <w:jc w:val="center"/>
              <w:rPr>
                <w:b/>
                <w:kern w:val="0"/>
                <w:sz w:val="24"/>
              </w:rPr>
            </w:pPr>
            <w:r w:rsidRPr="002C4362">
              <w:rPr>
                <w:rFonts w:hAnsi="宋体"/>
                <w:b/>
                <w:kern w:val="0"/>
                <w:sz w:val="24"/>
              </w:rPr>
              <w:t>检测因子</w:t>
            </w:r>
          </w:p>
        </w:tc>
      </w:tr>
      <w:tr w:rsidR="00FC2077" w:rsidRPr="002C4362" w:rsidTr="00E35D88">
        <w:trPr>
          <w:gridAfter w:val="1"/>
          <w:wAfter w:w="31" w:type="dxa"/>
          <w:trHeight w:val="268"/>
          <w:tblHeader/>
          <w:jc w:val="center"/>
        </w:trPr>
        <w:tc>
          <w:tcPr>
            <w:tcW w:w="2793" w:type="dxa"/>
            <w:vMerge/>
            <w:vAlign w:val="center"/>
          </w:tcPr>
          <w:p w:rsidR="00FC2077" w:rsidRPr="002C4362" w:rsidRDefault="00FC2077">
            <w:pPr>
              <w:widowControl/>
              <w:jc w:val="center"/>
              <w:rPr>
                <w:kern w:val="0"/>
                <w:sz w:val="24"/>
              </w:rPr>
            </w:pPr>
          </w:p>
        </w:tc>
        <w:tc>
          <w:tcPr>
            <w:tcW w:w="1122" w:type="dxa"/>
            <w:vAlign w:val="center"/>
          </w:tcPr>
          <w:p w:rsidR="00FC2077" w:rsidRPr="002C4362" w:rsidRDefault="00FC2077">
            <w:pPr>
              <w:widowControl/>
              <w:jc w:val="center"/>
              <w:rPr>
                <w:b/>
                <w:kern w:val="0"/>
                <w:sz w:val="24"/>
              </w:rPr>
            </w:pPr>
            <w:r w:rsidRPr="002C4362">
              <w:rPr>
                <w:rFonts w:hint="eastAsia"/>
                <w:b/>
                <w:kern w:val="0"/>
                <w:sz w:val="24"/>
              </w:rPr>
              <w:t>甲苯</w:t>
            </w:r>
          </w:p>
        </w:tc>
        <w:tc>
          <w:tcPr>
            <w:tcW w:w="1122" w:type="dxa"/>
            <w:vAlign w:val="center"/>
          </w:tcPr>
          <w:p w:rsidR="00FC2077" w:rsidRPr="002C4362" w:rsidRDefault="00FC2077" w:rsidP="00E35D88">
            <w:pPr>
              <w:widowControl/>
              <w:jc w:val="center"/>
              <w:rPr>
                <w:b/>
                <w:kern w:val="0"/>
                <w:sz w:val="24"/>
              </w:rPr>
            </w:pPr>
            <w:r w:rsidRPr="002C4362">
              <w:rPr>
                <w:rFonts w:hint="eastAsia"/>
                <w:b/>
                <w:kern w:val="0"/>
                <w:sz w:val="24"/>
              </w:rPr>
              <w:t>乙苯</w:t>
            </w:r>
          </w:p>
        </w:tc>
        <w:tc>
          <w:tcPr>
            <w:tcW w:w="1122" w:type="dxa"/>
            <w:vAlign w:val="center"/>
          </w:tcPr>
          <w:p w:rsidR="00FC2077" w:rsidRPr="002C4362" w:rsidRDefault="00FC2077">
            <w:pPr>
              <w:widowControl/>
              <w:jc w:val="center"/>
              <w:rPr>
                <w:b/>
                <w:kern w:val="0"/>
                <w:sz w:val="24"/>
              </w:rPr>
            </w:pPr>
            <w:r w:rsidRPr="002C4362">
              <w:rPr>
                <w:rFonts w:hint="eastAsia"/>
                <w:b/>
                <w:kern w:val="0"/>
                <w:sz w:val="24"/>
              </w:rPr>
              <w:t>对间</w:t>
            </w:r>
            <w:r w:rsidRPr="002C4362">
              <w:rPr>
                <w:rFonts w:hint="eastAsia"/>
                <w:b/>
                <w:kern w:val="0"/>
                <w:sz w:val="24"/>
              </w:rPr>
              <w:t>-</w:t>
            </w:r>
            <w:r w:rsidRPr="002C4362">
              <w:rPr>
                <w:rFonts w:hint="eastAsia"/>
                <w:b/>
                <w:kern w:val="0"/>
                <w:sz w:val="24"/>
              </w:rPr>
              <w:t>二甲苯</w:t>
            </w:r>
          </w:p>
        </w:tc>
        <w:tc>
          <w:tcPr>
            <w:tcW w:w="1572" w:type="dxa"/>
            <w:vAlign w:val="center"/>
          </w:tcPr>
          <w:p w:rsidR="00FC2077" w:rsidRPr="002C4362" w:rsidRDefault="00FC2077">
            <w:pPr>
              <w:widowControl/>
              <w:jc w:val="center"/>
              <w:rPr>
                <w:b/>
                <w:kern w:val="0"/>
                <w:sz w:val="24"/>
                <w:highlight w:val="yellow"/>
              </w:rPr>
            </w:pPr>
            <w:r w:rsidRPr="002C4362">
              <w:rPr>
                <w:rFonts w:hint="eastAsia"/>
                <w:b/>
                <w:kern w:val="0"/>
                <w:sz w:val="24"/>
              </w:rPr>
              <w:t>邻二甲苯</w:t>
            </w:r>
          </w:p>
        </w:tc>
        <w:tc>
          <w:tcPr>
            <w:tcW w:w="1423" w:type="dxa"/>
            <w:vAlign w:val="center"/>
          </w:tcPr>
          <w:p w:rsidR="00FC2077" w:rsidRPr="002C4362" w:rsidRDefault="00FC2077">
            <w:pPr>
              <w:widowControl/>
              <w:jc w:val="center"/>
              <w:rPr>
                <w:b/>
                <w:kern w:val="0"/>
                <w:sz w:val="24"/>
                <w:highlight w:val="yellow"/>
              </w:rPr>
            </w:pPr>
            <w:r w:rsidRPr="002C4362">
              <w:rPr>
                <w:rFonts w:hint="eastAsia"/>
                <w:b/>
                <w:kern w:val="0"/>
                <w:sz w:val="24"/>
              </w:rPr>
              <w:t>三氯</w:t>
            </w:r>
            <w:r w:rsidR="00503D56" w:rsidRPr="002C4362">
              <w:rPr>
                <w:rFonts w:hint="eastAsia"/>
                <w:b/>
                <w:kern w:val="0"/>
                <w:sz w:val="24"/>
              </w:rPr>
              <w:t>甲</w:t>
            </w:r>
            <w:r w:rsidRPr="002C4362">
              <w:rPr>
                <w:rFonts w:hint="eastAsia"/>
                <w:b/>
                <w:kern w:val="0"/>
                <w:sz w:val="24"/>
              </w:rPr>
              <w:t>烷</w:t>
            </w:r>
          </w:p>
        </w:tc>
      </w:tr>
      <w:tr w:rsidR="00FC2077" w:rsidRPr="002C4362" w:rsidTr="00E35D88">
        <w:trPr>
          <w:gridAfter w:val="1"/>
          <w:wAfter w:w="31" w:type="dxa"/>
          <w:trHeight w:val="268"/>
          <w:tblHeader/>
          <w:jc w:val="center"/>
        </w:trPr>
        <w:tc>
          <w:tcPr>
            <w:tcW w:w="2793" w:type="dxa"/>
            <w:vAlign w:val="center"/>
          </w:tcPr>
          <w:p w:rsidR="00FC2077" w:rsidRPr="002C4362" w:rsidRDefault="00FC2077">
            <w:pPr>
              <w:widowControl/>
              <w:jc w:val="center"/>
              <w:rPr>
                <w:b/>
                <w:kern w:val="0"/>
                <w:sz w:val="24"/>
              </w:rPr>
            </w:pPr>
            <w:r w:rsidRPr="002C4362">
              <w:rPr>
                <w:rFonts w:hint="eastAsia"/>
                <w:b/>
                <w:kern w:val="0"/>
                <w:sz w:val="24"/>
              </w:rPr>
              <w:t>筛选值</w:t>
            </w:r>
          </w:p>
        </w:tc>
        <w:tc>
          <w:tcPr>
            <w:tcW w:w="1122" w:type="dxa"/>
            <w:vAlign w:val="center"/>
          </w:tcPr>
          <w:p w:rsidR="00FC2077" w:rsidRPr="002C4362" w:rsidRDefault="00FC2077">
            <w:pPr>
              <w:widowControl/>
              <w:jc w:val="center"/>
              <w:rPr>
                <w:b/>
                <w:kern w:val="0"/>
                <w:sz w:val="24"/>
              </w:rPr>
            </w:pPr>
            <w:r w:rsidRPr="002C4362">
              <w:rPr>
                <w:rFonts w:hint="eastAsia"/>
                <w:b/>
                <w:kern w:val="0"/>
                <w:sz w:val="24"/>
              </w:rPr>
              <w:t>1200</w:t>
            </w:r>
          </w:p>
        </w:tc>
        <w:tc>
          <w:tcPr>
            <w:tcW w:w="1122" w:type="dxa"/>
            <w:vAlign w:val="center"/>
          </w:tcPr>
          <w:p w:rsidR="00FC2077" w:rsidRPr="002C4362" w:rsidRDefault="00FC2077" w:rsidP="00E35D88">
            <w:pPr>
              <w:widowControl/>
              <w:jc w:val="center"/>
              <w:rPr>
                <w:b/>
                <w:kern w:val="0"/>
                <w:sz w:val="24"/>
              </w:rPr>
            </w:pPr>
            <w:r w:rsidRPr="002C4362">
              <w:rPr>
                <w:rFonts w:hint="eastAsia"/>
                <w:b/>
                <w:kern w:val="0"/>
                <w:sz w:val="24"/>
              </w:rPr>
              <w:t>7.2</w:t>
            </w:r>
          </w:p>
        </w:tc>
        <w:tc>
          <w:tcPr>
            <w:tcW w:w="1122" w:type="dxa"/>
            <w:vAlign w:val="center"/>
          </w:tcPr>
          <w:p w:rsidR="00FC2077" w:rsidRPr="002C4362" w:rsidRDefault="00FC2077">
            <w:pPr>
              <w:widowControl/>
              <w:jc w:val="center"/>
              <w:rPr>
                <w:b/>
                <w:kern w:val="0"/>
                <w:sz w:val="24"/>
              </w:rPr>
            </w:pPr>
            <w:r w:rsidRPr="002C4362">
              <w:rPr>
                <w:rFonts w:hint="eastAsia"/>
                <w:b/>
                <w:kern w:val="0"/>
                <w:sz w:val="24"/>
              </w:rPr>
              <w:t>163</w:t>
            </w:r>
          </w:p>
        </w:tc>
        <w:tc>
          <w:tcPr>
            <w:tcW w:w="1572" w:type="dxa"/>
            <w:vAlign w:val="center"/>
          </w:tcPr>
          <w:p w:rsidR="00FC2077" w:rsidRPr="002C4362" w:rsidRDefault="00FC2077">
            <w:pPr>
              <w:widowControl/>
              <w:jc w:val="center"/>
              <w:rPr>
                <w:b/>
                <w:kern w:val="0"/>
                <w:sz w:val="24"/>
              </w:rPr>
            </w:pPr>
            <w:r w:rsidRPr="002C4362">
              <w:rPr>
                <w:rFonts w:hint="eastAsia"/>
                <w:b/>
                <w:kern w:val="0"/>
                <w:sz w:val="24"/>
              </w:rPr>
              <w:t>222</w:t>
            </w:r>
          </w:p>
        </w:tc>
        <w:tc>
          <w:tcPr>
            <w:tcW w:w="1423" w:type="dxa"/>
            <w:vAlign w:val="center"/>
          </w:tcPr>
          <w:p w:rsidR="00FC2077" w:rsidRPr="002C4362" w:rsidRDefault="00503D56">
            <w:pPr>
              <w:widowControl/>
              <w:jc w:val="center"/>
              <w:rPr>
                <w:b/>
                <w:kern w:val="0"/>
                <w:sz w:val="24"/>
              </w:rPr>
            </w:pPr>
            <w:r w:rsidRPr="002C4362">
              <w:rPr>
                <w:rFonts w:hint="eastAsia"/>
                <w:b/>
                <w:kern w:val="0"/>
                <w:sz w:val="24"/>
              </w:rPr>
              <w:t>0.3</w:t>
            </w:r>
          </w:p>
        </w:tc>
      </w:tr>
      <w:tr w:rsidR="00FC2077" w:rsidRPr="002C4362" w:rsidTr="00E35D88">
        <w:trPr>
          <w:gridAfter w:val="1"/>
          <w:wAfter w:w="31" w:type="dxa"/>
          <w:trHeight w:val="268"/>
          <w:tblHeader/>
          <w:jc w:val="center"/>
        </w:trPr>
        <w:tc>
          <w:tcPr>
            <w:tcW w:w="2793" w:type="dxa"/>
            <w:vAlign w:val="center"/>
          </w:tcPr>
          <w:p w:rsidR="00FC2077" w:rsidRPr="002C4362" w:rsidRDefault="00FC2077">
            <w:pPr>
              <w:widowControl/>
              <w:jc w:val="center"/>
              <w:rPr>
                <w:b/>
                <w:kern w:val="0"/>
                <w:sz w:val="24"/>
              </w:rPr>
            </w:pPr>
            <w:r w:rsidRPr="002C4362">
              <w:rPr>
                <w:rFonts w:hint="eastAsia"/>
                <w:b/>
                <w:kern w:val="0"/>
                <w:sz w:val="24"/>
              </w:rPr>
              <w:t>检出限</w:t>
            </w:r>
          </w:p>
        </w:tc>
        <w:tc>
          <w:tcPr>
            <w:tcW w:w="1122" w:type="dxa"/>
            <w:vAlign w:val="center"/>
          </w:tcPr>
          <w:p w:rsidR="00FC2077" w:rsidRPr="002C4362" w:rsidRDefault="00FC2077">
            <w:pPr>
              <w:widowControl/>
              <w:jc w:val="center"/>
              <w:rPr>
                <w:b/>
                <w:kern w:val="0"/>
                <w:sz w:val="24"/>
              </w:rPr>
            </w:pPr>
            <w:r w:rsidRPr="002C4362">
              <w:rPr>
                <w:rFonts w:hint="eastAsia"/>
                <w:b/>
                <w:kern w:val="0"/>
                <w:sz w:val="24"/>
              </w:rPr>
              <w:t>0.0013</w:t>
            </w:r>
          </w:p>
        </w:tc>
        <w:tc>
          <w:tcPr>
            <w:tcW w:w="1122" w:type="dxa"/>
            <w:vAlign w:val="center"/>
          </w:tcPr>
          <w:p w:rsidR="00FC2077" w:rsidRPr="002C4362" w:rsidRDefault="00FC2077" w:rsidP="00E35D88">
            <w:pPr>
              <w:widowControl/>
              <w:jc w:val="center"/>
              <w:rPr>
                <w:b/>
                <w:kern w:val="0"/>
                <w:sz w:val="24"/>
              </w:rPr>
            </w:pPr>
            <w:r w:rsidRPr="002C4362">
              <w:rPr>
                <w:rFonts w:hint="eastAsia"/>
                <w:b/>
                <w:kern w:val="0"/>
                <w:sz w:val="24"/>
              </w:rPr>
              <w:t>0.0012</w:t>
            </w:r>
          </w:p>
        </w:tc>
        <w:tc>
          <w:tcPr>
            <w:tcW w:w="1122" w:type="dxa"/>
            <w:vAlign w:val="center"/>
          </w:tcPr>
          <w:p w:rsidR="00FC2077" w:rsidRPr="002C4362" w:rsidRDefault="00FC2077" w:rsidP="00E35D88">
            <w:pPr>
              <w:widowControl/>
              <w:jc w:val="center"/>
              <w:rPr>
                <w:b/>
                <w:kern w:val="0"/>
                <w:sz w:val="24"/>
              </w:rPr>
            </w:pPr>
            <w:r w:rsidRPr="002C4362">
              <w:rPr>
                <w:rFonts w:hint="eastAsia"/>
                <w:b/>
                <w:kern w:val="0"/>
                <w:sz w:val="24"/>
              </w:rPr>
              <w:t>0.0012</w:t>
            </w:r>
          </w:p>
        </w:tc>
        <w:tc>
          <w:tcPr>
            <w:tcW w:w="1572" w:type="dxa"/>
            <w:vAlign w:val="center"/>
          </w:tcPr>
          <w:p w:rsidR="00FC2077" w:rsidRPr="002C4362" w:rsidRDefault="00FC2077">
            <w:pPr>
              <w:widowControl/>
              <w:jc w:val="center"/>
              <w:rPr>
                <w:b/>
                <w:kern w:val="0"/>
                <w:sz w:val="24"/>
              </w:rPr>
            </w:pPr>
            <w:r w:rsidRPr="002C4362">
              <w:rPr>
                <w:rFonts w:hint="eastAsia"/>
                <w:b/>
                <w:kern w:val="0"/>
                <w:sz w:val="24"/>
              </w:rPr>
              <w:t>0.0012</w:t>
            </w:r>
          </w:p>
        </w:tc>
        <w:tc>
          <w:tcPr>
            <w:tcW w:w="1423" w:type="dxa"/>
            <w:vAlign w:val="center"/>
          </w:tcPr>
          <w:p w:rsidR="00FC2077" w:rsidRPr="002C4362" w:rsidRDefault="00FC2077">
            <w:pPr>
              <w:widowControl/>
              <w:jc w:val="center"/>
              <w:rPr>
                <w:b/>
                <w:kern w:val="0"/>
                <w:sz w:val="24"/>
              </w:rPr>
            </w:pPr>
            <w:r w:rsidRPr="002C4362">
              <w:rPr>
                <w:rFonts w:hint="eastAsia"/>
                <w:b/>
                <w:kern w:val="0"/>
                <w:sz w:val="24"/>
              </w:rPr>
              <w:t>0.0011</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S1-2</w:t>
            </w:r>
          </w:p>
        </w:tc>
        <w:tc>
          <w:tcPr>
            <w:tcW w:w="1122" w:type="dxa"/>
            <w:vAlign w:val="center"/>
          </w:tcPr>
          <w:p w:rsidR="00FC2077" w:rsidRPr="002C4362" w:rsidRDefault="00FC2077">
            <w:pPr>
              <w:widowControl/>
              <w:jc w:val="center"/>
              <w:rPr>
                <w:kern w:val="0"/>
                <w:sz w:val="24"/>
              </w:rPr>
            </w:pPr>
            <w:r w:rsidRPr="002C4362">
              <w:rPr>
                <w:rFonts w:hint="eastAsia"/>
                <w:kern w:val="0"/>
                <w:sz w:val="24"/>
              </w:rPr>
              <w:t>0.2</w:t>
            </w:r>
          </w:p>
        </w:tc>
        <w:tc>
          <w:tcPr>
            <w:tcW w:w="1122" w:type="dxa"/>
            <w:vAlign w:val="center"/>
          </w:tcPr>
          <w:p w:rsidR="00FC2077" w:rsidRPr="002C4362" w:rsidRDefault="00FC2077" w:rsidP="00E35D88">
            <w:pPr>
              <w:widowControl/>
              <w:jc w:val="center"/>
              <w:rPr>
                <w:b/>
                <w:bCs/>
                <w:kern w:val="0"/>
                <w:sz w:val="24"/>
              </w:rPr>
            </w:pPr>
            <w:r w:rsidRPr="002C4362">
              <w:rPr>
                <w:kern w:val="0"/>
                <w:sz w:val="24"/>
              </w:rPr>
              <w:t>ND</w:t>
            </w:r>
            <w:r w:rsidRPr="002C4362">
              <w:rPr>
                <w:b/>
                <w:bCs/>
                <w:kern w:val="0"/>
                <w:sz w:val="24"/>
              </w:rPr>
              <w:t xml:space="preserve"> </w:t>
            </w:r>
          </w:p>
        </w:tc>
        <w:tc>
          <w:tcPr>
            <w:tcW w:w="1122" w:type="dxa"/>
            <w:vAlign w:val="center"/>
          </w:tcPr>
          <w:p w:rsidR="00FC2077" w:rsidRPr="002C4362" w:rsidRDefault="00FC2077" w:rsidP="00E35D88">
            <w:pPr>
              <w:widowControl/>
              <w:jc w:val="center"/>
              <w:rPr>
                <w:b/>
                <w:bCs/>
                <w:kern w:val="0"/>
                <w:sz w:val="24"/>
              </w:rPr>
            </w:pPr>
            <w:r w:rsidRPr="002C4362">
              <w:rPr>
                <w:kern w:val="0"/>
                <w:sz w:val="24"/>
              </w:rPr>
              <w:t>ND</w:t>
            </w:r>
            <w:r w:rsidRPr="002C4362">
              <w:rPr>
                <w:b/>
                <w:bCs/>
                <w:kern w:val="0"/>
                <w:sz w:val="24"/>
              </w:rPr>
              <w:t xml:space="preserve"> </w:t>
            </w:r>
          </w:p>
        </w:tc>
        <w:tc>
          <w:tcPr>
            <w:tcW w:w="1572" w:type="dxa"/>
            <w:vAlign w:val="center"/>
          </w:tcPr>
          <w:p w:rsidR="00FC2077" w:rsidRPr="002C4362" w:rsidRDefault="00FC2077">
            <w:pPr>
              <w:widowControl/>
              <w:jc w:val="center"/>
              <w:rPr>
                <w:b/>
                <w:bCs/>
                <w:kern w:val="0"/>
                <w:sz w:val="24"/>
              </w:rPr>
            </w:pPr>
            <w:r w:rsidRPr="002C4362">
              <w:rPr>
                <w:kern w:val="0"/>
                <w:sz w:val="24"/>
              </w:rPr>
              <w:t>ND</w:t>
            </w:r>
            <w:r w:rsidRPr="002C4362">
              <w:rPr>
                <w:b/>
                <w:bCs/>
                <w:kern w:val="0"/>
                <w:sz w:val="24"/>
              </w:rPr>
              <w:t xml:space="preserve"> </w:t>
            </w:r>
          </w:p>
        </w:tc>
        <w:tc>
          <w:tcPr>
            <w:tcW w:w="1423" w:type="dxa"/>
            <w:vAlign w:val="center"/>
          </w:tcPr>
          <w:p w:rsidR="00FC2077" w:rsidRPr="002C4362" w:rsidRDefault="00FC2077">
            <w:pPr>
              <w:widowControl/>
              <w:jc w:val="center"/>
              <w:rPr>
                <w:b/>
                <w:bCs/>
                <w:kern w:val="0"/>
                <w:sz w:val="24"/>
              </w:rPr>
            </w:pPr>
            <w:r w:rsidRPr="002C4362">
              <w:rPr>
                <w:kern w:val="0"/>
                <w:sz w:val="24"/>
              </w:rPr>
              <w:t>ND</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S2-2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rFonts w:hint="eastAsia"/>
                <w:kern w:val="0"/>
                <w:sz w:val="24"/>
              </w:rPr>
              <w:t>0.187</w:t>
            </w:r>
          </w:p>
        </w:tc>
        <w:tc>
          <w:tcPr>
            <w:tcW w:w="1122" w:type="dxa"/>
            <w:vAlign w:val="center"/>
          </w:tcPr>
          <w:p w:rsidR="00FC2077" w:rsidRPr="002C4362" w:rsidRDefault="00FC2077" w:rsidP="00E35D88">
            <w:pPr>
              <w:widowControl/>
              <w:jc w:val="center"/>
              <w:rPr>
                <w:kern w:val="0"/>
                <w:sz w:val="24"/>
              </w:rPr>
            </w:pPr>
            <w:r w:rsidRPr="002C4362">
              <w:rPr>
                <w:rFonts w:hint="eastAsia"/>
                <w:kern w:val="0"/>
                <w:sz w:val="24"/>
              </w:rPr>
              <w:t>0.0567</w:t>
            </w:r>
          </w:p>
        </w:tc>
        <w:tc>
          <w:tcPr>
            <w:tcW w:w="1572" w:type="dxa"/>
            <w:vAlign w:val="center"/>
          </w:tcPr>
          <w:p w:rsidR="00FC2077" w:rsidRPr="002C4362" w:rsidRDefault="00FC2077">
            <w:pPr>
              <w:widowControl/>
              <w:jc w:val="center"/>
              <w:rPr>
                <w:kern w:val="0"/>
                <w:sz w:val="24"/>
              </w:rPr>
            </w:pPr>
            <w:r w:rsidRPr="002C4362">
              <w:rPr>
                <w:rFonts w:hint="eastAsia"/>
                <w:kern w:val="0"/>
                <w:sz w:val="24"/>
              </w:rPr>
              <w:t>0.0533</w:t>
            </w:r>
          </w:p>
        </w:tc>
        <w:tc>
          <w:tcPr>
            <w:tcW w:w="1423" w:type="dxa"/>
            <w:vAlign w:val="center"/>
          </w:tcPr>
          <w:p w:rsidR="00FC2077" w:rsidRPr="002C4362" w:rsidRDefault="00FC2077">
            <w:pPr>
              <w:widowControl/>
              <w:jc w:val="center"/>
              <w:rPr>
                <w:kern w:val="0"/>
                <w:sz w:val="24"/>
              </w:rPr>
            </w:pPr>
            <w:r w:rsidRPr="002C4362">
              <w:rPr>
                <w:kern w:val="0"/>
                <w:sz w:val="24"/>
              </w:rPr>
              <w:t>ND</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S4-2</w:t>
            </w:r>
          </w:p>
        </w:tc>
        <w:tc>
          <w:tcPr>
            <w:tcW w:w="1122" w:type="dxa"/>
            <w:vAlign w:val="center"/>
          </w:tcPr>
          <w:p w:rsidR="00FC2077" w:rsidRPr="002C4362" w:rsidRDefault="00FC2077">
            <w:pPr>
              <w:widowControl/>
              <w:jc w:val="center"/>
              <w:rPr>
                <w:kern w:val="0"/>
                <w:sz w:val="24"/>
              </w:rPr>
            </w:pPr>
            <w:r w:rsidRPr="002C4362">
              <w:rPr>
                <w:rFonts w:hint="eastAsia"/>
                <w:kern w:val="0"/>
                <w:sz w:val="24"/>
              </w:rPr>
              <w:t>0.00233</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b/>
                <w:bCs/>
                <w:kern w:val="0"/>
                <w:sz w:val="24"/>
              </w:rPr>
            </w:pPr>
            <w:r w:rsidRPr="002C4362">
              <w:rPr>
                <w:kern w:val="0"/>
                <w:sz w:val="24"/>
              </w:rPr>
              <w:t>ND</w:t>
            </w:r>
          </w:p>
        </w:tc>
        <w:tc>
          <w:tcPr>
            <w:tcW w:w="1572" w:type="dxa"/>
            <w:vAlign w:val="center"/>
          </w:tcPr>
          <w:p w:rsidR="00FC2077" w:rsidRPr="002C4362" w:rsidRDefault="00FC2077">
            <w:pPr>
              <w:widowControl/>
              <w:jc w:val="center"/>
              <w:rPr>
                <w:b/>
                <w:bCs/>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kern w:val="0"/>
                <w:sz w:val="24"/>
              </w:rPr>
              <w:t>ND</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S5-1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S5-2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0.0021</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S6-1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0.00222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S6-2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0.00278</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rFonts w:hint="eastAsia"/>
                <w:kern w:val="0"/>
                <w:sz w:val="24"/>
              </w:rPr>
              <w:t>S6-3</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0.00276</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S6-4</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0.00397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S7-1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0.00246</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S7-2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0.00222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S8-1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0.00258</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S8-2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0.00267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S8-3</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0.00297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S8-4</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0.00231</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S9-1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0.00271</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S9-2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0.00257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S10-1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S10-2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0.00352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S10-3</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0.00242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S10-4</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0.00238</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S11-1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0.00326</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S11-2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0.00255</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S12-1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0.00246</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S12-2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0.00342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S13-1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0.00230</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lastRenderedPageBreak/>
              <w:t>S13-2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0.00446</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S13-3</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0.00220</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S13-4</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0.00197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S14-</w:t>
            </w:r>
            <w:r w:rsidRPr="002C4362">
              <w:rPr>
                <w:rFonts w:hint="eastAsia"/>
                <w:kern w:val="0"/>
                <w:sz w:val="24"/>
              </w:rPr>
              <w:t>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0.00203</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5</w:t>
            </w:r>
            <w:r w:rsidRPr="002C4362">
              <w:rPr>
                <w:kern w:val="0"/>
                <w:sz w:val="24"/>
              </w:rPr>
              <w:t>-</w:t>
            </w:r>
            <w:r w:rsidRPr="002C4362">
              <w:rPr>
                <w:rFonts w:hint="eastAsia"/>
                <w:kern w:val="0"/>
                <w:sz w:val="24"/>
              </w:rPr>
              <w:t>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0.00189</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S15-</w:t>
            </w:r>
            <w:r w:rsidRPr="002C4362">
              <w:rPr>
                <w:rFonts w:hint="eastAsia"/>
                <w:kern w:val="0"/>
                <w:sz w:val="24"/>
              </w:rPr>
              <w:t>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0.00294</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S15-</w:t>
            </w:r>
            <w:r w:rsidRPr="002C4362">
              <w:rPr>
                <w:rFonts w:hint="eastAsia"/>
                <w:kern w:val="0"/>
                <w:sz w:val="24"/>
              </w:rPr>
              <w:t>3</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bCs/>
                <w:kern w:val="0"/>
                <w:sz w:val="24"/>
              </w:rPr>
            </w:pPr>
            <w:r w:rsidRPr="002C4362">
              <w:rPr>
                <w:rFonts w:hint="eastAsia"/>
                <w:bCs/>
                <w:kern w:val="0"/>
                <w:sz w:val="24"/>
              </w:rPr>
              <w:t>0.00245</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S15-</w:t>
            </w:r>
            <w:r w:rsidRPr="002C4362">
              <w:rPr>
                <w:rFonts w:hint="eastAsia"/>
                <w:kern w:val="0"/>
                <w:sz w:val="24"/>
              </w:rPr>
              <w:t>4</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0.00262</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6</w:t>
            </w:r>
            <w:r w:rsidRPr="002C4362">
              <w:rPr>
                <w:kern w:val="0"/>
                <w:sz w:val="24"/>
              </w:rPr>
              <w:t>-</w:t>
            </w:r>
            <w:r w:rsidRPr="002C4362">
              <w:rPr>
                <w:rFonts w:hint="eastAsia"/>
                <w:kern w:val="0"/>
                <w:sz w:val="24"/>
              </w:rPr>
              <w:t>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0.00314</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6</w:t>
            </w:r>
            <w:r w:rsidRPr="002C4362">
              <w:rPr>
                <w:kern w:val="0"/>
                <w:sz w:val="24"/>
              </w:rPr>
              <w:t>-</w:t>
            </w:r>
            <w:r w:rsidRPr="002C4362">
              <w:rPr>
                <w:rFonts w:hint="eastAsia"/>
                <w:kern w:val="0"/>
                <w:sz w:val="24"/>
              </w:rPr>
              <w:t>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0.00208</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6</w:t>
            </w:r>
            <w:r w:rsidRPr="002C4362">
              <w:rPr>
                <w:kern w:val="0"/>
                <w:sz w:val="24"/>
              </w:rPr>
              <w:t>-</w:t>
            </w:r>
            <w:r w:rsidRPr="002C4362">
              <w:rPr>
                <w:rFonts w:hint="eastAsia"/>
                <w:kern w:val="0"/>
                <w:sz w:val="24"/>
              </w:rPr>
              <w:t>3</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0.00224</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7</w:t>
            </w:r>
            <w:r w:rsidRPr="002C4362">
              <w:rPr>
                <w:kern w:val="0"/>
                <w:sz w:val="24"/>
              </w:rPr>
              <w:t>-</w:t>
            </w:r>
            <w:r w:rsidRPr="002C4362">
              <w:rPr>
                <w:rFonts w:hint="eastAsia"/>
                <w:kern w:val="0"/>
                <w:sz w:val="24"/>
              </w:rPr>
              <w:t>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0.00257</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7</w:t>
            </w:r>
            <w:r w:rsidRPr="002C4362">
              <w:rPr>
                <w:kern w:val="0"/>
                <w:sz w:val="24"/>
              </w:rPr>
              <w:t>-</w:t>
            </w:r>
            <w:r w:rsidRPr="002C4362">
              <w:rPr>
                <w:rFonts w:hint="eastAsia"/>
                <w:kern w:val="0"/>
                <w:sz w:val="24"/>
              </w:rPr>
              <w:t>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0.00299</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8</w:t>
            </w:r>
            <w:r w:rsidRPr="002C4362">
              <w:rPr>
                <w:kern w:val="0"/>
                <w:sz w:val="24"/>
              </w:rPr>
              <w:t>-</w:t>
            </w:r>
            <w:r w:rsidRPr="002C4362">
              <w:rPr>
                <w:rFonts w:hint="eastAsia"/>
                <w:kern w:val="0"/>
                <w:sz w:val="24"/>
              </w:rPr>
              <w:t>1</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0.00210</w:t>
            </w:r>
          </w:p>
        </w:tc>
      </w:tr>
      <w:tr w:rsidR="00FC2077" w:rsidRPr="002C4362" w:rsidTr="00E35D88">
        <w:trPr>
          <w:gridAfter w:val="1"/>
          <w:wAfter w:w="31" w:type="dxa"/>
          <w:trHeight w:val="268"/>
          <w:jc w:val="center"/>
        </w:trPr>
        <w:tc>
          <w:tcPr>
            <w:tcW w:w="2793" w:type="dxa"/>
            <w:vAlign w:val="center"/>
          </w:tcPr>
          <w:p w:rsidR="00FC2077" w:rsidRPr="002C4362" w:rsidRDefault="00FC2077">
            <w:pPr>
              <w:widowControl/>
              <w:jc w:val="center"/>
              <w:rPr>
                <w:kern w:val="0"/>
                <w:sz w:val="24"/>
              </w:rPr>
            </w:pPr>
            <w:r w:rsidRPr="002C4362">
              <w:rPr>
                <w:kern w:val="0"/>
                <w:sz w:val="24"/>
              </w:rPr>
              <w:t>S1</w:t>
            </w:r>
            <w:r w:rsidRPr="002C4362">
              <w:rPr>
                <w:rFonts w:hint="eastAsia"/>
                <w:kern w:val="0"/>
                <w:sz w:val="24"/>
              </w:rPr>
              <w:t>8</w:t>
            </w:r>
            <w:r w:rsidRPr="002C4362">
              <w:rPr>
                <w:kern w:val="0"/>
                <w:sz w:val="24"/>
              </w:rPr>
              <w:t>-</w:t>
            </w:r>
            <w:r w:rsidRPr="002C4362">
              <w:rPr>
                <w:rFonts w:hint="eastAsia"/>
                <w:kern w:val="0"/>
                <w:sz w:val="24"/>
              </w:rPr>
              <w:t>2</w:t>
            </w:r>
          </w:p>
        </w:tc>
        <w:tc>
          <w:tcPr>
            <w:tcW w:w="1122" w:type="dxa"/>
            <w:vAlign w:val="center"/>
          </w:tcPr>
          <w:p w:rsidR="00FC2077" w:rsidRPr="002C4362" w:rsidRDefault="00FC2077">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122" w:type="dxa"/>
            <w:vAlign w:val="center"/>
          </w:tcPr>
          <w:p w:rsidR="00FC2077" w:rsidRPr="002C4362" w:rsidRDefault="00FC2077" w:rsidP="00E35D88">
            <w:pPr>
              <w:widowControl/>
              <w:jc w:val="center"/>
              <w:rPr>
                <w:kern w:val="0"/>
                <w:sz w:val="24"/>
              </w:rPr>
            </w:pPr>
            <w:r w:rsidRPr="002C4362">
              <w:rPr>
                <w:kern w:val="0"/>
                <w:sz w:val="24"/>
              </w:rPr>
              <w:t>ND</w:t>
            </w:r>
          </w:p>
        </w:tc>
        <w:tc>
          <w:tcPr>
            <w:tcW w:w="1572" w:type="dxa"/>
            <w:vAlign w:val="center"/>
          </w:tcPr>
          <w:p w:rsidR="00FC2077" w:rsidRPr="002C4362" w:rsidRDefault="00FC2077">
            <w:pPr>
              <w:widowControl/>
              <w:jc w:val="center"/>
              <w:rPr>
                <w:kern w:val="0"/>
                <w:sz w:val="24"/>
              </w:rPr>
            </w:pPr>
            <w:r w:rsidRPr="002C4362">
              <w:rPr>
                <w:kern w:val="0"/>
                <w:sz w:val="24"/>
              </w:rPr>
              <w:t>ND</w:t>
            </w:r>
          </w:p>
        </w:tc>
        <w:tc>
          <w:tcPr>
            <w:tcW w:w="1423" w:type="dxa"/>
            <w:vAlign w:val="center"/>
          </w:tcPr>
          <w:p w:rsidR="00FC2077" w:rsidRPr="002C4362" w:rsidRDefault="00FC2077">
            <w:pPr>
              <w:widowControl/>
              <w:jc w:val="center"/>
              <w:rPr>
                <w:kern w:val="0"/>
                <w:sz w:val="24"/>
              </w:rPr>
            </w:pPr>
            <w:r w:rsidRPr="002C4362">
              <w:rPr>
                <w:rFonts w:hint="eastAsia"/>
                <w:kern w:val="0"/>
                <w:sz w:val="24"/>
              </w:rPr>
              <w:t>0.00195</w:t>
            </w:r>
          </w:p>
        </w:tc>
      </w:tr>
    </w:tbl>
    <w:p w:rsidR="00274578" w:rsidRPr="002C4362" w:rsidRDefault="00274578">
      <w:pPr>
        <w:spacing w:line="360" w:lineRule="auto"/>
        <w:rPr>
          <w:szCs w:val="21"/>
        </w:rPr>
      </w:pPr>
      <w:r w:rsidRPr="002C4362">
        <w:rPr>
          <w:rFonts w:hint="eastAsia"/>
          <w:szCs w:val="21"/>
        </w:rPr>
        <w:t>备注：“</w:t>
      </w:r>
      <w:r w:rsidRPr="002C4362">
        <w:rPr>
          <w:szCs w:val="21"/>
        </w:rPr>
        <w:t>ND</w:t>
      </w:r>
      <w:r w:rsidRPr="002C4362">
        <w:rPr>
          <w:rFonts w:hint="eastAsia"/>
          <w:szCs w:val="21"/>
        </w:rPr>
        <w:t>”指未检出；</w:t>
      </w:r>
    </w:p>
    <w:p w:rsidR="00274578" w:rsidRPr="002C4362" w:rsidRDefault="00274578">
      <w:pPr>
        <w:spacing w:line="360" w:lineRule="auto"/>
        <w:ind w:firstLineChars="200" w:firstLine="482"/>
        <w:jc w:val="center"/>
        <w:rPr>
          <w:b/>
          <w:sz w:val="24"/>
        </w:rPr>
      </w:pPr>
      <w:r w:rsidRPr="002C4362">
        <w:rPr>
          <w:rFonts w:hint="eastAsia"/>
          <w:b/>
          <w:sz w:val="24"/>
        </w:rPr>
        <w:t>表</w:t>
      </w:r>
      <w:r w:rsidRPr="002C4362">
        <w:rPr>
          <w:rFonts w:hint="eastAsia"/>
          <w:b/>
          <w:sz w:val="24"/>
        </w:rPr>
        <w:t>4-1</w:t>
      </w:r>
      <w:r w:rsidR="00503D56" w:rsidRPr="002C4362">
        <w:rPr>
          <w:rFonts w:hint="eastAsia"/>
          <w:b/>
          <w:sz w:val="24"/>
        </w:rPr>
        <w:t>6</w:t>
      </w:r>
      <w:r w:rsidRPr="002C4362">
        <w:rPr>
          <w:rFonts w:hint="eastAsia"/>
          <w:b/>
          <w:sz w:val="24"/>
        </w:rPr>
        <w:t xml:space="preserve"> </w:t>
      </w:r>
      <w:r w:rsidRPr="002C4362">
        <w:rPr>
          <w:rFonts w:hint="eastAsia"/>
          <w:b/>
          <w:sz w:val="24"/>
        </w:rPr>
        <w:t>挥发性有机物测定结果统计与评价表</w:t>
      </w:r>
      <w:r w:rsidRPr="002C4362">
        <w:rPr>
          <w:rFonts w:hint="eastAsia"/>
          <w:b/>
          <w:sz w:val="24"/>
        </w:rPr>
        <w:t xml:space="preserve">    </w:t>
      </w:r>
      <w:r w:rsidRPr="002C4362">
        <w:rPr>
          <w:rFonts w:hint="eastAsia"/>
          <w:b/>
          <w:sz w:val="24"/>
        </w:rPr>
        <w:t>单位：</w:t>
      </w:r>
      <w:r w:rsidRPr="002C4362">
        <w:rPr>
          <w:rFonts w:hint="eastAsia"/>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736"/>
        <w:gridCol w:w="1072"/>
        <w:gridCol w:w="1070"/>
        <w:gridCol w:w="921"/>
        <w:gridCol w:w="1070"/>
        <w:gridCol w:w="1224"/>
        <w:gridCol w:w="978"/>
      </w:tblGrid>
      <w:tr w:rsidR="00274578" w:rsidRPr="002C4362">
        <w:trPr>
          <w:tblHeader/>
          <w:jc w:val="center"/>
        </w:trPr>
        <w:tc>
          <w:tcPr>
            <w:tcW w:w="208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分析项目</w:t>
            </w:r>
          </w:p>
        </w:tc>
        <w:tc>
          <w:tcPr>
            <w:tcW w:w="736"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样品数量</w:t>
            </w:r>
          </w:p>
        </w:tc>
        <w:tc>
          <w:tcPr>
            <w:tcW w:w="1072"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最小值</w:t>
            </w:r>
          </w:p>
        </w:tc>
        <w:tc>
          <w:tcPr>
            <w:tcW w:w="107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最大值</w:t>
            </w:r>
          </w:p>
        </w:tc>
        <w:tc>
          <w:tcPr>
            <w:tcW w:w="92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超标</w:t>
            </w:r>
          </w:p>
          <w:p w:rsidR="00274578" w:rsidRPr="002C4362" w:rsidRDefault="00274578">
            <w:pPr>
              <w:pStyle w:val="22"/>
              <w:widowControl/>
              <w:tabs>
                <w:tab w:val="left" w:pos="-720"/>
              </w:tabs>
              <w:suppressAutoHyphens/>
              <w:spacing w:after="0" w:line="240" w:lineRule="auto"/>
              <w:jc w:val="center"/>
              <w:rPr>
                <w:b/>
                <w:sz w:val="24"/>
              </w:rPr>
            </w:pPr>
            <w:r w:rsidRPr="002C4362">
              <w:rPr>
                <w:b/>
                <w:sz w:val="24"/>
              </w:rPr>
              <w:t>个数</w:t>
            </w:r>
          </w:p>
        </w:tc>
        <w:tc>
          <w:tcPr>
            <w:tcW w:w="107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超标率（</w:t>
            </w:r>
            <w:r w:rsidRPr="002C4362">
              <w:rPr>
                <w:b/>
                <w:sz w:val="24"/>
              </w:rPr>
              <w:t>%</w:t>
            </w:r>
            <w:r w:rsidRPr="002C4362">
              <w:rPr>
                <w:b/>
                <w:sz w:val="24"/>
              </w:rPr>
              <w:t>）</w:t>
            </w:r>
          </w:p>
        </w:tc>
        <w:tc>
          <w:tcPr>
            <w:tcW w:w="1224"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最大超标倍数</w:t>
            </w:r>
          </w:p>
        </w:tc>
        <w:tc>
          <w:tcPr>
            <w:tcW w:w="9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筛选值</w:t>
            </w:r>
          </w:p>
        </w:tc>
      </w:tr>
      <w:tr w:rsidR="00274578" w:rsidRPr="002C4362">
        <w:trPr>
          <w:cantSplit/>
          <w:jc w:val="center"/>
        </w:trPr>
        <w:tc>
          <w:tcPr>
            <w:tcW w:w="2089" w:type="dxa"/>
            <w:vAlign w:val="center"/>
          </w:tcPr>
          <w:p w:rsidR="00274578" w:rsidRPr="002C4362" w:rsidRDefault="00274578">
            <w:pPr>
              <w:widowControl/>
              <w:jc w:val="center"/>
              <w:rPr>
                <w:kern w:val="0"/>
                <w:sz w:val="24"/>
              </w:rPr>
            </w:pPr>
            <w:r w:rsidRPr="002C4362">
              <w:rPr>
                <w:rFonts w:hint="eastAsia"/>
                <w:kern w:val="0"/>
                <w:sz w:val="24"/>
              </w:rPr>
              <w:t>甲苯</w:t>
            </w:r>
          </w:p>
        </w:tc>
        <w:tc>
          <w:tcPr>
            <w:tcW w:w="736" w:type="dxa"/>
            <w:vAlign w:val="center"/>
          </w:tcPr>
          <w:p w:rsidR="00274578" w:rsidRPr="002C4362" w:rsidRDefault="00274578">
            <w:pPr>
              <w:jc w:val="center"/>
              <w:rPr>
                <w:sz w:val="24"/>
              </w:rPr>
            </w:pPr>
            <w:r w:rsidRPr="002C4362">
              <w:rPr>
                <w:rFonts w:hint="eastAsia"/>
                <w:sz w:val="24"/>
              </w:rPr>
              <w:t>63</w:t>
            </w:r>
          </w:p>
        </w:tc>
        <w:tc>
          <w:tcPr>
            <w:tcW w:w="1072" w:type="dxa"/>
            <w:vAlign w:val="bottom"/>
          </w:tcPr>
          <w:p w:rsidR="00274578" w:rsidRPr="002C4362" w:rsidRDefault="00274578">
            <w:pPr>
              <w:jc w:val="center"/>
              <w:rPr>
                <w:sz w:val="24"/>
              </w:rPr>
            </w:pPr>
            <w:r w:rsidRPr="002C4362">
              <w:rPr>
                <w:sz w:val="24"/>
              </w:rPr>
              <w:t>ND</w:t>
            </w:r>
          </w:p>
        </w:tc>
        <w:tc>
          <w:tcPr>
            <w:tcW w:w="1070" w:type="dxa"/>
            <w:vAlign w:val="bottom"/>
          </w:tcPr>
          <w:p w:rsidR="00274578" w:rsidRPr="002C4362" w:rsidRDefault="00274578">
            <w:pPr>
              <w:jc w:val="center"/>
              <w:rPr>
                <w:sz w:val="24"/>
              </w:rPr>
            </w:pPr>
            <w:r w:rsidRPr="002C4362">
              <w:rPr>
                <w:rFonts w:hint="eastAsia"/>
                <w:sz w:val="24"/>
              </w:rPr>
              <w:t>0.2</w:t>
            </w:r>
          </w:p>
        </w:tc>
        <w:tc>
          <w:tcPr>
            <w:tcW w:w="921" w:type="dxa"/>
            <w:vAlign w:val="center"/>
          </w:tcPr>
          <w:p w:rsidR="00274578" w:rsidRPr="002C4362" w:rsidRDefault="00274578">
            <w:pPr>
              <w:jc w:val="center"/>
              <w:rPr>
                <w:sz w:val="24"/>
              </w:rPr>
            </w:pPr>
            <w:r w:rsidRPr="002C4362">
              <w:rPr>
                <w:rFonts w:hint="eastAsia"/>
                <w:sz w:val="24"/>
              </w:rPr>
              <w:t>0</w:t>
            </w:r>
          </w:p>
        </w:tc>
        <w:tc>
          <w:tcPr>
            <w:tcW w:w="1070" w:type="dxa"/>
            <w:vAlign w:val="center"/>
          </w:tcPr>
          <w:p w:rsidR="00274578" w:rsidRPr="002C4362" w:rsidRDefault="00274578">
            <w:pPr>
              <w:jc w:val="center"/>
              <w:rPr>
                <w:sz w:val="24"/>
              </w:rPr>
            </w:pPr>
            <w:r w:rsidRPr="002C4362">
              <w:rPr>
                <w:rFonts w:hint="eastAsia"/>
                <w:sz w:val="24"/>
              </w:rPr>
              <w:t>0</w:t>
            </w:r>
          </w:p>
        </w:tc>
        <w:tc>
          <w:tcPr>
            <w:tcW w:w="1224" w:type="dxa"/>
            <w:vAlign w:val="center"/>
          </w:tcPr>
          <w:p w:rsidR="00274578" w:rsidRPr="002C4362" w:rsidRDefault="00274578">
            <w:pPr>
              <w:jc w:val="center"/>
              <w:rPr>
                <w:sz w:val="24"/>
              </w:rPr>
            </w:pPr>
            <w:r w:rsidRPr="002C4362">
              <w:rPr>
                <w:rFonts w:hint="eastAsia"/>
                <w:sz w:val="24"/>
              </w:rPr>
              <w:t>0</w:t>
            </w:r>
          </w:p>
        </w:tc>
        <w:tc>
          <w:tcPr>
            <w:tcW w:w="978" w:type="dxa"/>
            <w:vAlign w:val="center"/>
          </w:tcPr>
          <w:p w:rsidR="00274578" w:rsidRPr="002C4362" w:rsidRDefault="00503D56">
            <w:pPr>
              <w:widowControl/>
              <w:jc w:val="center"/>
              <w:rPr>
                <w:b/>
                <w:bCs/>
                <w:kern w:val="0"/>
                <w:sz w:val="24"/>
              </w:rPr>
            </w:pPr>
            <w:r w:rsidRPr="002C4362">
              <w:rPr>
                <w:rFonts w:hint="eastAsia"/>
                <w:b/>
                <w:bCs/>
                <w:kern w:val="0"/>
                <w:sz w:val="24"/>
              </w:rPr>
              <w:t>1200</w:t>
            </w:r>
          </w:p>
        </w:tc>
      </w:tr>
      <w:tr w:rsidR="00274578" w:rsidRPr="002C4362">
        <w:trPr>
          <w:cantSplit/>
          <w:jc w:val="center"/>
        </w:trPr>
        <w:tc>
          <w:tcPr>
            <w:tcW w:w="2089" w:type="dxa"/>
            <w:vAlign w:val="center"/>
          </w:tcPr>
          <w:p w:rsidR="00274578" w:rsidRPr="002C4362" w:rsidRDefault="00274578">
            <w:pPr>
              <w:widowControl/>
              <w:jc w:val="center"/>
              <w:rPr>
                <w:kern w:val="0"/>
                <w:sz w:val="24"/>
              </w:rPr>
            </w:pPr>
            <w:r w:rsidRPr="002C4362">
              <w:rPr>
                <w:rFonts w:hint="eastAsia"/>
                <w:kern w:val="0"/>
                <w:sz w:val="24"/>
              </w:rPr>
              <w:t>乙苯</w:t>
            </w:r>
          </w:p>
        </w:tc>
        <w:tc>
          <w:tcPr>
            <w:tcW w:w="736" w:type="dxa"/>
            <w:vAlign w:val="center"/>
          </w:tcPr>
          <w:p w:rsidR="00274578" w:rsidRPr="002C4362" w:rsidRDefault="00274578">
            <w:pPr>
              <w:jc w:val="center"/>
              <w:rPr>
                <w:sz w:val="24"/>
              </w:rPr>
            </w:pPr>
            <w:r w:rsidRPr="002C4362">
              <w:rPr>
                <w:rFonts w:hint="eastAsia"/>
                <w:sz w:val="24"/>
              </w:rPr>
              <w:t>63</w:t>
            </w:r>
          </w:p>
        </w:tc>
        <w:tc>
          <w:tcPr>
            <w:tcW w:w="1072" w:type="dxa"/>
            <w:vAlign w:val="bottom"/>
          </w:tcPr>
          <w:p w:rsidR="00274578" w:rsidRPr="002C4362" w:rsidRDefault="00274578">
            <w:pPr>
              <w:jc w:val="center"/>
              <w:rPr>
                <w:sz w:val="24"/>
              </w:rPr>
            </w:pPr>
            <w:r w:rsidRPr="002C4362">
              <w:rPr>
                <w:sz w:val="24"/>
              </w:rPr>
              <w:t>ND</w:t>
            </w:r>
          </w:p>
        </w:tc>
        <w:tc>
          <w:tcPr>
            <w:tcW w:w="1070" w:type="dxa"/>
            <w:vAlign w:val="bottom"/>
          </w:tcPr>
          <w:p w:rsidR="00274578" w:rsidRPr="002C4362" w:rsidRDefault="00274578">
            <w:pPr>
              <w:jc w:val="center"/>
              <w:rPr>
                <w:sz w:val="24"/>
              </w:rPr>
            </w:pPr>
            <w:r w:rsidRPr="002C4362">
              <w:rPr>
                <w:rFonts w:hint="eastAsia"/>
                <w:sz w:val="24"/>
              </w:rPr>
              <w:t>0.187</w:t>
            </w:r>
          </w:p>
        </w:tc>
        <w:tc>
          <w:tcPr>
            <w:tcW w:w="921" w:type="dxa"/>
            <w:vAlign w:val="center"/>
          </w:tcPr>
          <w:p w:rsidR="00274578" w:rsidRPr="002C4362" w:rsidRDefault="00274578">
            <w:pPr>
              <w:jc w:val="center"/>
              <w:rPr>
                <w:sz w:val="24"/>
              </w:rPr>
            </w:pPr>
            <w:r w:rsidRPr="002C4362">
              <w:rPr>
                <w:sz w:val="24"/>
              </w:rPr>
              <w:t>0</w:t>
            </w:r>
          </w:p>
        </w:tc>
        <w:tc>
          <w:tcPr>
            <w:tcW w:w="1070" w:type="dxa"/>
            <w:vAlign w:val="center"/>
          </w:tcPr>
          <w:p w:rsidR="00274578" w:rsidRPr="002C4362" w:rsidRDefault="00274578">
            <w:pPr>
              <w:jc w:val="center"/>
              <w:rPr>
                <w:sz w:val="24"/>
              </w:rPr>
            </w:pPr>
            <w:r w:rsidRPr="002C4362">
              <w:rPr>
                <w:sz w:val="24"/>
              </w:rPr>
              <w:t>0</w:t>
            </w:r>
          </w:p>
        </w:tc>
        <w:tc>
          <w:tcPr>
            <w:tcW w:w="1224" w:type="dxa"/>
            <w:vAlign w:val="center"/>
          </w:tcPr>
          <w:p w:rsidR="00274578" w:rsidRPr="002C4362" w:rsidRDefault="00274578">
            <w:pPr>
              <w:jc w:val="center"/>
              <w:rPr>
                <w:sz w:val="24"/>
              </w:rPr>
            </w:pPr>
            <w:r w:rsidRPr="002C4362">
              <w:rPr>
                <w:sz w:val="24"/>
              </w:rPr>
              <w:t>0</w:t>
            </w:r>
          </w:p>
        </w:tc>
        <w:tc>
          <w:tcPr>
            <w:tcW w:w="978" w:type="dxa"/>
            <w:vAlign w:val="center"/>
          </w:tcPr>
          <w:p w:rsidR="00274578" w:rsidRPr="002C4362" w:rsidRDefault="00503D56">
            <w:pPr>
              <w:widowControl/>
              <w:jc w:val="center"/>
              <w:rPr>
                <w:b/>
                <w:bCs/>
                <w:kern w:val="0"/>
                <w:sz w:val="24"/>
              </w:rPr>
            </w:pPr>
            <w:r w:rsidRPr="002C4362">
              <w:rPr>
                <w:rFonts w:hint="eastAsia"/>
                <w:b/>
                <w:bCs/>
                <w:kern w:val="0"/>
                <w:sz w:val="24"/>
              </w:rPr>
              <w:t>7.2</w:t>
            </w:r>
          </w:p>
        </w:tc>
      </w:tr>
      <w:tr w:rsidR="00274578" w:rsidRPr="002C4362">
        <w:trPr>
          <w:cantSplit/>
          <w:jc w:val="center"/>
        </w:trPr>
        <w:tc>
          <w:tcPr>
            <w:tcW w:w="2089" w:type="dxa"/>
            <w:vAlign w:val="center"/>
          </w:tcPr>
          <w:p w:rsidR="00274578" w:rsidRPr="002C4362" w:rsidRDefault="00503D56">
            <w:pPr>
              <w:widowControl/>
              <w:jc w:val="center"/>
              <w:rPr>
                <w:kern w:val="0"/>
                <w:sz w:val="24"/>
              </w:rPr>
            </w:pPr>
            <w:r w:rsidRPr="002C4362">
              <w:rPr>
                <w:rFonts w:hAnsi="宋体" w:hint="eastAsia"/>
                <w:kern w:val="0"/>
                <w:sz w:val="24"/>
              </w:rPr>
              <w:t>对间</w:t>
            </w:r>
            <w:r w:rsidRPr="002C4362">
              <w:rPr>
                <w:rFonts w:hAnsi="宋体" w:hint="eastAsia"/>
                <w:kern w:val="0"/>
                <w:sz w:val="24"/>
              </w:rPr>
              <w:t>-</w:t>
            </w:r>
            <w:r w:rsidR="00274578" w:rsidRPr="002C4362">
              <w:rPr>
                <w:rFonts w:hAnsi="宋体" w:hint="eastAsia"/>
                <w:kern w:val="0"/>
                <w:sz w:val="24"/>
              </w:rPr>
              <w:t>二甲苯</w:t>
            </w:r>
          </w:p>
        </w:tc>
        <w:tc>
          <w:tcPr>
            <w:tcW w:w="736" w:type="dxa"/>
            <w:vAlign w:val="center"/>
          </w:tcPr>
          <w:p w:rsidR="00274578" w:rsidRPr="002C4362" w:rsidRDefault="00274578">
            <w:pPr>
              <w:jc w:val="center"/>
              <w:rPr>
                <w:sz w:val="24"/>
              </w:rPr>
            </w:pPr>
            <w:r w:rsidRPr="002C4362">
              <w:rPr>
                <w:rFonts w:hint="eastAsia"/>
                <w:sz w:val="24"/>
              </w:rPr>
              <w:t>63</w:t>
            </w:r>
          </w:p>
        </w:tc>
        <w:tc>
          <w:tcPr>
            <w:tcW w:w="1072" w:type="dxa"/>
            <w:vAlign w:val="bottom"/>
          </w:tcPr>
          <w:p w:rsidR="00274578" w:rsidRPr="002C4362" w:rsidRDefault="00274578">
            <w:pPr>
              <w:jc w:val="center"/>
              <w:rPr>
                <w:sz w:val="24"/>
              </w:rPr>
            </w:pPr>
            <w:r w:rsidRPr="002C4362">
              <w:rPr>
                <w:sz w:val="24"/>
              </w:rPr>
              <w:t>ND</w:t>
            </w:r>
          </w:p>
        </w:tc>
        <w:tc>
          <w:tcPr>
            <w:tcW w:w="1070" w:type="dxa"/>
            <w:vAlign w:val="bottom"/>
          </w:tcPr>
          <w:p w:rsidR="00274578" w:rsidRPr="002C4362" w:rsidRDefault="00503D56">
            <w:pPr>
              <w:jc w:val="center"/>
              <w:rPr>
                <w:sz w:val="24"/>
              </w:rPr>
            </w:pPr>
            <w:r w:rsidRPr="002C4362">
              <w:rPr>
                <w:rFonts w:hint="eastAsia"/>
                <w:sz w:val="24"/>
              </w:rPr>
              <w:t>0.0567</w:t>
            </w:r>
          </w:p>
        </w:tc>
        <w:tc>
          <w:tcPr>
            <w:tcW w:w="921" w:type="dxa"/>
            <w:vAlign w:val="center"/>
          </w:tcPr>
          <w:p w:rsidR="00274578" w:rsidRPr="002C4362" w:rsidRDefault="00274578">
            <w:pPr>
              <w:jc w:val="center"/>
              <w:rPr>
                <w:sz w:val="24"/>
              </w:rPr>
            </w:pPr>
            <w:r w:rsidRPr="002C4362">
              <w:rPr>
                <w:rFonts w:hint="eastAsia"/>
                <w:sz w:val="24"/>
              </w:rPr>
              <w:t>0</w:t>
            </w:r>
          </w:p>
        </w:tc>
        <w:tc>
          <w:tcPr>
            <w:tcW w:w="1070" w:type="dxa"/>
            <w:vAlign w:val="center"/>
          </w:tcPr>
          <w:p w:rsidR="00274578" w:rsidRPr="002C4362" w:rsidRDefault="00274578">
            <w:pPr>
              <w:jc w:val="center"/>
              <w:rPr>
                <w:sz w:val="24"/>
              </w:rPr>
            </w:pPr>
            <w:r w:rsidRPr="002C4362">
              <w:rPr>
                <w:rFonts w:hint="eastAsia"/>
                <w:sz w:val="24"/>
              </w:rPr>
              <w:t>0</w:t>
            </w:r>
          </w:p>
        </w:tc>
        <w:tc>
          <w:tcPr>
            <w:tcW w:w="1224" w:type="dxa"/>
            <w:vAlign w:val="center"/>
          </w:tcPr>
          <w:p w:rsidR="00274578" w:rsidRPr="002C4362" w:rsidRDefault="00274578">
            <w:pPr>
              <w:jc w:val="center"/>
              <w:rPr>
                <w:sz w:val="24"/>
              </w:rPr>
            </w:pPr>
            <w:r w:rsidRPr="002C4362">
              <w:rPr>
                <w:rFonts w:hint="eastAsia"/>
                <w:sz w:val="24"/>
              </w:rPr>
              <w:t>0</w:t>
            </w:r>
          </w:p>
        </w:tc>
        <w:tc>
          <w:tcPr>
            <w:tcW w:w="978" w:type="dxa"/>
            <w:vAlign w:val="center"/>
          </w:tcPr>
          <w:p w:rsidR="00274578" w:rsidRPr="002C4362" w:rsidRDefault="00503D56">
            <w:pPr>
              <w:widowControl/>
              <w:jc w:val="center"/>
              <w:rPr>
                <w:b/>
                <w:bCs/>
                <w:kern w:val="0"/>
                <w:sz w:val="24"/>
              </w:rPr>
            </w:pPr>
            <w:r w:rsidRPr="002C4362">
              <w:rPr>
                <w:rFonts w:hint="eastAsia"/>
                <w:b/>
                <w:bCs/>
                <w:kern w:val="0"/>
                <w:sz w:val="24"/>
              </w:rPr>
              <w:t>163</w:t>
            </w:r>
          </w:p>
        </w:tc>
      </w:tr>
      <w:tr w:rsidR="00503D56" w:rsidRPr="002C4362">
        <w:trPr>
          <w:cantSplit/>
          <w:jc w:val="center"/>
        </w:trPr>
        <w:tc>
          <w:tcPr>
            <w:tcW w:w="2089" w:type="dxa"/>
            <w:vAlign w:val="center"/>
          </w:tcPr>
          <w:p w:rsidR="00503D56" w:rsidRPr="002C4362" w:rsidRDefault="00503D56">
            <w:pPr>
              <w:widowControl/>
              <w:jc w:val="center"/>
              <w:rPr>
                <w:rFonts w:hAnsi="宋体"/>
                <w:kern w:val="0"/>
                <w:sz w:val="24"/>
              </w:rPr>
            </w:pPr>
            <w:r w:rsidRPr="002C4362">
              <w:rPr>
                <w:rFonts w:hAnsi="宋体" w:hint="eastAsia"/>
                <w:kern w:val="0"/>
                <w:sz w:val="24"/>
              </w:rPr>
              <w:t>邻</w:t>
            </w:r>
            <w:r w:rsidRPr="002C4362">
              <w:rPr>
                <w:rFonts w:hAnsi="宋体" w:hint="eastAsia"/>
                <w:kern w:val="0"/>
                <w:sz w:val="24"/>
              </w:rPr>
              <w:t>-</w:t>
            </w:r>
            <w:r w:rsidRPr="002C4362">
              <w:rPr>
                <w:rFonts w:hAnsi="宋体" w:hint="eastAsia"/>
                <w:kern w:val="0"/>
                <w:sz w:val="24"/>
              </w:rPr>
              <w:t>二甲苯</w:t>
            </w:r>
          </w:p>
        </w:tc>
        <w:tc>
          <w:tcPr>
            <w:tcW w:w="736" w:type="dxa"/>
            <w:vAlign w:val="center"/>
          </w:tcPr>
          <w:p w:rsidR="00503D56" w:rsidRPr="002C4362" w:rsidRDefault="00503D56" w:rsidP="00E35D88">
            <w:pPr>
              <w:jc w:val="center"/>
              <w:rPr>
                <w:sz w:val="24"/>
              </w:rPr>
            </w:pPr>
            <w:r w:rsidRPr="002C4362">
              <w:rPr>
                <w:rFonts w:hint="eastAsia"/>
                <w:sz w:val="24"/>
              </w:rPr>
              <w:t>63</w:t>
            </w:r>
          </w:p>
        </w:tc>
        <w:tc>
          <w:tcPr>
            <w:tcW w:w="1072" w:type="dxa"/>
            <w:vAlign w:val="bottom"/>
          </w:tcPr>
          <w:p w:rsidR="00503D56" w:rsidRPr="002C4362" w:rsidRDefault="00503D56" w:rsidP="00E35D88">
            <w:pPr>
              <w:jc w:val="center"/>
              <w:rPr>
                <w:sz w:val="24"/>
              </w:rPr>
            </w:pPr>
            <w:r w:rsidRPr="002C4362">
              <w:rPr>
                <w:sz w:val="24"/>
              </w:rPr>
              <w:t>ND</w:t>
            </w:r>
          </w:p>
        </w:tc>
        <w:tc>
          <w:tcPr>
            <w:tcW w:w="1070" w:type="dxa"/>
            <w:vAlign w:val="bottom"/>
          </w:tcPr>
          <w:p w:rsidR="00503D56" w:rsidRPr="002C4362" w:rsidRDefault="00503D56" w:rsidP="00E35D88">
            <w:pPr>
              <w:jc w:val="center"/>
              <w:rPr>
                <w:sz w:val="24"/>
              </w:rPr>
            </w:pPr>
            <w:r w:rsidRPr="002C4362">
              <w:rPr>
                <w:rFonts w:hint="eastAsia"/>
                <w:sz w:val="24"/>
              </w:rPr>
              <w:t>0.0533</w:t>
            </w:r>
          </w:p>
        </w:tc>
        <w:tc>
          <w:tcPr>
            <w:tcW w:w="921" w:type="dxa"/>
            <w:vAlign w:val="center"/>
          </w:tcPr>
          <w:p w:rsidR="00503D56" w:rsidRPr="002C4362" w:rsidRDefault="00503D56" w:rsidP="00E35D88">
            <w:pPr>
              <w:jc w:val="center"/>
              <w:rPr>
                <w:sz w:val="24"/>
              </w:rPr>
            </w:pPr>
            <w:r w:rsidRPr="002C4362">
              <w:rPr>
                <w:rFonts w:hint="eastAsia"/>
                <w:sz w:val="24"/>
              </w:rPr>
              <w:t>0</w:t>
            </w:r>
          </w:p>
        </w:tc>
        <w:tc>
          <w:tcPr>
            <w:tcW w:w="1070" w:type="dxa"/>
            <w:vAlign w:val="center"/>
          </w:tcPr>
          <w:p w:rsidR="00503D56" w:rsidRPr="002C4362" w:rsidRDefault="00503D56" w:rsidP="00E35D88">
            <w:pPr>
              <w:jc w:val="center"/>
              <w:rPr>
                <w:sz w:val="24"/>
              </w:rPr>
            </w:pPr>
            <w:r w:rsidRPr="002C4362">
              <w:rPr>
                <w:rFonts w:hint="eastAsia"/>
                <w:sz w:val="24"/>
              </w:rPr>
              <w:t>0</w:t>
            </w:r>
          </w:p>
        </w:tc>
        <w:tc>
          <w:tcPr>
            <w:tcW w:w="1224" w:type="dxa"/>
            <w:vAlign w:val="center"/>
          </w:tcPr>
          <w:p w:rsidR="00503D56" w:rsidRPr="002C4362" w:rsidRDefault="00503D56" w:rsidP="00E35D88">
            <w:pPr>
              <w:jc w:val="center"/>
              <w:rPr>
                <w:sz w:val="24"/>
              </w:rPr>
            </w:pPr>
            <w:r w:rsidRPr="002C4362">
              <w:rPr>
                <w:rFonts w:hint="eastAsia"/>
                <w:sz w:val="24"/>
              </w:rPr>
              <w:t>0</w:t>
            </w:r>
          </w:p>
        </w:tc>
        <w:tc>
          <w:tcPr>
            <w:tcW w:w="978" w:type="dxa"/>
            <w:vAlign w:val="center"/>
          </w:tcPr>
          <w:p w:rsidR="00503D56" w:rsidRPr="002C4362" w:rsidRDefault="00503D56">
            <w:pPr>
              <w:widowControl/>
              <w:jc w:val="center"/>
              <w:rPr>
                <w:b/>
                <w:bCs/>
                <w:kern w:val="0"/>
                <w:sz w:val="24"/>
              </w:rPr>
            </w:pPr>
            <w:r w:rsidRPr="002C4362">
              <w:rPr>
                <w:rFonts w:hint="eastAsia"/>
                <w:b/>
                <w:bCs/>
                <w:kern w:val="0"/>
                <w:sz w:val="24"/>
              </w:rPr>
              <w:t>222</w:t>
            </w:r>
          </w:p>
        </w:tc>
      </w:tr>
      <w:tr w:rsidR="00503D56" w:rsidRPr="002C4362">
        <w:trPr>
          <w:cantSplit/>
          <w:jc w:val="center"/>
        </w:trPr>
        <w:tc>
          <w:tcPr>
            <w:tcW w:w="2089" w:type="dxa"/>
            <w:vAlign w:val="center"/>
          </w:tcPr>
          <w:p w:rsidR="00503D56" w:rsidRPr="002C4362" w:rsidRDefault="00503D56">
            <w:pPr>
              <w:widowControl/>
              <w:jc w:val="center"/>
              <w:rPr>
                <w:kern w:val="0"/>
                <w:sz w:val="24"/>
              </w:rPr>
            </w:pPr>
            <w:r w:rsidRPr="002C4362">
              <w:rPr>
                <w:rFonts w:hAnsi="宋体" w:hint="eastAsia"/>
                <w:kern w:val="0"/>
                <w:sz w:val="24"/>
              </w:rPr>
              <w:t>三氯甲烷</w:t>
            </w:r>
          </w:p>
        </w:tc>
        <w:tc>
          <w:tcPr>
            <w:tcW w:w="736" w:type="dxa"/>
            <w:vAlign w:val="center"/>
          </w:tcPr>
          <w:p w:rsidR="00503D56" w:rsidRPr="002C4362" w:rsidRDefault="00503D56">
            <w:pPr>
              <w:jc w:val="center"/>
              <w:rPr>
                <w:sz w:val="24"/>
              </w:rPr>
            </w:pPr>
            <w:r w:rsidRPr="002C4362">
              <w:rPr>
                <w:rFonts w:hint="eastAsia"/>
                <w:sz w:val="24"/>
              </w:rPr>
              <w:t>63</w:t>
            </w:r>
          </w:p>
        </w:tc>
        <w:tc>
          <w:tcPr>
            <w:tcW w:w="1072" w:type="dxa"/>
            <w:vAlign w:val="bottom"/>
          </w:tcPr>
          <w:p w:rsidR="00503D56" w:rsidRPr="002C4362" w:rsidRDefault="00503D56">
            <w:pPr>
              <w:jc w:val="center"/>
              <w:rPr>
                <w:sz w:val="24"/>
              </w:rPr>
            </w:pPr>
            <w:r w:rsidRPr="002C4362">
              <w:rPr>
                <w:sz w:val="24"/>
              </w:rPr>
              <w:t>ND</w:t>
            </w:r>
          </w:p>
        </w:tc>
        <w:tc>
          <w:tcPr>
            <w:tcW w:w="1070" w:type="dxa"/>
            <w:vAlign w:val="bottom"/>
          </w:tcPr>
          <w:p w:rsidR="00503D56" w:rsidRPr="002C4362" w:rsidRDefault="00503D56">
            <w:pPr>
              <w:jc w:val="center"/>
              <w:rPr>
                <w:sz w:val="24"/>
              </w:rPr>
            </w:pPr>
            <w:r w:rsidRPr="002C4362">
              <w:rPr>
                <w:rFonts w:hint="eastAsia"/>
                <w:sz w:val="24"/>
              </w:rPr>
              <w:t>0.00446</w:t>
            </w:r>
          </w:p>
        </w:tc>
        <w:tc>
          <w:tcPr>
            <w:tcW w:w="921" w:type="dxa"/>
            <w:vAlign w:val="center"/>
          </w:tcPr>
          <w:p w:rsidR="00503D56" w:rsidRPr="002C4362" w:rsidRDefault="00503D56">
            <w:pPr>
              <w:jc w:val="center"/>
              <w:rPr>
                <w:sz w:val="24"/>
              </w:rPr>
            </w:pPr>
            <w:r w:rsidRPr="002C4362">
              <w:rPr>
                <w:rFonts w:hint="eastAsia"/>
                <w:sz w:val="24"/>
              </w:rPr>
              <w:t>0</w:t>
            </w:r>
          </w:p>
        </w:tc>
        <w:tc>
          <w:tcPr>
            <w:tcW w:w="1070" w:type="dxa"/>
            <w:vAlign w:val="center"/>
          </w:tcPr>
          <w:p w:rsidR="00503D56" w:rsidRPr="002C4362" w:rsidRDefault="00503D56">
            <w:pPr>
              <w:jc w:val="center"/>
              <w:rPr>
                <w:sz w:val="24"/>
              </w:rPr>
            </w:pPr>
            <w:r w:rsidRPr="002C4362">
              <w:rPr>
                <w:rFonts w:hint="eastAsia"/>
                <w:sz w:val="24"/>
              </w:rPr>
              <w:t>0</w:t>
            </w:r>
          </w:p>
        </w:tc>
        <w:tc>
          <w:tcPr>
            <w:tcW w:w="1224" w:type="dxa"/>
            <w:vAlign w:val="center"/>
          </w:tcPr>
          <w:p w:rsidR="00503D56" w:rsidRPr="002C4362" w:rsidRDefault="00503D56">
            <w:pPr>
              <w:jc w:val="center"/>
              <w:rPr>
                <w:sz w:val="24"/>
              </w:rPr>
            </w:pPr>
            <w:r w:rsidRPr="002C4362">
              <w:rPr>
                <w:rFonts w:hint="eastAsia"/>
                <w:sz w:val="24"/>
              </w:rPr>
              <w:t>0</w:t>
            </w:r>
          </w:p>
        </w:tc>
        <w:tc>
          <w:tcPr>
            <w:tcW w:w="978" w:type="dxa"/>
            <w:vAlign w:val="center"/>
          </w:tcPr>
          <w:p w:rsidR="00503D56" w:rsidRPr="002C4362" w:rsidRDefault="00503D56">
            <w:pPr>
              <w:widowControl/>
              <w:jc w:val="center"/>
              <w:rPr>
                <w:b/>
                <w:bCs/>
                <w:kern w:val="0"/>
                <w:sz w:val="24"/>
              </w:rPr>
            </w:pPr>
            <w:r w:rsidRPr="002C4362">
              <w:rPr>
                <w:rFonts w:hint="eastAsia"/>
                <w:b/>
                <w:bCs/>
                <w:kern w:val="0"/>
                <w:sz w:val="24"/>
              </w:rPr>
              <w:t>0.3</w:t>
            </w:r>
          </w:p>
        </w:tc>
      </w:tr>
    </w:tbl>
    <w:p w:rsidR="00274578" w:rsidRPr="002C4362" w:rsidRDefault="00274578">
      <w:pPr>
        <w:spacing w:line="360" w:lineRule="auto"/>
        <w:rPr>
          <w:szCs w:val="21"/>
        </w:rPr>
      </w:pPr>
      <w:r w:rsidRPr="002C4362">
        <w:rPr>
          <w:rFonts w:hint="eastAsia"/>
          <w:szCs w:val="21"/>
        </w:rPr>
        <w:t>备注：“</w:t>
      </w:r>
      <w:r w:rsidRPr="002C4362">
        <w:rPr>
          <w:szCs w:val="21"/>
        </w:rPr>
        <w:t>ND</w:t>
      </w:r>
      <w:r w:rsidRPr="002C4362">
        <w:rPr>
          <w:rFonts w:hint="eastAsia"/>
          <w:szCs w:val="21"/>
        </w:rPr>
        <w:t>”指未检出。</w:t>
      </w:r>
    </w:p>
    <w:p w:rsidR="00274578" w:rsidRPr="002C4362" w:rsidRDefault="00274578">
      <w:pPr>
        <w:pStyle w:val="aff"/>
        <w:numPr>
          <w:ilvl w:val="0"/>
          <w:numId w:val="12"/>
        </w:numPr>
        <w:spacing w:before="240"/>
        <w:rPr>
          <w:sz w:val="24"/>
        </w:rPr>
      </w:pPr>
      <w:r w:rsidRPr="002C4362">
        <w:rPr>
          <w:rFonts w:hint="eastAsia"/>
          <w:sz w:val="24"/>
        </w:rPr>
        <w:t>总石油烃监测结果分析与评估</w:t>
      </w:r>
    </w:p>
    <w:p w:rsidR="00274578" w:rsidRPr="002C4362" w:rsidRDefault="00274578">
      <w:pPr>
        <w:spacing w:line="360" w:lineRule="auto"/>
        <w:ind w:firstLineChars="200" w:firstLine="480"/>
        <w:rPr>
          <w:sz w:val="24"/>
        </w:rPr>
      </w:pPr>
      <w:r w:rsidRPr="002C4362">
        <w:rPr>
          <w:rFonts w:hint="eastAsia"/>
          <w:sz w:val="24"/>
        </w:rPr>
        <w:t>场地采集的所有土壤样品中，总石油烃部分样品有检出，其中：</w:t>
      </w:r>
    </w:p>
    <w:p w:rsidR="00274578" w:rsidRPr="002C4362" w:rsidRDefault="00274578">
      <w:pPr>
        <w:pStyle w:val="aff"/>
        <w:numPr>
          <w:ilvl w:val="0"/>
          <w:numId w:val="15"/>
        </w:numPr>
        <w:spacing w:line="360" w:lineRule="auto"/>
        <w:rPr>
          <w:rFonts w:ascii="Times New Roman" w:hAnsi="Times New Roman"/>
          <w:sz w:val="24"/>
          <w:szCs w:val="24"/>
        </w:rPr>
      </w:pPr>
      <w:r w:rsidRPr="002C4362">
        <w:rPr>
          <w:rFonts w:ascii="Times New Roman" w:hAnsi="宋体"/>
          <w:sz w:val="24"/>
          <w:szCs w:val="24"/>
        </w:rPr>
        <w:t>总石油烃</w:t>
      </w:r>
      <w:r w:rsidRPr="002C4362">
        <w:rPr>
          <w:rFonts w:ascii="Times New Roman" w:hAnsi="Times New Roman"/>
          <w:sz w:val="24"/>
          <w:szCs w:val="24"/>
        </w:rPr>
        <w:t>&lt;C16</w:t>
      </w:r>
      <w:r w:rsidRPr="002C4362">
        <w:rPr>
          <w:rFonts w:ascii="Times New Roman" w:hAnsi="宋体"/>
          <w:sz w:val="24"/>
          <w:szCs w:val="24"/>
        </w:rPr>
        <w:t>在</w:t>
      </w:r>
      <w:r w:rsidRPr="002C4362">
        <w:rPr>
          <w:rFonts w:ascii="Times New Roman" w:hAnsi="Times New Roman" w:hint="eastAsia"/>
          <w:sz w:val="24"/>
          <w:szCs w:val="24"/>
        </w:rPr>
        <w:t>所有</w:t>
      </w:r>
      <w:r w:rsidRPr="002C4362">
        <w:rPr>
          <w:rFonts w:ascii="Times New Roman" w:hAnsi="宋体"/>
          <w:sz w:val="24"/>
          <w:szCs w:val="24"/>
        </w:rPr>
        <w:t>样品中</w:t>
      </w:r>
      <w:r w:rsidRPr="002C4362">
        <w:rPr>
          <w:rFonts w:ascii="Times New Roman" w:hAnsi="宋体" w:hint="eastAsia"/>
          <w:sz w:val="24"/>
          <w:szCs w:val="24"/>
        </w:rPr>
        <w:t>均</w:t>
      </w:r>
      <w:r w:rsidRPr="002C4362">
        <w:rPr>
          <w:rFonts w:ascii="Times New Roman" w:hAnsi="宋体"/>
          <w:sz w:val="24"/>
          <w:szCs w:val="24"/>
        </w:rPr>
        <w:t>检出，含量为</w:t>
      </w:r>
      <w:r w:rsidRPr="002C4362">
        <w:rPr>
          <w:rFonts w:ascii="Times New Roman" w:hAnsi="Times New Roman" w:hint="eastAsia"/>
          <w:sz w:val="24"/>
          <w:szCs w:val="24"/>
        </w:rPr>
        <w:t>3.2</w:t>
      </w:r>
      <w:r w:rsidRPr="002C4362">
        <w:rPr>
          <w:rFonts w:ascii="Times New Roman" w:hAnsi="Times New Roman"/>
          <w:sz w:val="24"/>
          <w:szCs w:val="24"/>
        </w:rPr>
        <w:t xml:space="preserve"> mg/kg</w:t>
      </w:r>
      <w:r w:rsidRPr="002C4362">
        <w:rPr>
          <w:rFonts w:ascii="Times New Roman" w:hAnsi="Times New Roman" w:hint="eastAsia"/>
          <w:sz w:val="24"/>
          <w:szCs w:val="24"/>
        </w:rPr>
        <w:t xml:space="preserve"> -32.9</w:t>
      </w:r>
      <w:r w:rsidRPr="002C4362">
        <w:rPr>
          <w:rFonts w:ascii="Times New Roman" w:hAnsi="Times New Roman"/>
          <w:sz w:val="24"/>
          <w:szCs w:val="24"/>
        </w:rPr>
        <w:t>mg/kg</w:t>
      </w:r>
      <w:r w:rsidRPr="002C4362">
        <w:rPr>
          <w:rFonts w:ascii="Times New Roman" w:hAnsi="宋体"/>
          <w:sz w:val="24"/>
          <w:szCs w:val="24"/>
        </w:rPr>
        <w:t>，没有超标；</w:t>
      </w:r>
    </w:p>
    <w:p w:rsidR="00274578" w:rsidRPr="002C4362" w:rsidRDefault="00274578">
      <w:pPr>
        <w:pStyle w:val="aff"/>
        <w:numPr>
          <w:ilvl w:val="0"/>
          <w:numId w:val="15"/>
        </w:numPr>
        <w:spacing w:line="360" w:lineRule="auto"/>
        <w:rPr>
          <w:rFonts w:ascii="Times New Roman" w:hAnsi="Times New Roman"/>
          <w:sz w:val="24"/>
          <w:szCs w:val="24"/>
        </w:rPr>
      </w:pPr>
      <w:r w:rsidRPr="002C4362">
        <w:rPr>
          <w:rFonts w:ascii="Times New Roman" w:hAnsi="宋体"/>
          <w:sz w:val="24"/>
          <w:szCs w:val="24"/>
        </w:rPr>
        <w:t>总石油烃</w:t>
      </w:r>
      <w:r w:rsidRPr="002C4362">
        <w:rPr>
          <w:rFonts w:ascii="Times New Roman" w:hAnsi="Times New Roman"/>
          <w:sz w:val="24"/>
          <w:szCs w:val="24"/>
        </w:rPr>
        <w:t>&gt;C16</w:t>
      </w:r>
      <w:r w:rsidRPr="002C4362">
        <w:rPr>
          <w:rFonts w:ascii="Times New Roman" w:hAnsi="宋体"/>
          <w:sz w:val="24"/>
          <w:szCs w:val="24"/>
        </w:rPr>
        <w:t>在</w:t>
      </w:r>
      <w:r w:rsidRPr="002C4362">
        <w:rPr>
          <w:rFonts w:ascii="Times New Roman" w:hAnsi="Times New Roman" w:hint="eastAsia"/>
          <w:sz w:val="24"/>
          <w:szCs w:val="24"/>
        </w:rPr>
        <w:t>所有</w:t>
      </w:r>
      <w:r w:rsidRPr="002C4362">
        <w:rPr>
          <w:rFonts w:ascii="Times New Roman" w:hAnsi="宋体"/>
          <w:sz w:val="24"/>
          <w:szCs w:val="24"/>
        </w:rPr>
        <w:t>样品中</w:t>
      </w:r>
      <w:r w:rsidRPr="002C4362">
        <w:rPr>
          <w:rFonts w:ascii="Times New Roman" w:hAnsi="宋体" w:hint="eastAsia"/>
          <w:sz w:val="24"/>
          <w:szCs w:val="24"/>
        </w:rPr>
        <w:t>均</w:t>
      </w:r>
      <w:r w:rsidRPr="002C4362">
        <w:rPr>
          <w:rFonts w:ascii="Times New Roman" w:hAnsi="宋体"/>
          <w:sz w:val="24"/>
          <w:szCs w:val="24"/>
        </w:rPr>
        <w:t>检出，含量范围在</w:t>
      </w:r>
      <w:r w:rsidRPr="002C4362">
        <w:rPr>
          <w:rFonts w:ascii="Times New Roman" w:hAnsi="Times New Roman" w:hint="eastAsia"/>
          <w:sz w:val="24"/>
          <w:szCs w:val="24"/>
        </w:rPr>
        <w:t>5.63</w:t>
      </w:r>
      <w:r w:rsidRPr="002C4362">
        <w:rPr>
          <w:rFonts w:ascii="Times New Roman" w:hAnsi="Times New Roman"/>
          <w:sz w:val="24"/>
          <w:szCs w:val="24"/>
        </w:rPr>
        <w:t xml:space="preserve"> mg/kg ~</w:t>
      </w:r>
      <w:r w:rsidRPr="002C4362">
        <w:rPr>
          <w:rFonts w:ascii="Times New Roman" w:hAnsi="Times New Roman" w:hint="eastAsia"/>
          <w:sz w:val="24"/>
          <w:szCs w:val="24"/>
        </w:rPr>
        <w:t>87.7</w:t>
      </w:r>
      <w:r w:rsidRPr="002C4362">
        <w:rPr>
          <w:rFonts w:ascii="Times New Roman" w:hAnsi="Times New Roman"/>
          <w:sz w:val="24"/>
          <w:szCs w:val="24"/>
        </w:rPr>
        <w:t>mg/kg</w:t>
      </w:r>
      <w:r w:rsidRPr="002C4362">
        <w:rPr>
          <w:rFonts w:ascii="Times New Roman" w:hAnsi="宋体"/>
          <w:sz w:val="24"/>
          <w:szCs w:val="24"/>
        </w:rPr>
        <w:t>，没有超标。</w:t>
      </w:r>
    </w:p>
    <w:p w:rsidR="00274578" w:rsidRPr="002C4362" w:rsidRDefault="00274578">
      <w:pPr>
        <w:spacing w:line="360" w:lineRule="auto"/>
        <w:ind w:firstLineChars="200" w:firstLine="480"/>
        <w:rPr>
          <w:sz w:val="24"/>
        </w:rPr>
      </w:pPr>
      <w:r w:rsidRPr="002C4362">
        <w:rPr>
          <w:rFonts w:hint="eastAsia"/>
          <w:kern w:val="0"/>
          <w:sz w:val="24"/>
        </w:rPr>
        <w:lastRenderedPageBreak/>
        <w:t>具体</w:t>
      </w:r>
      <w:r w:rsidRPr="002C4362">
        <w:rPr>
          <w:rFonts w:hint="eastAsia"/>
          <w:sz w:val="24"/>
        </w:rPr>
        <w:t>分析数据统计结果见表</w:t>
      </w:r>
      <w:r w:rsidRPr="002C4362">
        <w:rPr>
          <w:rFonts w:hint="eastAsia"/>
          <w:sz w:val="24"/>
        </w:rPr>
        <w:t>4-1</w:t>
      </w:r>
      <w:r w:rsidR="00503D56" w:rsidRPr="002C4362">
        <w:rPr>
          <w:rFonts w:hint="eastAsia"/>
          <w:sz w:val="24"/>
        </w:rPr>
        <w:t>7</w:t>
      </w:r>
      <w:r w:rsidRPr="002C4362">
        <w:rPr>
          <w:rFonts w:hint="eastAsia"/>
          <w:sz w:val="24"/>
        </w:rPr>
        <w:t>和表</w:t>
      </w:r>
      <w:r w:rsidRPr="002C4362">
        <w:rPr>
          <w:rFonts w:hint="eastAsia"/>
          <w:sz w:val="24"/>
        </w:rPr>
        <w:t>4-1</w:t>
      </w:r>
      <w:r w:rsidR="00503D56" w:rsidRPr="002C4362">
        <w:rPr>
          <w:rFonts w:hint="eastAsia"/>
          <w:sz w:val="24"/>
        </w:rPr>
        <w:t>8</w:t>
      </w:r>
      <w:r w:rsidRPr="002C4362">
        <w:rPr>
          <w:rFonts w:hint="eastAsia"/>
          <w:sz w:val="24"/>
        </w:rPr>
        <w:t>。</w:t>
      </w:r>
    </w:p>
    <w:p w:rsidR="00274578" w:rsidRPr="002C4362" w:rsidRDefault="00274578">
      <w:pPr>
        <w:spacing w:line="360" w:lineRule="auto"/>
        <w:jc w:val="center"/>
        <w:rPr>
          <w:b/>
          <w:sz w:val="24"/>
        </w:rPr>
      </w:pPr>
      <w:r w:rsidRPr="002C4362">
        <w:rPr>
          <w:rFonts w:hint="eastAsia"/>
          <w:b/>
          <w:sz w:val="24"/>
        </w:rPr>
        <w:t>表</w:t>
      </w:r>
      <w:r w:rsidRPr="002C4362">
        <w:rPr>
          <w:rFonts w:hint="eastAsia"/>
          <w:b/>
          <w:sz w:val="24"/>
        </w:rPr>
        <w:t>4-1</w:t>
      </w:r>
      <w:r w:rsidR="00503D56" w:rsidRPr="002C4362">
        <w:rPr>
          <w:rFonts w:hint="eastAsia"/>
          <w:b/>
          <w:sz w:val="24"/>
        </w:rPr>
        <w:t>7</w:t>
      </w:r>
      <w:r w:rsidRPr="002C4362">
        <w:rPr>
          <w:rFonts w:hint="eastAsia"/>
          <w:b/>
          <w:sz w:val="24"/>
        </w:rPr>
        <w:t xml:space="preserve"> </w:t>
      </w:r>
      <w:r w:rsidRPr="002C4362">
        <w:rPr>
          <w:rFonts w:hint="eastAsia"/>
          <w:b/>
          <w:sz w:val="24"/>
        </w:rPr>
        <w:t>总石油烃测定结果统计表</w:t>
      </w:r>
      <w:r w:rsidRPr="002C4362">
        <w:rPr>
          <w:rFonts w:hint="eastAsia"/>
          <w:b/>
          <w:sz w:val="24"/>
        </w:rPr>
        <w:t xml:space="preserve">    </w:t>
      </w:r>
      <w:r w:rsidRPr="002C4362">
        <w:rPr>
          <w:rFonts w:hint="eastAsia"/>
          <w:b/>
          <w:sz w:val="24"/>
        </w:rPr>
        <w:t>单位：</w:t>
      </w:r>
      <w:r w:rsidRPr="002C4362">
        <w:rPr>
          <w:rFonts w:hint="eastAsia"/>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2588"/>
        <w:gridCol w:w="29"/>
        <w:gridCol w:w="2618"/>
      </w:tblGrid>
      <w:tr w:rsidR="00274578" w:rsidRPr="002C4362">
        <w:trPr>
          <w:trHeight w:val="268"/>
          <w:tblHeader/>
          <w:jc w:val="center"/>
        </w:trPr>
        <w:tc>
          <w:tcPr>
            <w:tcW w:w="2793" w:type="dxa"/>
            <w:vMerge w:val="restart"/>
            <w:vAlign w:val="center"/>
          </w:tcPr>
          <w:p w:rsidR="00274578" w:rsidRPr="002C4362" w:rsidRDefault="00274578">
            <w:pPr>
              <w:jc w:val="center"/>
              <w:rPr>
                <w:b/>
                <w:kern w:val="0"/>
                <w:sz w:val="24"/>
              </w:rPr>
            </w:pPr>
            <w:r w:rsidRPr="002C4362">
              <w:rPr>
                <w:rFonts w:hAnsi="宋体"/>
                <w:b/>
                <w:kern w:val="0"/>
                <w:sz w:val="24"/>
              </w:rPr>
              <w:t>取样点位</w:t>
            </w:r>
          </w:p>
        </w:tc>
        <w:tc>
          <w:tcPr>
            <w:tcW w:w="5235" w:type="dxa"/>
            <w:gridSpan w:val="3"/>
            <w:vAlign w:val="center"/>
          </w:tcPr>
          <w:p w:rsidR="00274578" w:rsidRPr="002C4362" w:rsidRDefault="00274578">
            <w:pPr>
              <w:widowControl/>
              <w:jc w:val="center"/>
              <w:rPr>
                <w:b/>
                <w:kern w:val="0"/>
                <w:sz w:val="24"/>
              </w:rPr>
            </w:pPr>
            <w:r w:rsidRPr="002C4362">
              <w:rPr>
                <w:rFonts w:hAnsi="宋体"/>
                <w:b/>
                <w:kern w:val="0"/>
                <w:sz w:val="24"/>
              </w:rPr>
              <w:t>检测因子</w:t>
            </w:r>
          </w:p>
        </w:tc>
      </w:tr>
      <w:tr w:rsidR="00274578" w:rsidRPr="002C4362">
        <w:trPr>
          <w:trHeight w:val="268"/>
          <w:tblHeader/>
          <w:jc w:val="center"/>
        </w:trPr>
        <w:tc>
          <w:tcPr>
            <w:tcW w:w="2793" w:type="dxa"/>
            <w:vMerge/>
            <w:vAlign w:val="center"/>
          </w:tcPr>
          <w:p w:rsidR="00274578" w:rsidRPr="002C4362" w:rsidRDefault="00274578">
            <w:pPr>
              <w:widowControl/>
              <w:jc w:val="center"/>
              <w:rPr>
                <w:kern w:val="0"/>
                <w:sz w:val="24"/>
              </w:rPr>
            </w:pPr>
          </w:p>
        </w:tc>
        <w:tc>
          <w:tcPr>
            <w:tcW w:w="2588" w:type="dxa"/>
            <w:vAlign w:val="center"/>
          </w:tcPr>
          <w:p w:rsidR="00274578" w:rsidRPr="002C4362" w:rsidRDefault="00274578">
            <w:pPr>
              <w:widowControl/>
              <w:jc w:val="center"/>
              <w:rPr>
                <w:b/>
                <w:kern w:val="0"/>
                <w:sz w:val="24"/>
              </w:rPr>
            </w:pPr>
            <w:r w:rsidRPr="002C4362">
              <w:rPr>
                <w:rFonts w:hAnsi="宋体"/>
                <w:kern w:val="0"/>
                <w:sz w:val="24"/>
              </w:rPr>
              <w:t>总石油烃</w:t>
            </w:r>
            <w:r w:rsidRPr="002C4362">
              <w:rPr>
                <w:kern w:val="0"/>
                <w:sz w:val="24"/>
              </w:rPr>
              <w:t>&lt;C16</w:t>
            </w:r>
          </w:p>
        </w:tc>
        <w:tc>
          <w:tcPr>
            <w:tcW w:w="2647" w:type="dxa"/>
            <w:gridSpan w:val="2"/>
            <w:vAlign w:val="center"/>
          </w:tcPr>
          <w:p w:rsidR="00274578" w:rsidRPr="002C4362" w:rsidRDefault="00274578">
            <w:pPr>
              <w:widowControl/>
              <w:jc w:val="center"/>
              <w:rPr>
                <w:b/>
                <w:kern w:val="0"/>
                <w:sz w:val="24"/>
              </w:rPr>
            </w:pPr>
            <w:r w:rsidRPr="002C4362">
              <w:rPr>
                <w:rFonts w:hAnsi="宋体"/>
                <w:kern w:val="0"/>
                <w:sz w:val="24"/>
              </w:rPr>
              <w:t>总石油烃</w:t>
            </w:r>
            <w:r w:rsidRPr="002C4362">
              <w:rPr>
                <w:kern w:val="0"/>
                <w:sz w:val="24"/>
              </w:rPr>
              <w:t>&gt;C16</w:t>
            </w:r>
          </w:p>
        </w:tc>
      </w:tr>
      <w:tr w:rsidR="00274578" w:rsidRPr="002C4362">
        <w:trPr>
          <w:trHeight w:val="268"/>
          <w:tblHeader/>
          <w:jc w:val="center"/>
        </w:trPr>
        <w:tc>
          <w:tcPr>
            <w:tcW w:w="2793" w:type="dxa"/>
            <w:vAlign w:val="center"/>
          </w:tcPr>
          <w:p w:rsidR="00274578" w:rsidRPr="002C4362" w:rsidRDefault="00274578">
            <w:pPr>
              <w:widowControl/>
              <w:jc w:val="center"/>
              <w:rPr>
                <w:b/>
                <w:kern w:val="0"/>
                <w:sz w:val="24"/>
              </w:rPr>
            </w:pPr>
            <w:r w:rsidRPr="002C4362">
              <w:rPr>
                <w:rFonts w:hint="eastAsia"/>
                <w:b/>
                <w:kern w:val="0"/>
                <w:sz w:val="24"/>
              </w:rPr>
              <w:t>筛选值</w:t>
            </w:r>
          </w:p>
        </w:tc>
        <w:tc>
          <w:tcPr>
            <w:tcW w:w="2617" w:type="dxa"/>
            <w:gridSpan w:val="2"/>
            <w:vAlign w:val="center"/>
          </w:tcPr>
          <w:p w:rsidR="00274578" w:rsidRPr="002C4362" w:rsidRDefault="00274578">
            <w:pPr>
              <w:widowControl/>
              <w:jc w:val="center"/>
              <w:rPr>
                <w:b/>
                <w:kern w:val="0"/>
                <w:sz w:val="24"/>
              </w:rPr>
            </w:pPr>
            <w:r w:rsidRPr="002C4362">
              <w:rPr>
                <w:rFonts w:hint="eastAsia"/>
                <w:b/>
                <w:kern w:val="0"/>
                <w:sz w:val="24"/>
              </w:rPr>
              <w:t>230</w:t>
            </w:r>
          </w:p>
        </w:tc>
        <w:tc>
          <w:tcPr>
            <w:tcW w:w="2618" w:type="dxa"/>
            <w:vAlign w:val="center"/>
          </w:tcPr>
          <w:p w:rsidR="00274578" w:rsidRPr="002C4362" w:rsidRDefault="00274578">
            <w:pPr>
              <w:widowControl/>
              <w:jc w:val="center"/>
              <w:rPr>
                <w:b/>
                <w:kern w:val="0"/>
                <w:sz w:val="24"/>
              </w:rPr>
            </w:pPr>
            <w:r w:rsidRPr="002C4362">
              <w:rPr>
                <w:rFonts w:hint="eastAsia"/>
                <w:b/>
                <w:kern w:val="0"/>
                <w:sz w:val="24"/>
              </w:rPr>
              <w:t>10000</w:t>
            </w:r>
          </w:p>
        </w:tc>
      </w:tr>
      <w:tr w:rsidR="00274578" w:rsidRPr="002C4362">
        <w:trPr>
          <w:trHeight w:val="268"/>
          <w:tblHeader/>
          <w:jc w:val="center"/>
        </w:trPr>
        <w:tc>
          <w:tcPr>
            <w:tcW w:w="2793" w:type="dxa"/>
            <w:vAlign w:val="center"/>
          </w:tcPr>
          <w:p w:rsidR="00274578" w:rsidRPr="002C4362" w:rsidRDefault="00274578">
            <w:pPr>
              <w:widowControl/>
              <w:jc w:val="center"/>
              <w:rPr>
                <w:b/>
                <w:kern w:val="0"/>
                <w:sz w:val="24"/>
              </w:rPr>
            </w:pPr>
            <w:r w:rsidRPr="002C4362">
              <w:rPr>
                <w:rFonts w:hint="eastAsia"/>
                <w:b/>
                <w:kern w:val="0"/>
                <w:sz w:val="24"/>
              </w:rPr>
              <w:t>检出限</w:t>
            </w:r>
          </w:p>
        </w:tc>
        <w:tc>
          <w:tcPr>
            <w:tcW w:w="2617" w:type="dxa"/>
            <w:gridSpan w:val="2"/>
            <w:vAlign w:val="center"/>
          </w:tcPr>
          <w:p w:rsidR="00274578" w:rsidRPr="002C4362" w:rsidRDefault="00274578">
            <w:pPr>
              <w:widowControl/>
              <w:jc w:val="center"/>
              <w:rPr>
                <w:b/>
                <w:kern w:val="0"/>
                <w:sz w:val="24"/>
              </w:rPr>
            </w:pPr>
            <w:r w:rsidRPr="002C4362">
              <w:rPr>
                <w:rFonts w:hint="eastAsia"/>
                <w:b/>
                <w:kern w:val="0"/>
                <w:sz w:val="24"/>
              </w:rPr>
              <w:t>2</w:t>
            </w:r>
          </w:p>
        </w:tc>
        <w:tc>
          <w:tcPr>
            <w:tcW w:w="2618" w:type="dxa"/>
            <w:vAlign w:val="center"/>
          </w:tcPr>
          <w:p w:rsidR="00274578" w:rsidRPr="002C4362" w:rsidRDefault="00274578">
            <w:pPr>
              <w:widowControl/>
              <w:jc w:val="center"/>
              <w:rPr>
                <w:b/>
                <w:kern w:val="0"/>
                <w:sz w:val="24"/>
              </w:rPr>
            </w:pPr>
            <w:r w:rsidRPr="002C4362">
              <w:rPr>
                <w:rFonts w:hint="eastAsia"/>
                <w:b/>
                <w:kern w:val="0"/>
                <w:sz w:val="24"/>
              </w:rPr>
              <w:t>5</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S1-1</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8.10</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11.1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12.5</w:t>
            </w:r>
          </w:p>
        </w:tc>
        <w:tc>
          <w:tcPr>
            <w:tcW w:w="2618" w:type="dxa"/>
            <w:vAlign w:val="center"/>
          </w:tcPr>
          <w:p w:rsidR="00274578" w:rsidRPr="002C4362" w:rsidRDefault="00274578">
            <w:pPr>
              <w:widowControl/>
              <w:jc w:val="center"/>
              <w:rPr>
                <w:kern w:val="0"/>
                <w:sz w:val="24"/>
              </w:rPr>
            </w:pPr>
            <w:r w:rsidRPr="002C4362">
              <w:rPr>
                <w:rFonts w:hint="eastAsia"/>
                <w:kern w:val="0"/>
                <w:sz w:val="24"/>
              </w:rPr>
              <w:t>30.7</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S1-3</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15.2</w:t>
            </w:r>
          </w:p>
        </w:tc>
        <w:tc>
          <w:tcPr>
            <w:tcW w:w="2618" w:type="dxa"/>
            <w:vAlign w:val="center"/>
          </w:tcPr>
          <w:p w:rsidR="00274578" w:rsidRPr="002C4362" w:rsidRDefault="00274578">
            <w:pPr>
              <w:widowControl/>
              <w:jc w:val="center"/>
              <w:rPr>
                <w:kern w:val="0"/>
                <w:sz w:val="24"/>
              </w:rPr>
            </w:pPr>
            <w:r w:rsidRPr="002C4362">
              <w:rPr>
                <w:rFonts w:hint="eastAsia"/>
                <w:kern w:val="0"/>
                <w:sz w:val="24"/>
              </w:rPr>
              <w:t>53.0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S1-4</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6.62</w:t>
            </w:r>
          </w:p>
        </w:tc>
        <w:tc>
          <w:tcPr>
            <w:tcW w:w="2618" w:type="dxa"/>
            <w:vAlign w:val="center"/>
          </w:tcPr>
          <w:p w:rsidR="00274578" w:rsidRPr="002C4362" w:rsidRDefault="00274578">
            <w:pPr>
              <w:widowControl/>
              <w:jc w:val="center"/>
              <w:rPr>
                <w:kern w:val="0"/>
                <w:sz w:val="24"/>
              </w:rPr>
            </w:pPr>
            <w:r w:rsidRPr="002C4362">
              <w:rPr>
                <w:rFonts w:hint="eastAsia"/>
                <w:kern w:val="0"/>
                <w:sz w:val="24"/>
              </w:rPr>
              <w:t>7.31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S2-1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9.75</w:t>
            </w:r>
          </w:p>
        </w:tc>
        <w:tc>
          <w:tcPr>
            <w:tcW w:w="2618" w:type="dxa"/>
            <w:vAlign w:val="center"/>
          </w:tcPr>
          <w:p w:rsidR="00274578" w:rsidRPr="002C4362" w:rsidRDefault="00274578">
            <w:pPr>
              <w:widowControl/>
              <w:jc w:val="center"/>
              <w:rPr>
                <w:kern w:val="0"/>
                <w:sz w:val="24"/>
              </w:rPr>
            </w:pPr>
            <w:r w:rsidRPr="002C4362">
              <w:rPr>
                <w:rFonts w:hint="eastAsia"/>
                <w:kern w:val="0"/>
                <w:sz w:val="24"/>
              </w:rPr>
              <w:t>10.9</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S2-2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11.8</w:t>
            </w:r>
          </w:p>
        </w:tc>
        <w:tc>
          <w:tcPr>
            <w:tcW w:w="2618" w:type="dxa"/>
            <w:vAlign w:val="center"/>
          </w:tcPr>
          <w:p w:rsidR="00274578" w:rsidRPr="002C4362" w:rsidRDefault="00274578">
            <w:pPr>
              <w:widowControl/>
              <w:jc w:val="center"/>
              <w:rPr>
                <w:kern w:val="0"/>
                <w:sz w:val="24"/>
              </w:rPr>
            </w:pPr>
            <w:r w:rsidRPr="002C4362">
              <w:rPr>
                <w:rFonts w:hint="eastAsia"/>
                <w:kern w:val="0"/>
                <w:sz w:val="24"/>
              </w:rPr>
              <w:t>14.3</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S2-3</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15.4</w:t>
            </w:r>
          </w:p>
        </w:tc>
        <w:tc>
          <w:tcPr>
            <w:tcW w:w="2618" w:type="dxa"/>
            <w:vAlign w:val="center"/>
          </w:tcPr>
          <w:p w:rsidR="00274578" w:rsidRPr="002C4362" w:rsidRDefault="00274578">
            <w:pPr>
              <w:widowControl/>
              <w:jc w:val="center"/>
              <w:rPr>
                <w:kern w:val="0"/>
                <w:sz w:val="24"/>
              </w:rPr>
            </w:pPr>
            <w:r w:rsidRPr="002C4362">
              <w:rPr>
                <w:rFonts w:hint="eastAsia"/>
                <w:kern w:val="0"/>
                <w:sz w:val="24"/>
              </w:rPr>
              <w:t>21.7</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S2-4</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9.82</w:t>
            </w:r>
          </w:p>
        </w:tc>
        <w:tc>
          <w:tcPr>
            <w:tcW w:w="2618" w:type="dxa"/>
            <w:vAlign w:val="center"/>
          </w:tcPr>
          <w:p w:rsidR="00274578" w:rsidRPr="002C4362" w:rsidRDefault="00274578">
            <w:pPr>
              <w:widowControl/>
              <w:jc w:val="center"/>
              <w:rPr>
                <w:kern w:val="0"/>
                <w:sz w:val="24"/>
              </w:rPr>
            </w:pPr>
            <w:r w:rsidRPr="002C4362">
              <w:rPr>
                <w:rFonts w:hint="eastAsia"/>
                <w:kern w:val="0"/>
                <w:sz w:val="24"/>
              </w:rPr>
              <w:t>9.21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S3-1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5.21</w:t>
            </w:r>
          </w:p>
        </w:tc>
        <w:tc>
          <w:tcPr>
            <w:tcW w:w="2618" w:type="dxa"/>
            <w:vAlign w:val="center"/>
          </w:tcPr>
          <w:p w:rsidR="00274578" w:rsidRPr="002C4362" w:rsidRDefault="00274578">
            <w:pPr>
              <w:widowControl/>
              <w:jc w:val="center"/>
              <w:rPr>
                <w:kern w:val="0"/>
                <w:sz w:val="24"/>
              </w:rPr>
            </w:pPr>
            <w:r w:rsidRPr="002C4362">
              <w:rPr>
                <w:rFonts w:hint="eastAsia"/>
                <w:kern w:val="0"/>
                <w:sz w:val="24"/>
              </w:rPr>
              <w:t>5.63</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S3-2</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11.0</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10.3</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S3-3</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9.93</w:t>
            </w:r>
          </w:p>
        </w:tc>
        <w:tc>
          <w:tcPr>
            <w:tcW w:w="2618" w:type="dxa"/>
            <w:vAlign w:val="center"/>
          </w:tcPr>
          <w:p w:rsidR="00274578" w:rsidRPr="002C4362" w:rsidRDefault="00274578">
            <w:pPr>
              <w:widowControl/>
              <w:jc w:val="center"/>
              <w:rPr>
                <w:kern w:val="0"/>
                <w:sz w:val="24"/>
              </w:rPr>
            </w:pPr>
            <w:r w:rsidRPr="002C4362">
              <w:rPr>
                <w:rFonts w:hint="eastAsia"/>
                <w:kern w:val="0"/>
                <w:sz w:val="24"/>
              </w:rPr>
              <w:t>11.30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S3-4</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19.9</w:t>
            </w:r>
          </w:p>
        </w:tc>
        <w:tc>
          <w:tcPr>
            <w:tcW w:w="2618" w:type="dxa"/>
            <w:vAlign w:val="center"/>
          </w:tcPr>
          <w:p w:rsidR="00274578" w:rsidRPr="002C4362" w:rsidRDefault="00274578">
            <w:pPr>
              <w:widowControl/>
              <w:jc w:val="center"/>
              <w:rPr>
                <w:kern w:val="0"/>
                <w:sz w:val="24"/>
              </w:rPr>
            </w:pPr>
            <w:r w:rsidRPr="002C4362">
              <w:rPr>
                <w:rFonts w:hint="eastAsia"/>
                <w:kern w:val="0"/>
                <w:sz w:val="24"/>
              </w:rPr>
              <w:t>55.4</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S4-1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9.31</w:t>
            </w:r>
          </w:p>
        </w:tc>
        <w:tc>
          <w:tcPr>
            <w:tcW w:w="2618" w:type="dxa"/>
            <w:vAlign w:val="center"/>
          </w:tcPr>
          <w:p w:rsidR="00274578" w:rsidRPr="002C4362" w:rsidRDefault="00274578">
            <w:pPr>
              <w:widowControl/>
              <w:jc w:val="center"/>
              <w:rPr>
                <w:kern w:val="0"/>
                <w:sz w:val="24"/>
              </w:rPr>
            </w:pPr>
            <w:r w:rsidRPr="002C4362">
              <w:rPr>
                <w:rFonts w:hint="eastAsia"/>
                <w:kern w:val="0"/>
                <w:sz w:val="24"/>
              </w:rPr>
              <w:t>10.9</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S4-2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7.12</w:t>
            </w:r>
          </w:p>
        </w:tc>
        <w:tc>
          <w:tcPr>
            <w:tcW w:w="2618" w:type="dxa"/>
            <w:vAlign w:val="center"/>
          </w:tcPr>
          <w:p w:rsidR="00274578" w:rsidRPr="002C4362" w:rsidRDefault="00274578">
            <w:pPr>
              <w:widowControl/>
              <w:jc w:val="center"/>
              <w:rPr>
                <w:kern w:val="0"/>
                <w:sz w:val="24"/>
              </w:rPr>
            </w:pPr>
            <w:r w:rsidRPr="002C4362">
              <w:rPr>
                <w:rFonts w:hint="eastAsia"/>
                <w:kern w:val="0"/>
                <w:sz w:val="24"/>
              </w:rPr>
              <w:t>9.16</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S5-1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7.58</w:t>
            </w:r>
          </w:p>
        </w:tc>
        <w:tc>
          <w:tcPr>
            <w:tcW w:w="2618" w:type="dxa"/>
            <w:vAlign w:val="center"/>
          </w:tcPr>
          <w:p w:rsidR="00274578" w:rsidRPr="002C4362" w:rsidRDefault="00274578">
            <w:pPr>
              <w:widowControl/>
              <w:jc w:val="center"/>
              <w:rPr>
                <w:kern w:val="0"/>
                <w:sz w:val="24"/>
              </w:rPr>
            </w:pPr>
            <w:r w:rsidRPr="002C4362">
              <w:rPr>
                <w:rFonts w:hint="eastAsia"/>
                <w:kern w:val="0"/>
                <w:sz w:val="24"/>
              </w:rPr>
              <w:t>9.80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S5-2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19.4</w:t>
            </w:r>
          </w:p>
        </w:tc>
        <w:tc>
          <w:tcPr>
            <w:tcW w:w="2618" w:type="dxa"/>
            <w:vAlign w:val="center"/>
          </w:tcPr>
          <w:p w:rsidR="00274578" w:rsidRPr="002C4362" w:rsidRDefault="00274578">
            <w:pPr>
              <w:widowControl/>
              <w:jc w:val="center"/>
              <w:rPr>
                <w:kern w:val="0"/>
                <w:sz w:val="24"/>
              </w:rPr>
            </w:pPr>
            <w:r w:rsidRPr="002C4362">
              <w:rPr>
                <w:rFonts w:hint="eastAsia"/>
                <w:kern w:val="0"/>
                <w:sz w:val="24"/>
              </w:rPr>
              <w:t>46.8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S6-1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10.6</w:t>
            </w:r>
          </w:p>
        </w:tc>
        <w:tc>
          <w:tcPr>
            <w:tcW w:w="2618" w:type="dxa"/>
            <w:vAlign w:val="center"/>
          </w:tcPr>
          <w:p w:rsidR="00274578" w:rsidRPr="002C4362" w:rsidRDefault="00274578">
            <w:pPr>
              <w:widowControl/>
              <w:jc w:val="center"/>
              <w:rPr>
                <w:kern w:val="0"/>
                <w:sz w:val="24"/>
              </w:rPr>
            </w:pPr>
            <w:r w:rsidRPr="002C4362">
              <w:rPr>
                <w:rFonts w:hint="eastAsia"/>
                <w:kern w:val="0"/>
                <w:sz w:val="24"/>
              </w:rPr>
              <w:t>13.4</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S6-2</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8.74</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9.98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S6-3</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7.97</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11.5</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S6-4</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5.73</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7.41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S7-1</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7.47</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10.1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S7-2</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20.9</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51.0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S8-1</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7.47</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9.85</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S8-2</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32.9</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78.8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S8-3</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6.52</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18.7</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S8-4</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6.30</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6.39</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S9-1</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9.71</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20.5</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S9-2</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3.80</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6.81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S10-1</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3.40</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5.69</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S10-2</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4.41</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6.21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S10-3</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3.78</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9.80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S10-4</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6.33</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12.7</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S11-1</w:t>
            </w:r>
          </w:p>
        </w:tc>
        <w:tc>
          <w:tcPr>
            <w:tcW w:w="2617" w:type="dxa"/>
            <w:gridSpan w:val="2"/>
            <w:vAlign w:val="center"/>
          </w:tcPr>
          <w:p w:rsidR="00274578" w:rsidRPr="002C4362" w:rsidRDefault="00274578">
            <w:pPr>
              <w:widowControl/>
              <w:jc w:val="center"/>
              <w:rPr>
                <w:bCs/>
                <w:kern w:val="0"/>
                <w:sz w:val="24"/>
              </w:rPr>
            </w:pPr>
            <w:r w:rsidRPr="002C4362">
              <w:rPr>
                <w:rFonts w:hint="eastAsia"/>
                <w:bCs/>
                <w:kern w:val="0"/>
                <w:sz w:val="24"/>
              </w:rPr>
              <w:t>7.84</w:t>
            </w:r>
          </w:p>
        </w:tc>
        <w:tc>
          <w:tcPr>
            <w:tcW w:w="2618" w:type="dxa"/>
            <w:vAlign w:val="center"/>
          </w:tcPr>
          <w:p w:rsidR="00274578" w:rsidRPr="002C4362" w:rsidRDefault="00274578">
            <w:pPr>
              <w:widowControl/>
              <w:jc w:val="center"/>
              <w:rPr>
                <w:bCs/>
                <w:kern w:val="0"/>
                <w:sz w:val="24"/>
              </w:rPr>
            </w:pPr>
            <w:r w:rsidRPr="002C4362">
              <w:rPr>
                <w:rFonts w:hint="eastAsia"/>
                <w:bCs/>
                <w:kern w:val="0"/>
                <w:sz w:val="24"/>
              </w:rPr>
              <w:t>15.7</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S11-2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6.68</w:t>
            </w:r>
          </w:p>
        </w:tc>
        <w:tc>
          <w:tcPr>
            <w:tcW w:w="2618" w:type="dxa"/>
            <w:vAlign w:val="center"/>
          </w:tcPr>
          <w:p w:rsidR="00274578" w:rsidRPr="002C4362" w:rsidRDefault="00274578">
            <w:pPr>
              <w:widowControl/>
              <w:jc w:val="center"/>
              <w:rPr>
                <w:kern w:val="0"/>
                <w:sz w:val="24"/>
              </w:rPr>
            </w:pPr>
            <w:r w:rsidRPr="002C4362">
              <w:rPr>
                <w:rFonts w:hint="eastAsia"/>
                <w:kern w:val="0"/>
                <w:sz w:val="24"/>
              </w:rPr>
              <w:t>9.20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S12-1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5.53</w:t>
            </w:r>
          </w:p>
        </w:tc>
        <w:tc>
          <w:tcPr>
            <w:tcW w:w="2618" w:type="dxa"/>
            <w:vAlign w:val="center"/>
          </w:tcPr>
          <w:p w:rsidR="00274578" w:rsidRPr="002C4362" w:rsidRDefault="00274578">
            <w:pPr>
              <w:widowControl/>
              <w:jc w:val="center"/>
              <w:rPr>
                <w:kern w:val="0"/>
                <w:sz w:val="24"/>
              </w:rPr>
            </w:pPr>
            <w:r w:rsidRPr="002C4362">
              <w:rPr>
                <w:rFonts w:hint="eastAsia"/>
                <w:kern w:val="0"/>
                <w:sz w:val="24"/>
              </w:rPr>
              <w:t>8.58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lastRenderedPageBreak/>
              <w:t>S12-2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24.2</w:t>
            </w:r>
          </w:p>
        </w:tc>
        <w:tc>
          <w:tcPr>
            <w:tcW w:w="2618" w:type="dxa"/>
            <w:vAlign w:val="center"/>
          </w:tcPr>
          <w:p w:rsidR="00274578" w:rsidRPr="002C4362" w:rsidRDefault="00274578">
            <w:pPr>
              <w:widowControl/>
              <w:jc w:val="center"/>
              <w:rPr>
                <w:kern w:val="0"/>
                <w:sz w:val="24"/>
              </w:rPr>
            </w:pPr>
            <w:r w:rsidRPr="002C4362">
              <w:rPr>
                <w:rFonts w:hint="eastAsia"/>
                <w:kern w:val="0"/>
                <w:sz w:val="24"/>
              </w:rPr>
              <w:t>87.2</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S13-1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4.86</w:t>
            </w:r>
          </w:p>
        </w:tc>
        <w:tc>
          <w:tcPr>
            <w:tcW w:w="2618" w:type="dxa"/>
            <w:vAlign w:val="center"/>
          </w:tcPr>
          <w:p w:rsidR="00274578" w:rsidRPr="002C4362" w:rsidRDefault="00274578">
            <w:pPr>
              <w:widowControl/>
              <w:jc w:val="center"/>
              <w:rPr>
                <w:kern w:val="0"/>
                <w:sz w:val="24"/>
              </w:rPr>
            </w:pPr>
            <w:r w:rsidRPr="002C4362">
              <w:rPr>
                <w:rFonts w:hint="eastAsia"/>
                <w:kern w:val="0"/>
                <w:sz w:val="24"/>
              </w:rPr>
              <w:t>9.61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S13-2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15.1</w:t>
            </w:r>
          </w:p>
        </w:tc>
        <w:tc>
          <w:tcPr>
            <w:tcW w:w="2618" w:type="dxa"/>
            <w:vAlign w:val="center"/>
          </w:tcPr>
          <w:p w:rsidR="00274578" w:rsidRPr="002C4362" w:rsidRDefault="00274578">
            <w:pPr>
              <w:widowControl/>
              <w:jc w:val="center"/>
              <w:rPr>
                <w:kern w:val="0"/>
                <w:sz w:val="24"/>
              </w:rPr>
            </w:pPr>
            <w:r w:rsidRPr="002C4362">
              <w:rPr>
                <w:rFonts w:hint="eastAsia"/>
                <w:kern w:val="0"/>
                <w:sz w:val="24"/>
              </w:rPr>
              <w:t>70.3</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S13-3</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5.15</w:t>
            </w:r>
          </w:p>
        </w:tc>
        <w:tc>
          <w:tcPr>
            <w:tcW w:w="2618" w:type="dxa"/>
            <w:vAlign w:val="center"/>
          </w:tcPr>
          <w:p w:rsidR="00274578" w:rsidRPr="002C4362" w:rsidRDefault="00274578">
            <w:pPr>
              <w:widowControl/>
              <w:jc w:val="center"/>
              <w:rPr>
                <w:kern w:val="0"/>
                <w:sz w:val="24"/>
              </w:rPr>
            </w:pPr>
            <w:r w:rsidRPr="002C4362">
              <w:rPr>
                <w:rFonts w:hint="eastAsia"/>
                <w:kern w:val="0"/>
                <w:sz w:val="24"/>
              </w:rPr>
              <w:t>10.2</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S13-4</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4.34</w:t>
            </w:r>
          </w:p>
        </w:tc>
        <w:tc>
          <w:tcPr>
            <w:tcW w:w="2618" w:type="dxa"/>
            <w:vAlign w:val="center"/>
          </w:tcPr>
          <w:p w:rsidR="00274578" w:rsidRPr="002C4362" w:rsidRDefault="00274578">
            <w:pPr>
              <w:widowControl/>
              <w:jc w:val="center"/>
              <w:rPr>
                <w:kern w:val="0"/>
                <w:sz w:val="24"/>
              </w:rPr>
            </w:pPr>
            <w:r w:rsidRPr="002C4362">
              <w:rPr>
                <w:rFonts w:hint="eastAsia"/>
                <w:kern w:val="0"/>
                <w:sz w:val="24"/>
              </w:rPr>
              <w:t>5.98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S14-1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10.9</w:t>
            </w:r>
          </w:p>
        </w:tc>
        <w:tc>
          <w:tcPr>
            <w:tcW w:w="2618" w:type="dxa"/>
            <w:vAlign w:val="center"/>
          </w:tcPr>
          <w:p w:rsidR="00274578" w:rsidRPr="002C4362" w:rsidRDefault="00274578">
            <w:pPr>
              <w:widowControl/>
              <w:jc w:val="center"/>
              <w:rPr>
                <w:kern w:val="0"/>
                <w:sz w:val="24"/>
              </w:rPr>
            </w:pPr>
            <w:r w:rsidRPr="002C4362">
              <w:rPr>
                <w:rFonts w:hint="eastAsia"/>
                <w:kern w:val="0"/>
                <w:sz w:val="24"/>
              </w:rPr>
              <w:t>32.8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S14-2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5.03</w:t>
            </w:r>
          </w:p>
        </w:tc>
        <w:tc>
          <w:tcPr>
            <w:tcW w:w="2618" w:type="dxa"/>
            <w:vAlign w:val="center"/>
          </w:tcPr>
          <w:p w:rsidR="00274578" w:rsidRPr="002C4362" w:rsidRDefault="00274578">
            <w:pPr>
              <w:widowControl/>
              <w:jc w:val="center"/>
              <w:rPr>
                <w:kern w:val="0"/>
                <w:sz w:val="24"/>
              </w:rPr>
            </w:pPr>
            <w:r w:rsidRPr="002C4362">
              <w:rPr>
                <w:rFonts w:hint="eastAsia"/>
                <w:kern w:val="0"/>
                <w:sz w:val="24"/>
              </w:rPr>
              <w:t>10.8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S15-1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5.09</w:t>
            </w:r>
          </w:p>
        </w:tc>
        <w:tc>
          <w:tcPr>
            <w:tcW w:w="2618" w:type="dxa"/>
            <w:vAlign w:val="center"/>
          </w:tcPr>
          <w:p w:rsidR="00274578" w:rsidRPr="002C4362" w:rsidRDefault="00274578">
            <w:pPr>
              <w:widowControl/>
              <w:jc w:val="center"/>
              <w:rPr>
                <w:kern w:val="0"/>
                <w:sz w:val="24"/>
              </w:rPr>
            </w:pPr>
            <w:r w:rsidRPr="002C4362">
              <w:rPr>
                <w:rFonts w:hint="eastAsia"/>
                <w:kern w:val="0"/>
                <w:sz w:val="24"/>
              </w:rPr>
              <w:t>9.04</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S15-2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9.28</w:t>
            </w:r>
          </w:p>
        </w:tc>
        <w:tc>
          <w:tcPr>
            <w:tcW w:w="2618" w:type="dxa"/>
            <w:vAlign w:val="center"/>
          </w:tcPr>
          <w:p w:rsidR="00274578" w:rsidRPr="002C4362" w:rsidRDefault="00274578">
            <w:pPr>
              <w:widowControl/>
              <w:jc w:val="center"/>
              <w:rPr>
                <w:kern w:val="0"/>
                <w:sz w:val="24"/>
              </w:rPr>
            </w:pPr>
            <w:r w:rsidRPr="002C4362">
              <w:rPr>
                <w:rFonts w:hint="eastAsia"/>
                <w:kern w:val="0"/>
                <w:sz w:val="24"/>
              </w:rPr>
              <w:t>63.4</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S15-3</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4.76</w:t>
            </w:r>
          </w:p>
        </w:tc>
        <w:tc>
          <w:tcPr>
            <w:tcW w:w="2618" w:type="dxa"/>
            <w:vAlign w:val="center"/>
          </w:tcPr>
          <w:p w:rsidR="00274578" w:rsidRPr="002C4362" w:rsidRDefault="00274578">
            <w:pPr>
              <w:widowControl/>
              <w:jc w:val="center"/>
              <w:rPr>
                <w:kern w:val="0"/>
                <w:sz w:val="24"/>
              </w:rPr>
            </w:pPr>
            <w:r w:rsidRPr="002C4362">
              <w:rPr>
                <w:rFonts w:hint="eastAsia"/>
                <w:kern w:val="0"/>
                <w:sz w:val="24"/>
              </w:rPr>
              <w:t>7.94</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S15-4</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3.20</w:t>
            </w:r>
          </w:p>
        </w:tc>
        <w:tc>
          <w:tcPr>
            <w:tcW w:w="2618" w:type="dxa"/>
            <w:vAlign w:val="center"/>
          </w:tcPr>
          <w:p w:rsidR="00274578" w:rsidRPr="002C4362" w:rsidRDefault="00274578">
            <w:pPr>
              <w:widowControl/>
              <w:jc w:val="center"/>
              <w:rPr>
                <w:kern w:val="0"/>
                <w:sz w:val="24"/>
              </w:rPr>
            </w:pPr>
            <w:r w:rsidRPr="002C4362">
              <w:rPr>
                <w:rFonts w:hint="eastAsia"/>
                <w:kern w:val="0"/>
                <w:sz w:val="24"/>
              </w:rPr>
              <w:t>5.80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S16-1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3.24</w:t>
            </w:r>
          </w:p>
        </w:tc>
        <w:tc>
          <w:tcPr>
            <w:tcW w:w="2618" w:type="dxa"/>
            <w:vAlign w:val="center"/>
          </w:tcPr>
          <w:p w:rsidR="00274578" w:rsidRPr="002C4362" w:rsidRDefault="00274578">
            <w:pPr>
              <w:widowControl/>
              <w:jc w:val="center"/>
              <w:rPr>
                <w:kern w:val="0"/>
                <w:sz w:val="24"/>
              </w:rPr>
            </w:pPr>
            <w:r w:rsidRPr="002C4362">
              <w:rPr>
                <w:rFonts w:hint="eastAsia"/>
                <w:kern w:val="0"/>
                <w:sz w:val="24"/>
              </w:rPr>
              <w:t>8.28</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S16-2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4.59</w:t>
            </w:r>
          </w:p>
        </w:tc>
        <w:tc>
          <w:tcPr>
            <w:tcW w:w="2618" w:type="dxa"/>
            <w:vAlign w:val="center"/>
          </w:tcPr>
          <w:p w:rsidR="00274578" w:rsidRPr="002C4362" w:rsidRDefault="00274578">
            <w:pPr>
              <w:widowControl/>
              <w:jc w:val="center"/>
              <w:rPr>
                <w:kern w:val="0"/>
                <w:sz w:val="24"/>
              </w:rPr>
            </w:pPr>
            <w:r w:rsidRPr="002C4362">
              <w:rPr>
                <w:rFonts w:hint="eastAsia"/>
                <w:kern w:val="0"/>
                <w:sz w:val="24"/>
              </w:rPr>
              <w:t>10.1</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S16-3</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8.07</w:t>
            </w:r>
          </w:p>
        </w:tc>
        <w:tc>
          <w:tcPr>
            <w:tcW w:w="2618" w:type="dxa"/>
            <w:vAlign w:val="center"/>
          </w:tcPr>
          <w:p w:rsidR="00274578" w:rsidRPr="002C4362" w:rsidRDefault="00274578">
            <w:pPr>
              <w:widowControl/>
              <w:jc w:val="center"/>
              <w:rPr>
                <w:kern w:val="0"/>
                <w:sz w:val="24"/>
              </w:rPr>
            </w:pPr>
            <w:r w:rsidRPr="002C4362">
              <w:rPr>
                <w:rFonts w:hint="eastAsia"/>
                <w:kern w:val="0"/>
                <w:sz w:val="24"/>
              </w:rPr>
              <w:t>8.56</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S17-1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15.6</w:t>
            </w:r>
          </w:p>
        </w:tc>
        <w:tc>
          <w:tcPr>
            <w:tcW w:w="2618" w:type="dxa"/>
            <w:vAlign w:val="center"/>
          </w:tcPr>
          <w:p w:rsidR="00274578" w:rsidRPr="002C4362" w:rsidRDefault="00274578">
            <w:pPr>
              <w:widowControl/>
              <w:jc w:val="center"/>
              <w:rPr>
                <w:kern w:val="0"/>
                <w:sz w:val="24"/>
              </w:rPr>
            </w:pPr>
            <w:r w:rsidRPr="002C4362">
              <w:rPr>
                <w:rFonts w:hint="eastAsia"/>
                <w:kern w:val="0"/>
                <w:sz w:val="24"/>
              </w:rPr>
              <w:t>87.7</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S17-2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3.89</w:t>
            </w:r>
          </w:p>
        </w:tc>
        <w:tc>
          <w:tcPr>
            <w:tcW w:w="2618" w:type="dxa"/>
            <w:vAlign w:val="center"/>
          </w:tcPr>
          <w:p w:rsidR="00274578" w:rsidRPr="002C4362" w:rsidRDefault="00274578">
            <w:pPr>
              <w:widowControl/>
              <w:jc w:val="center"/>
              <w:rPr>
                <w:kern w:val="0"/>
                <w:sz w:val="24"/>
              </w:rPr>
            </w:pPr>
            <w:r w:rsidRPr="002C4362">
              <w:rPr>
                <w:rFonts w:hint="eastAsia"/>
                <w:kern w:val="0"/>
                <w:sz w:val="24"/>
              </w:rPr>
              <w:t>9.79</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S18-1</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17.6</w:t>
            </w:r>
          </w:p>
        </w:tc>
        <w:tc>
          <w:tcPr>
            <w:tcW w:w="2618" w:type="dxa"/>
            <w:vAlign w:val="center"/>
          </w:tcPr>
          <w:p w:rsidR="00274578" w:rsidRPr="002C4362" w:rsidRDefault="00274578">
            <w:pPr>
              <w:widowControl/>
              <w:jc w:val="center"/>
              <w:rPr>
                <w:kern w:val="0"/>
                <w:sz w:val="24"/>
              </w:rPr>
            </w:pPr>
            <w:r w:rsidRPr="002C4362">
              <w:rPr>
                <w:rFonts w:hint="eastAsia"/>
                <w:kern w:val="0"/>
                <w:sz w:val="24"/>
              </w:rPr>
              <w:t>67.4</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S18-2</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6.04</w:t>
            </w:r>
          </w:p>
        </w:tc>
        <w:tc>
          <w:tcPr>
            <w:tcW w:w="2618" w:type="dxa"/>
            <w:vAlign w:val="center"/>
          </w:tcPr>
          <w:p w:rsidR="00274578" w:rsidRPr="002C4362" w:rsidRDefault="00274578">
            <w:pPr>
              <w:widowControl/>
              <w:jc w:val="center"/>
              <w:rPr>
                <w:kern w:val="0"/>
                <w:sz w:val="24"/>
              </w:rPr>
            </w:pPr>
            <w:r w:rsidRPr="002C4362">
              <w:rPr>
                <w:rFonts w:hint="eastAsia"/>
                <w:kern w:val="0"/>
                <w:sz w:val="24"/>
              </w:rPr>
              <w:t>15.5</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S0-1</w:t>
            </w:r>
          </w:p>
          <w:p w:rsidR="00274578" w:rsidRPr="002C4362" w:rsidRDefault="00274578">
            <w:pPr>
              <w:widowControl/>
              <w:jc w:val="center"/>
              <w:rPr>
                <w:kern w:val="0"/>
                <w:sz w:val="24"/>
              </w:rPr>
            </w:pPr>
            <w:r w:rsidRPr="002C4362">
              <w:rPr>
                <w:rFonts w:hint="eastAsia"/>
                <w:kern w:val="0"/>
                <w:sz w:val="24"/>
              </w:rPr>
              <w:t>(</w:t>
            </w:r>
            <w:r w:rsidRPr="002C4362">
              <w:rPr>
                <w:rFonts w:hint="eastAsia"/>
                <w:kern w:val="0"/>
                <w:sz w:val="24"/>
              </w:rPr>
              <w:t>对照点</w:t>
            </w:r>
            <w:r w:rsidRPr="002C4362">
              <w:rPr>
                <w:rFonts w:hint="eastAsia"/>
                <w:kern w:val="0"/>
                <w:sz w:val="24"/>
              </w:rPr>
              <w:t>)</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7.58</w:t>
            </w:r>
          </w:p>
        </w:tc>
        <w:tc>
          <w:tcPr>
            <w:tcW w:w="2618" w:type="dxa"/>
            <w:vAlign w:val="center"/>
          </w:tcPr>
          <w:p w:rsidR="00274578" w:rsidRPr="002C4362" w:rsidRDefault="00274578">
            <w:pPr>
              <w:widowControl/>
              <w:jc w:val="center"/>
              <w:rPr>
                <w:kern w:val="0"/>
                <w:sz w:val="24"/>
              </w:rPr>
            </w:pPr>
            <w:r w:rsidRPr="002C4362">
              <w:rPr>
                <w:rFonts w:hint="eastAsia"/>
                <w:kern w:val="0"/>
                <w:sz w:val="24"/>
              </w:rPr>
              <w:t>6.90</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S0-2</w:t>
            </w:r>
          </w:p>
          <w:p w:rsidR="00274578" w:rsidRPr="002C4362" w:rsidRDefault="00274578">
            <w:pPr>
              <w:widowControl/>
              <w:jc w:val="center"/>
              <w:rPr>
                <w:kern w:val="0"/>
                <w:sz w:val="24"/>
              </w:rPr>
            </w:pPr>
            <w:r w:rsidRPr="002C4362">
              <w:rPr>
                <w:rFonts w:hint="eastAsia"/>
                <w:kern w:val="0"/>
                <w:sz w:val="24"/>
              </w:rPr>
              <w:t>(</w:t>
            </w:r>
            <w:r w:rsidRPr="002C4362">
              <w:rPr>
                <w:rFonts w:hint="eastAsia"/>
                <w:kern w:val="0"/>
                <w:sz w:val="24"/>
              </w:rPr>
              <w:t>对照点</w:t>
            </w:r>
            <w:r w:rsidRPr="002C4362">
              <w:rPr>
                <w:rFonts w:hint="eastAsia"/>
                <w:kern w:val="0"/>
                <w:sz w:val="24"/>
              </w:rPr>
              <w:t>)</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6.50</w:t>
            </w:r>
          </w:p>
        </w:tc>
        <w:tc>
          <w:tcPr>
            <w:tcW w:w="2618" w:type="dxa"/>
            <w:vAlign w:val="center"/>
          </w:tcPr>
          <w:p w:rsidR="00274578" w:rsidRPr="002C4362" w:rsidRDefault="00274578">
            <w:pPr>
              <w:widowControl/>
              <w:jc w:val="center"/>
              <w:rPr>
                <w:kern w:val="0"/>
                <w:sz w:val="24"/>
              </w:rPr>
            </w:pPr>
            <w:r w:rsidRPr="002C4362">
              <w:rPr>
                <w:rFonts w:hint="eastAsia"/>
                <w:kern w:val="0"/>
                <w:sz w:val="24"/>
              </w:rPr>
              <w:t>6.56</w:t>
            </w:r>
          </w:p>
        </w:tc>
      </w:tr>
      <w:tr w:rsidR="00274578" w:rsidRPr="002C4362">
        <w:trPr>
          <w:trHeight w:val="268"/>
          <w:jc w:val="center"/>
        </w:trPr>
        <w:tc>
          <w:tcPr>
            <w:tcW w:w="2793" w:type="dxa"/>
            <w:vAlign w:val="center"/>
          </w:tcPr>
          <w:p w:rsidR="00274578" w:rsidRPr="002C4362" w:rsidRDefault="00274578">
            <w:pPr>
              <w:widowControl/>
              <w:jc w:val="center"/>
              <w:rPr>
                <w:kern w:val="0"/>
                <w:sz w:val="24"/>
              </w:rPr>
            </w:pPr>
            <w:r w:rsidRPr="002C4362">
              <w:rPr>
                <w:kern w:val="0"/>
                <w:sz w:val="24"/>
              </w:rPr>
              <w:t>S0-3</w:t>
            </w:r>
          </w:p>
          <w:p w:rsidR="00274578" w:rsidRPr="002C4362" w:rsidRDefault="00274578">
            <w:pPr>
              <w:widowControl/>
              <w:jc w:val="center"/>
              <w:rPr>
                <w:kern w:val="0"/>
                <w:sz w:val="24"/>
              </w:rPr>
            </w:pPr>
            <w:r w:rsidRPr="002C4362">
              <w:rPr>
                <w:rFonts w:hint="eastAsia"/>
                <w:kern w:val="0"/>
                <w:sz w:val="24"/>
              </w:rPr>
              <w:t>(</w:t>
            </w:r>
            <w:r w:rsidRPr="002C4362">
              <w:rPr>
                <w:rFonts w:hint="eastAsia"/>
                <w:kern w:val="0"/>
                <w:sz w:val="24"/>
              </w:rPr>
              <w:t>对照点</w:t>
            </w:r>
            <w:r w:rsidRPr="002C4362">
              <w:rPr>
                <w:rFonts w:hint="eastAsia"/>
                <w:kern w:val="0"/>
                <w:sz w:val="24"/>
              </w:rPr>
              <w:t>)</w:t>
            </w:r>
          </w:p>
        </w:tc>
        <w:tc>
          <w:tcPr>
            <w:tcW w:w="2617" w:type="dxa"/>
            <w:gridSpan w:val="2"/>
            <w:vAlign w:val="center"/>
          </w:tcPr>
          <w:p w:rsidR="00274578" w:rsidRPr="002C4362" w:rsidRDefault="00274578">
            <w:pPr>
              <w:widowControl/>
              <w:jc w:val="center"/>
              <w:rPr>
                <w:kern w:val="0"/>
                <w:sz w:val="24"/>
              </w:rPr>
            </w:pPr>
            <w:r w:rsidRPr="002C4362">
              <w:rPr>
                <w:rFonts w:hint="eastAsia"/>
                <w:kern w:val="0"/>
                <w:sz w:val="24"/>
              </w:rPr>
              <w:t>18.9</w:t>
            </w:r>
          </w:p>
        </w:tc>
        <w:tc>
          <w:tcPr>
            <w:tcW w:w="2618" w:type="dxa"/>
            <w:vAlign w:val="center"/>
          </w:tcPr>
          <w:p w:rsidR="00274578" w:rsidRPr="002C4362" w:rsidRDefault="00274578">
            <w:pPr>
              <w:widowControl/>
              <w:jc w:val="center"/>
              <w:rPr>
                <w:kern w:val="0"/>
                <w:sz w:val="24"/>
              </w:rPr>
            </w:pPr>
            <w:r w:rsidRPr="002C4362">
              <w:rPr>
                <w:rFonts w:hint="eastAsia"/>
                <w:kern w:val="0"/>
                <w:sz w:val="24"/>
              </w:rPr>
              <w:t>82.7</w:t>
            </w:r>
          </w:p>
        </w:tc>
      </w:tr>
    </w:tbl>
    <w:p w:rsidR="00274578" w:rsidRPr="002C4362" w:rsidRDefault="00274578">
      <w:pPr>
        <w:spacing w:line="360" w:lineRule="auto"/>
        <w:ind w:firstLineChars="200" w:firstLine="482"/>
        <w:jc w:val="center"/>
        <w:rPr>
          <w:b/>
          <w:sz w:val="24"/>
        </w:rPr>
      </w:pPr>
      <w:r w:rsidRPr="002C4362">
        <w:rPr>
          <w:rFonts w:hint="eastAsia"/>
          <w:b/>
          <w:sz w:val="24"/>
        </w:rPr>
        <w:t>表</w:t>
      </w:r>
      <w:r w:rsidRPr="002C4362">
        <w:rPr>
          <w:rFonts w:hint="eastAsia"/>
          <w:b/>
          <w:sz w:val="24"/>
        </w:rPr>
        <w:t>4-1</w:t>
      </w:r>
      <w:r w:rsidR="00503D56" w:rsidRPr="002C4362">
        <w:rPr>
          <w:rFonts w:hint="eastAsia"/>
          <w:b/>
          <w:sz w:val="24"/>
        </w:rPr>
        <w:t>8</w:t>
      </w:r>
      <w:r w:rsidRPr="002C4362">
        <w:rPr>
          <w:rFonts w:hint="eastAsia"/>
          <w:b/>
          <w:sz w:val="24"/>
        </w:rPr>
        <w:t xml:space="preserve"> </w:t>
      </w:r>
      <w:r w:rsidRPr="002C4362">
        <w:rPr>
          <w:rFonts w:hint="eastAsia"/>
          <w:b/>
          <w:sz w:val="24"/>
        </w:rPr>
        <w:t>总石油烃测定结果统计与评价表</w:t>
      </w:r>
      <w:r w:rsidRPr="002C4362">
        <w:rPr>
          <w:rFonts w:hint="eastAsia"/>
          <w:b/>
          <w:sz w:val="24"/>
        </w:rPr>
        <w:t xml:space="preserve">    </w:t>
      </w:r>
      <w:r w:rsidRPr="002C4362">
        <w:rPr>
          <w:rFonts w:hint="eastAsia"/>
          <w:b/>
          <w:sz w:val="24"/>
        </w:rPr>
        <w:t>单位：</w:t>
      </w:r>
      <w:r w:rsidRPr="002C4362">
        <w:rPr>
          <w:rFonts w:hint="eastAsia"/>
          <w:b/>
          <w:sz w:val="24"/>
        </w:rPr>
        <w:t>mg/kg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851"/>
        <w:gridCol w:w="1071"/>
        <w:gridCol w:w="1071"/>
        <w:gridCol w:w="1071"/>
        <w:gridCol w:w="1071"/>
        <w:gridCol w:w="1071"/>
        <w:gridCol w:w="1071"/>
      </w:tblGrid>
      <w:tr w:rsidR="00274578" w:rsidRPr="002C4362">
        <w:trPr>
          <w:tblHeader/>
          <w:jc w:val="center"/>
        </w:trPr>
        <w:tc>
          <w:tcPr>
            <w:tcW w:w="1936"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分析</w:t>
            </w:r>
          </w:p>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项目</w:t>
            </w:r>
          </w:p>
        </w:tc>
        <w:tc>
          <w:tcPr>
            <w:tcW w:w="85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样品数量</w:t>
            </w:r>
          </w:p>
        </w:tc>
        <w:tc>
          <w:tcPr>
            <w:tcW w:w="107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最小值</w:t>
            </w:r>
          </w:p>
        </w:tc>
        <w:tc>
          <w:tcPr>
            <w:tcW w:w="107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最大值</w:t>
            </w:r>
          </w:p>
        </w:tc>
        <w:tc>
          <w:tcPr>
            <w:tcW w:w="107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超标</w:t>
            </w:r>
          </w:p>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个数</w:t>
            </w:r>
          </w:p>
        </w:tc>
        <w:tc>
          <w:tcPr>
            <w:tcW w:w="107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超标率（</w:t>
            </w:r>
            <w:r w:rsidRPr="002C4362">
              <w:rPr>
                <w:rFonts w:cs="Arial" w:hint="eastAsia"/>
                <w:b/>
                <w:sz w:val="24"/>
              </w:rPr>
              <w:t>%</w:t>
            </w:r>
            <w:r w:rsidRPr="002C4362">
              <w:rPr>
                <w:rFonts w:cs="Arial" w:hint="eastAsia"/>
                <w:b/>
                <w:sz w:val="24"/>
              </w:rPr>
              <w:t>）</w:t>
            </w:r>
          </w:p>
        </w:tc>
        <w:tc>
          <w:tcPr>
            <w:tcW w:w="107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最大超标倍数</w:t>
            </w:r>
          </w:p>
        </w:tc>
        <w:tc>
          <w:tcPr>
            <w:tcW w:w="1071" w:type="dxa"/>
            <w:vAlign w:val="center"/>
          </w:tcPr>
          <w:p w:rsidR="00274578" w:rsidRPr="002C4362" w:rsidRDefault="00274578">
            <w:pPr>
              <w:pStyle w:val="22"/>
              <w:widowControl/>
              <w:tabs>
                <w:tab w:val="left" w:pos="-720"/>
              </w:tabs>
              <w:suppressAutoHyphens/>
              <w:spacing w:after="0" w:line="240" w:lineRule="auto"/>
              <w:jc w:val="center"/>
              <w:rPr>
                <w:rFonts w:cs="Arial"/>
                <w:b/>
                <w:sz w:val="24"/>
              </w:rPr>
            </w:pPr>
            <w:r w:rsidRPr="002C4362">
              <w:rPr>
                <w:rFonts w:cs="Arial" w:hint="eastAsia"/>
                <w:b/>
                <w:sz w:val="24"/>
              </w:rPr>
              <w:t>筛选值</w:t>
            </w:r>
          </w:p>
        </w:tc>
      </w:tr>
      <w:tr w:rsidR="00274578" w:rsidRPr="002C4362">
        <w:trPr>
          <w:cantSplit/>
          <w:jc w:val="center"/>
        </w:trPr>
        <w:tc>
          <w:tcPr>
            <w:tcW w:w="1936" w:type="dxa"/>
            <w:vAlign w:val="center"/>
          </w:tcPr>
          <w:p w:rsidR="00274578" w:rsidRPr="002C4362" w:rsidRDefault="00274578">
            <w:pPr>
              <w:rPr>
                <w:rFonts w:cs="宋体"/>
                <w:sz w:val="24"/>
              </w:rPr>
            </w:pPr>
            <w:r w:rsidRPr="002C4362">
              <w:rPr>
                <w:rFonts w:hAnsi="宋体"/>
                <w:kern w:val="0"/>
                <w:sz w:val="24"/>
              </w:rPr>
              <w:t>总石油烃</w:t>
            </w:r>
            <w:r w:rsidRPr="002C4362">
              <w:rPr>
                <w:kern w:val="0"/>
                <w:sz w:val="24"/>
              </w:rPr>
              <w:t>&lt;C16</w:t>
            </w:r>
          </w:p>
        </w:tc>
        <w:tc>
          <w:tcPr>
            <w:tcW w:w="851" w:type="dxa"/>
            <w:vAlign w:val="center"/>
          </w:tcPr>
          <w:p w:rsidR="00274578" w:rsidRPr="002C4362" w:rsidRDefault="00274578">
            <w:pPr>
              <w:jc w:val="center"/>
              <w:rPr>
                <w:sz w:val="24"/>
              </w:rPr>
            </w:pPr>
            <w:r w:rsidRPr="002C4362">
              <w:rPr>
                <w:rFonts w:hint="eastAsia"/>
                <w:sz w:val="24"/>
              </w:rPr>
              <w:t>63</w:t>
            </w:r>
          </w:p>
        </w:tc>
        <w:tc>
          <w:tcPr>
            <w:tcW w:w="1071" w:type="dxa"/>
            <w:vAlign w:val="center"/>
          </w:tcPr>
          <w:p w:rsidR="00274578" w:rsidRPr="002C4362" w:rsidRDefault="00274578">
            <w:pPr>
              <w:jc w:val="center"/>
              <w:rPr>
                <w:sz w:val="24"/>
              </w:rPr>
            </w:pPr>
            <w:r w:rsidRPr="002C4362">
              <w:rPr>
                <w:rFonts w:hint="eastAsia"/>
                <w:sz w:val="24"/>
              </w:rPr>
              <w:t>3.2</w:t>
            </w:r>
          </w:p>
        </w:tc>
        <w:tc>
          <w:tcPr>
            <w:tcW w:w="1071" w:type="dxa"/>
            <w:vAlign w:val="center"/>
          </w:tcPr>
          <w:p w:rsidR="00274578" w:rsidRPr="002C4362" w:rsidRDefault="00274578">
            <w:pPr>
              <w:jc w:val="center"/>
              <w:rPr>
                <w:sz w:val="24"/>
              </w:rPr>
            </w:pPr>
            <w:r w:rsidRPr="002C4362">
              <w:rPr>
                <w:rFonts w:hint="eastAsia"/>
                <w:sz w:val="24"/>
              </w:rPr>
              <w:t>32.9</w:t>
            </w:r>
          </w:p>
        </w:tc>
        <w:tc>
          <w:tcPr>
            <w:tcW w:w="1071" w:type="dxa"/>
            <w:vAlign w:val="center"/>
          </w:tcPr>
          <w:p w:rsidR="00274578" w:rsidRPr="002C4362" w:rsidRDefault="00274578">
            <w:pPr>
              <w:jc w:val="center"/>
              <w:rPr>
                <w:sz w:val="24"/>
              </w:rPr>
            </w:pPr>
            <w:r w:rsidRPr="002C4362">
              <w:rPr>
                <w:rFonts w:hint="eastAsia"/>
                <w:sz w:val="24"/>
              </w:rPr>
              <w:t>0</w:t>
            </w:r>
          </w:p>
        </w:tc>
        <w:tc>
          <w:tcPr>
            <w:tcW w:w="1071" w:type="dxa"/>
            <w:vAlign w:val="center"/>
          </w:tcPr>
          <w:p w:rsidR="00274578" w:rsidRPr="002C4362" w:rsidRDefault="00274578">
            <w:pPr>
              <w:jc w:val="center"/>
              <w:rPr>
                <w:sz w:val="24"/>
              </w:rPr>
            </w:pPr>
            <w:r w:rsidRPr="002C4362">
              <w:rPr>
                <w:rFonts w:hint="eastAsia"/>
                <w:sz w:val="24"/>
              </w:rPr>
              <w:t>0</w:t>
            </w:r>
          </w:p>
        </w:tc>
        <w:tc>
          <w:tcPr>
            <w:tcW w:w="1071" w:type="dxa"/>
            <w:vAlign w:val="center"/>
          </w:tcPr>
          <w:p w:rsidR="00274578" w:rsidRPr="002C4362" w:rsidRDefault="00274578">
            <w:pPr>
              <w:jc w:val="center"/>
              <w:rPr>
                <w:sz w:val="24"/>
              </w:rPr>
            </w:pPr>
            <w:r w:rsidRPr="002C4362">
              <w:rPr>
                <w:rFonts w:hint="eastAsia"/>
                <w:sz w:val="24"/>
              </w:rPr>
              <w:t>0</w:t>
            </w:r>
          </w:p>
        </w:tc>
        <w:tc>
          <w:tcPr>
            <w:tcW w:w="1071" w:type="dxa"/>
            <w:vAlign w:val="center"/>
          </w:tcPr>
          <w:p w:rsidR="00274578" w:rsidRPr="002C4362" w:rsidRDefault="00274578">
            <w:pPr>
              <w:jc w:val="center"/>
              <w:rPr>
                <w:sz w:val="24"/>
              </w:rPr>
            </w:pPr>
            <w:r w:rsidRPr="002C4362">
              <w:rPr>
                <w:rFonts w:hint="eastAsia"/>
                <w:sz w:val="24"/>
              </w:rPr>
              <w:t>230</w:t>
            </w:r>
          </w:p>
        </w:tc>
      </w:tr>
      <w:tr w:rsidR="00274578" w:rsidRPr="002C4362">
        <w:trPr>
          <w:cantSplit/>
          <w:jc w:val="center"/>
        </w:trPr>
        <w:tc>
          <w:tcPr>
            <w:tcW w:w="1936" w:type="dxa"/>
            <w:vAlign w:val="center"/>
          </w:tcPr>
          <w:p w:rsidR="00274578" w:rsidRPr="002C4362" w:rsidRDefault="00274578">
            <w:pPr>
              <w:rPr>
                <w:rFonts w:hAnsi="宋体"/>
                <w:kern w:val="0"/>
                <w:sz w:val="24"/>
              </w:rPr>
            </w:pPr>
            <w:r w:rsidRPr="002C4362">
              <w:rPr>
                <w:rFonts w:hAnsi="宋体"/>
                <w:kern w:val="0"/>
                <w:sz w:val="24"/>
              </w:rPr>
              <w:t>总石油烃</w:t>
            </w:r>
            <w:r w:rsidRPr="002C4362">
              <w:rPr>
                <w:kern w:val="0"/>
                <w:sz w:val="24"/>
              </w:rPr>
              <w:t>&gt;C16</w:t>
            </w:r>
          </w:p>
        </w:tc>
        <w:tc>
          <w:tcPr>
            <w:tcW w:w="851" w:type="dxa"/>
            <w:vAlign w:val="center"/>
          </w:tcPr>
          <w:p w:rsidR="00274578" w:rsidRPr="002C4362" w:rsidRDefault="00274578">
            <w:pPr>
              <w:jc w:val="center"/>
              <w:rPr>
                <w:sz w:val="24"/>
              </w:rPr>
            </w:pPr>
            <w:r w:rsidRPr="002C4362">
              <w:rPr>
                <w:rFonts w:hint="eastAsia"/>
                <w:sz w:val="24"/>
              </w:rPr>
              <w:t>63</w:t>
            </w:r>
          </w:p>
        </w:tc>
        <w:tc>
          <w:tcPr>
            <w:tcW w:w="1071" w:type="dxa"/>
            <w:vAlign w:val="center"/>
          </w:tcPr>
          <w:p w:rsidR="00274578" w:rsidRPr="002C4362" w:rsidRDefault="00274578">
            <w:pPr>
              <w:jc w:val="center"/>
              <w:rPr>
                <w:sz w:val="24"/>
              </w:rPr>
            </w:pPr>
            <w:r w:rsidRPr="002C4362">
              <w:rPr>
                <w:rFonts w:hint="eastAsia"/>
                <w:sz w:val="24"/>
              </w:rPr>
              <w:t>5.63</w:t>
            </w:r>
          </w:p>
        </w:tc>
        <w:tc>
          <w:tcPr>
            <w:tcW w:w="1071" w:type="dxa"/>
            <w:vAlign w:val="center"/>
          </w:tcPr>
          <w:p w:rsidR="00274578" w:rsidRPr="002C4362" w:rsidRDefault="00274578">
            <w:pPr>
              <w:jc w:val="center"/>
              <w:rPr>
                <w:sz w:val="24"/>
              </w:rPr>
            </w:pPr>
            <w:r w:rsidRPr="002C4362">
              <w:rPr>
                <w:rFonts w:hint="eastAsia"/>
                <w:sz w:val="24"/>
              </w:rPr>
              <w:t>87.7</w:t>
            </w:r>
          </w:p>
        </w:tc>
        <w:tc>
          <w:tcPr>
            <w:tcW w:w="1071" w:type="dxa"/>
            <w:vAlign w:val="center"/>
          </w:tcPr>
          <w:p w:rsidR="00274578" w:rsidRPr="002C4362" w:rsidRDefault="00274578">
            <w:pPr>
              <w:jc w:val="center"/>
              <w:rPr>
                <w:sz w:val="24"/>
              </w:rPr>
            </w:pPr>
            <w:r w:rsidRPr="002C4362">
              <w:rPr>
                <w:rFonts w:hint="eastAsia"/>
                <w:sz w:val="24"/>
              </w:rPr>
              <w:t>0</w:t>
            </w:r>
          </w:p>
        </w:tc>
        <w:tc>
          <w:tcPr>
            <w:tcW w:w="1071" w:type="dxa"/>
            <w:vAlign w:val="center"/>
          </w:tcPr>
          <w:p w:rsidR="00274578" w:rsidRPr="002C4362" w:rsidRDefault="00274578">
            <w:pPr>
              <w:jc w:val="center"/>
              <w:rPr>
                <w:sz w:val="24"/>
              </w:rPr>
            </w:pPr>
            <w:r w:rsidRPr="002C4362">
              <w:rPr>
                <w:rFonts w:hint="eastAsia"/>
                <w:sz w:val="24"/>
              </w:rPr>
              <w:t>0</w:t>
            </w:r>
          </w:p>
        </w:tc>
        <w:tc>
          <w:tcPr>
            <w:tcW w:w="1071" w:type="dxa"/>
            <w:vAlign w:val="center"/>
          </w:tcPr>
          <w:p w:rsidR="00274578" w:rsidRPr="002C4362" w:rsidRDefault="00274578">
            <w:pPr>
              <w:jc w:val="center"/>
              <w:rPr>
                <w:sz w:val="24"/>
              </w:rPr>
            </w:pPr>
            <w:r w:rsidRPr="002C4362">
              <w:rPr>
                <w:rFonts w:hint="eastAsia"/>
                <w:sz w:val="24"/>
              </w:rPr>
              <w:t>0</w:t>
            </w:r>
          </w:p>
        </w:tc>
        <w:tc>
          <w:tcPr>
            <w:tcW w:w="1071" w:type="dxa"/>
            <w:vAlign w:val="center"/>
          </w:tcPr>
          <w:p w:rsidR="00274578" w:rsidRPr="002C4362" w:rsidRDefault="00274578">
            <w:pPr>
              <w:jc w:val="center"/>
              <w:rPr>
                <w:sz w:val="24"/>
              </w:rPr>
            </w:pPr>
            <w:r w:rsidRPr="002C4362">
              <w:rPr>
                <w:rFonts w:hint="eastAsia"/>
                <w:sz w:val="24"/>
              </w:rPr>
              <w:t>10000</w:t>
            </w:r>
          </w:p>
        </w:tc>
      </w:tr>
    </w:tbl>
    <w:p w:rsidR="00274578" w:rsidRPr="002C4362" w:rsidRDefault="00274578">
      <w:pPr>
        <w:spacing w:line="360" w:lineRule="auto"/>
        <w:jc w:val="left"/>
        <w:rPr>
          <w:szCs w:val="21"/>
        </w:rPr>
      </w:pPr>
      <w:r w:rsidRPr="002C4362">
        <w:rPr>
          <w:rFonts w:hint="eastAsia"/>
          <w:szCs w:val="21"/>
        </w:rPr>
        <w:t>备注：“</w:t>
      </w:r>
      <w:r w:rsidRPr="002C4362">
        <w:rPr>
          <w:szCs w:val="21"/>
        </w:rPr>
        <w:t>ND</w:t>
      </w:r>
      <w:r w:rsidRPr="002C4362">
        <w:rPr>
          <w:rFonts w:hint="eastAsia"/>
          <w:szCs w:val="21"/>
        </w:rPr>
        <w:t>”指未检出。</w:t>
      </w:r>
    </w:p>
    <w:p w:rsidR="00274578" w:rsidRPr="002C4362" w:rsidRDefault="00274578">
      <w:pPr>
        <w:pStyle w:val="aff"/>
        <w:numPr>
          <w:ilvl w:val="0"/>
          <w:numId w:val="12"/>
        </w:numPr>
        <w:spacing w:before="240"/>
        <w:rPr>
          <w:sz w:val="24"/>
        </w:rPr>
      </w:pPr>
      <w:r w:rsidRPr="002C4362">
        <w:rPr>
          <w:rFonts w:hint="eastAsia"/>
          <w:sz w:val="24"/>
        </w:rPr>
        <w:t>有机氯农药、有机磷农药监测结果分析与评估</w:t>
      </w:r>
    </w:p>
    <w:p w:rsidR="00274578" w:rsidRPr="002C4362" w:rsidRDefault="00274578">
      <w:pPr>
        <w:spacing w:line="360" w:lineRule="auto"/>
        <w:ind w:firstLineChars="200" w:firstLine="480"/>
        <w:rPr>
          <w:sz w:val="24"/>
        </w:rPr>
      </w:pPr>
      <w:r w:rsidRPr="002C4362">
        <w:rPr>
          <w:rFonts w:hint="eastAsia"/>
          <w:sz w:val="24"/>
        </w:rPr>
        <w:t>场地采集的所有土壤样品中，</w:t>
      </w:r>
      <w:r w:rsidRPr="002C4362">
        <w:rPr>
          <w:rFonts w:hint="eastAsia"/>
          <w:bCs/>
          <w:sz w:val="24"/>
        </w:rPr>
        <w:t>有机氯农药、有机磷农药，</w:t>
      </w:r>
      <w:r w:rsidRPr="002C4362">
        <w:rPr>
          <w:rFonts w:hint="eastAsia"/>
          <w:sz w:val="24"/>
        </w:rPr>
        <w:t>均无检出。</w:t>
      </w:r>
    </w:p>
    <w:p w:rsidR="00274578" w:rsidRPr="002C4362" w:rsidRDefault="00274578">
      <w:pPr>
        <w:spacing w:line="360" w:lineRule="auto"/>
        <w:ind w:firstLineChars="200" w:firstLine="480"/>
        <w:rPr>
          <w:sz w:val="24"/>
        </w:rPr>
      </w:pPr>
      <w:r w:rsidRPr="002C4362">
        <w:rPr>
          <w:rFonts w:hint="eastAsia"/>
          <w:sz w:val="24"/>
        </w:rPr>
        <w:t>综上，信五皮革厂关注的污染物为六价铬、总铬、苯胺，六价铬、苯胺未检出，总铬符合</w:t>
      </w:r>
      <w:r w:rsidRPr="002C4362">
        <w:rPr>
          <w:sz w:val="24"/>
        </w:rPr>
        <w:t>北京市《场地土壤环境风险评价筛选值》（</w:t>
      </w:r>
      <w:r w:rsidRPr="002C4362">
        <w:rPr>
          <w:sz w:val="24"/>
        </w:rPr>
        <w:t>DB11/T 811-2011</w:t>
      </w:r>
      <w:r w:rsidRPr="002C4362">
        <w:rPr>
          <w:sz w:val="24"/>
        </w:rPr>
        <w:t>）中住宅用地筛选值</w:t>
      </w:r>
      <w:r w:rsidRPr="002C4362">
        <w:rPr>
          <w:sz w:val="24"/>
        </w:rPr>
        <w:lastRenderedPageBreak/>
        <w:t>要求</w:t>
      </w:r>
      <w:r w:rsidRPr="002C4362">
        <w:rPr>
          <w:rFonts w:hint="eastAsia"/>
          <w:sz w:val="24"/>
        </w:rPr>
        <w:t>。项目使用的三价铬鞣制剂，车间、污水处理设施均经严格防渗，</w:t>
      </w:r>
      <w:r w:rsidRPr="002C4362">
        <w:rPr>
          <w:rFonts w:hint="eastAsia"/>
          <w:sz w:val="24"/>
        </w:rPr>
        <w:t xml:space="preserve"> </w:t>
      </w:r>
      <w:r w:rsidRPr="002C4362">
        <w:rPr>
          <w:rFonts w:hint="eastAsia"/>
          <w:sz w:val="24"/>
        </w:rPr>
        <w:t>不存在六价铬的污染，所以六价铬未检出。</w:t>
      </w:r>
    </w:p>
    <w:p w:rsidR="00274578" w:rsidRPr="002C4362" w:rsidRDefault="00274578">
      <w:pPr>
        <w:pStyle w:val="3"/>
        <w:spacing w:line="360" w:lineRule="auto"/>
        <w:rPr>
          <w:sz w:val="28"/>
          <w:szCs w:val="28"/>
        </w:rPr>
      </w:pPr>
      <w:bookmarkStart w:id="104" w:name="_Toc522281501"/>
      <w:r w:rsidRPr="002C4362">
        <w:rPr>
          <w:rFonts w:hint="eastAsia"/>
          <w:sz w:val="28"/>
          <w:szCs w:val="28"/>
        </w:rPr>
        <w:t>4.3.2.2</w:t>
      </w:r>
      <w:r w:rsidRPr="002C4362">
        <w:rPr>
          <w:rFonts w:hint="eastAsia"/>
          <w:sz w:val="28"/>
          <w:szCs w:val="28"/>
        </w:rPr>
        <w:t>地下水</w:t>
      </w:r>
      <w:bookmarkEnd w:id="104"/>
    </w:p>
    <w:p w:rsidR="00274578" w:rsidRPr="002C4362" w:rsidRDefault="00274578">
      <w:pPr>
        <w:pStyle w:val="22"/>
        <w:widowControl/>
        <w:tabs>
          <w:tab w:val="left" w:pos="-720"/>
        </w:tabs>
        <w:suppressAutoHyphens/>
        <w:spacing w:line="360" w:lineRule="auto"/>
        <w:ind w:left="1" w:hanging="1"/>
        <w:rPr>
          <w:bCs/>
          <w:sz w:val="24"/>
        </w:rPr>
      </w:pPr>
      <w:r w:rsidRPr="002C4362">
        <w:rPr>
          <w:rFonts w:hint="eastAsia"/>
          <w:sz w:val="24"/>
        </w:rPr>
        <w:t xml:space="preserve">    </w:t>
      </w:r>
      <w:r w:rsidRPr="002C4362">
        <w:rPr>
          <w:rFonts w:hint="eastAsia"/>
          <w:bCs/>
          <w:sz w:val="24"/>
        </w:rPr>
        <w:t>对于地下水中检测出的监测污染物，</w:t>
      </w:r>
      <w:r w:rsidR="00503D56" w:rsidRPr="002C4362">
        <w:rPr>
          <w:rFonts w:hint="eastAsia"/>
          <w:bCs/>
          <w:sz w:val="24"/>
        </w:rPr>
        <w:t>依据《地下水质量标准》（</w:t>
      </w:r>
      <w:r w:rsidR="00503D56" w:rsidRPr="002C4362">
        <w:rPr>
          <w:rFonts w:hint="eastAsia"/>
          <w:bCs/>
          <w:sz w:val="24"/>
        </w:rPr>
        <w:t>GB/T 14848-2017</w:t>
      </w:r>
      <w:r w:rsidR="00503D56" w:rsidRPr="002C4362">
        <w:rPr>
          <w:rFonts w:hint="eastAsia"/>
          <w:bCs/>
          <w:sz w:val="24"/>
        </w:rPr>
        <w:t>）进行分类判定，《地下水质量标准》（</w:t>
      </w:r>
      <w:r w:rsidR="00503D56" w:rsidRPr="002C4362">
        <w:rPr>
          <w:rFonts w:hint="eastAsia"/>
          <w:bCs/>
          <w:sz w:val="24"/>
        </w:rPr>
        <w:t>GB/T 14848-2017</w:t>
      </w:r>
      <w:r w:rsidR="00503D56" w:rsidRPr="002C4362">
        <w:rPr>
          <w:rFonts w:hint="eastAsia"/>
          <w:bCs/>
          <w:sz w:val="24"/>
        </w:rPr>
        <w:t>）尚未包含在内，但在地下水样品中检出的检测因子，依次参照</w:t>
      </w:r>
      <w:r w:rsidR="00503D56" w:rsidRPr="002C4362">
        <w:rPr>
          <w:rFonts w:hint="eastAsia"/>
          <w:kern w:val="0"/>
          <w:sz w:val="24"/>
        </w:rPr>
        <w:t>北京市《污染场地挥发性有机物调查与风险评估技术导则》（</w:t>
      </w:r>
      <w:r w:rsidR="00503D56" w:rsidRPr="002C4362">
        <w:rPr>
          <w:kern w:val="0"/>
          <w:sz w:val="24"/>
        </w:rPr>
        <w:t xml:space="preserve">DB11/T </w:t>
      </w:r>
      <w:r w:rsidR="00503D56" w:rsidRPr="002C4362">
        <w:rPr>
          <w:rFonts w:hint="eastAsia"/>
          <w:kern w:val="0"/>
          <w:sz w:val="24"/>
        </w:rPr>
        <w:t>1278</w:t>
      </w:r>
      <w:r w:rsidR="00503D56" w:rsidRPr="002C4362">
        <w:rPr>
          <w:kern w:val="0"/>
          <w:sz w:val="24"/>
        </w:rPr>
        <w:t>-201</w:t>
      </w:r>
      <w:r w:rsidR="00503D56" w:rsidRPr="002C4362">
        <w:rPr>
          <w:rFonts w:hint="eastAsia"/>
          <w:kern w:val="0"/>
          <w:sz w:val="24"/>
        </w:rPr>
        <w:t>5</w:t>
      </w:r>
      <w:r w:rsidR="00503D56" w:rsidRPr="002C4362">
        <w:rPr>
          <w:rFonts w:hint="eastAsia"/>
          <w:kern w:val="0"/>
          <w:sz w:val="24"/>
        </w:rPr>
        <w:t>）</w:t>
      </w:r>
      <w:r w:rsidR="00503D56" w:rsidRPr="002C4362">
        <w:rPr>
          <w:rFonts w:hint="eastAsia"/>
          <w:bCs/>
          <w:sz w:val="24"/>
        </w:rPr>
        <w:t>、《美国</w:t>
      </w:r>
      <w:r w:rsidR="00503D56" w:rsidRPr="002C4362">
        <w:rPr>
          <w:rFonts w:hint="eastAsia"/>
          <w:bCs/>
          <w:sz w:val="24"/>
        </w:rPr>
        <w:t>EPA</w:t>
      </w:r>
      <w:r w:rsidR="00503D56" w:rsidRPr="002C4362">
        <w:rPr>
          <w:rFonts w:hint="eastAsia"/>
          <w:bCs/>
          <w:sz w:val="24"/>
        </w:rPr>
        <w:t>通用土壤及地下水筛选值》（</w:t>
      </w:r>
      <w:r w:rsidR="00503D56" w:rsidRPr="002C4362">
        <w:rPr>
          <w:rFonts w:hint="eastAsia"/>
          <w:bCs/>
          <w:sz w:val="24"/>
        </w:rPr>
        <w:t>2017</w:t>
      </w:r>
      <w:r w:rsidR="00503D56" w:rsidRPr="002C4362">
        <w:rPr>
          <w:rFonts w:hint="eastAsia"/>
          <w:bCs/>
          <w:sz w:val="24"/>
        </w:rPr>
        <w:t>年）、</w:t>
      </w:r>
      <w:r w:rsidR="00503D56" w:rsidRPr="002C4362">
        <w:rPr>
          <w:rFonts w:hint="eastAsia"/>
          <w:sz w:val="24"/>
        </w:rPr>
        <w:t>《</w:t>
      </w:r>
      <w:r w:rsidR="00503D56" w:rsidRPr="002C4362">
        <w:rPr>
          <w:sz w:val="24"/>
        </w:rPr>
        <w:t>荷兰建设部关于土地使用和环境干涉值标准</w:t>
      </w:r>
      <w:r w:rsidR="00503D56" w:rsidRPr="002C4362">
        <w:rPr>
          <w:rFonts w:hint="eastAsia"/>
          <w:sz w:val="24"/>
        </w:rPr>
        <w:t>》（</w:t>
      </w:r>
      <w:r w:rsidR="00503D56" w:rsidRPr="002C4362">
        <w:rPr>
          <w:rFonts w:hint="eastAsia"/>
          <w:sz w:val="24"/>
        </w:rPr>
        <w:t>2009</w:t>
      </w:r>
      <w:r w:rsidR="00503D56" w:rsidRPr="002C4362">
        <w:rPr>
          <w:rFonts w:hint="eastAsia"/>
          <w:sz w:val="24"/>
        </w:rPr>
        <w:t>年）</w:t>
      </w:r>
      <w:r w:rsidR="00503D56" w:rsidRPr="002C4362">
        <w:rPr>
          <w:rFonts w:hint="eastAsia"/>
          <w:bCs/>
          <w:sz w:val="24"/>
        </w:rPr>
        <w:t>进行评估。</w:t>
      </w:r>
    </w:p>
    <w:p w:rsidR="00274578" w:rsidRPr="002C4362" w:rsidRDefault="00274578">
      <w:pPr>
        <w:pStyle w:val="22"/>
        <w:widowControl/>
        <w:tabs>
          <w:tab w:val="left" w:pos="-720"/>
        </w:tabs>
        <w:suppressAutoHyphens/>
        <w:spacing w:line="360" w:lineRule="auto"/>
        <w:ind w:left="1" w:firstLineChars="150" w:firstLine="360"/>
        <w:rPr>
          <w:bCs/>
          <w:sz w:val="24"/>
        </w:rPr>
      </w:pPr>
      <w:r w:rsidRPr="002C4362">
        <w:rPr>
          <w:rFonts w:hint="eastAsia"/>
          <w:bCs/>
          <w:sz w:val="24"/>
        </w:rPr>
        <w:t>《地下水质量标准》（</w:t>
      </w:r>
      <w:r w:rsidRPr="002C4362">
        <w:rPr>
          <w:rFonts w:hint="eastAsia"/>
          <w:bCs/>
          <w:sz w:val="24"/>
        </w:rPr>
        <w:t>GB/T 14848-2017</w:t>
      </w:r>
      <w:r w:rsidRPr="002C4362">
        <w:rPr>
          <w:rFonts w:hint="eastAsia"/>
          <w:bCs/>
          <w:sz w:val="24"/>
        </w:rPr>
        <w:t>）中Ⅰ类：地下水化学组分含量低。适用于各种用途。</w:t>
      </w:r>
      <w:r w:rsidRPr="002C4362">
        <w:rPr>
          <w:rFonts w:hint="eastAsia"/>
          <w:bCs/>
          <w:sz w:val="24"/>
        </w:rPr>
        <w:t xml:space="preserve"> </w:t>
      </w:r>
      <w:r w:rsidRPr="002C4362">
        <w:rPr>
          <w:rFonts w:hint="eastAsia"/>
          <w:bCs/>
          <w:sz w:val="24"/>
        </w:rPr>
        <w:t>Ⅱ类：地下水化学组分的含量较低。适用于各种用途。</w:t>
      </w:r>
      <w:r w:rsidRPr="002C4362">
        <w:rPr>
          <w:rFonts w:hint="eastAsia"/>
          <w:bCs/>
          <w:sz w:val="24"/>
        </w:rPr>
        <w:t xml:space="preserve">  </w:t>
      </w:r>
      <w:r w:rsidRPr="002C4362">
        <w:rPr>
          <w:rFonts w:hint="eastAsia"/>
          <w:bCs/>
          <w:sz w:val="24"/>
        </w:rPr>
        <w:t>Ⅲ类：地下水化学组分含量中等。主要适用于集中式生活饮用水水源及工、农业用水。</w:t>
      </w:r>
      <w:r w:rsidRPr="002C4362">
        <w:rPr>
          <w:rFonts w:hint="eastAsia"/>
          <w:bCs/>
          <w:sz w:val="24"/>
        </w:rPr>
        <w:t xml:space="preserve"> </w:t>
      </w:r>
      <w:r w:rsidRPr="002C4362">
        <w:rPr>
          <w:rFonts w:hint="eastAsia"/>
          <w:bCs/>
          <w:sz w:val="24"/>
        </w:rPr>
        <w:t>Ⅳ类：地下水化学组分含量较高。以农业和工业用水质量要求以及一定水平的人体健康风险为依据，适用于农业和部分工业用水，适当处理后可作生活饮用水。</w:t>
      </w:r>
      <w:r w:rsidRPr="002C4362">
        <w:rPr>
          <w:rFonts w:hint="eastAsia"/>
          <w:bCs/>
          <w:sz w:val="24"/>
        </w:rPr>
        <w:t xml:space="preserve"> </w:t>
      </w:r>
      <w:r w:rsidRPr="002C4362">
        <w:rPr>
          <w:rFonts w:hint="eastAsia"/>
          <w:bCs/>
          <w:sz w:val="24"/>
        </w:rPr>
        <w:t>Ⅴ类：地下水化学组分含量较高，不宜作为生活饮用水源，其他用水可根据使用目的选用。查询《青岛市人民政府关于印发青岛市饮用水水源保护区划的通知》（青政发</w:t>
      </w:r>
      <w:r w:rsidRPr="002C4362">
        <w:rPr>
          <w:rFonts w:hint="eastAsia"/>
          <w:bCs/>
          <w:sz w:val="24"/>
        </w:rPr>
        <w:t>[2014]30</w:t>
      </w:r>
      <w:r w:rsidRPr="002C4362">
        <w:rPr>
          <w:rFonts w:hint="eastAsia"/>
          <w:bCs/>
          <w:sz w:val="24"/>
        </w:rPr>
        <w:t>号）和《青岛市水功能区划》（青政办发</w:t>
      </w:r>
      <w:r w:rsidRPr="002C4362">
        <w:rPr>
          <w:rFonts w:hint="eastAsia"/>
          <w:bCs/>
          <w:sz w:val="24"/>
        </w:rPr>
        <w:t>[2017]8</w:t>
      </w:r>
      <w:r w:rsidRPr="002C4362">
        <w:rPr>
          <w:rFonts w:hint="eastAsia"/>
          <w:bCs/>
          <w:sz w:val="24"/>
        </w:rPr>
        <w:t>号），本项目所在地地下水不属于集中式饮用水源，不作为农业和工业用水，属Ⅳ类。</w:t>
      </w:r>
    </w:p>
    <w:p w:rsidR="00274578" w:rsidRPr="002C4362" w:rsidRDefault="00274578">
      <w:pPr>
        <w:pStyle w:val="aff"/>
        <w:numPr>
          <w:ilvl w:val="0"/>
          <w:numId w:val="16"/>
        </w:numPr>
        <w:spacing w:before="240"/>
        <w:rPr>
          <w:sz w:val="24"/>
        </w:rPr>
      </w:pPr>
      <w:bookmarkStart w:id="105" w:name="_Toc458156077"/>
      <w:bookmarkStart w:id="106" w:name="_Toc460419349"/>
      <w:r w:rsidRPr="002C4362">
        <w:rPr>
          <w:rFonts w:hint="eastAsia"/>
          <w:sz w:val="24"/>
        </w:rPr>
        <w:t>常规无机因子监测结果分析与评估</w:t>
      </w:r>
      <w:bookmarkEnd w:id="105"/>
      <w:bookmarkEnd w:id="106"/>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氨氮在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0.518</w:t>
      </w:r>
      <w:r w:rsidRPr="002C4362">
        <w:rPr>
          <w:sz w:val="24"/>
        </w:rPr>
        <w:t>mg/L</w:t>
      </w:r>
      <w:r w:rsidRPr="002C4362">
        <w:rPr>
          <w:rFonts w:hint="eastAsia"/>
          <w:sz w:val="24"/>
        </w:rPr>
        <w:t>~0.775</w:t>
      </w:r>
      <w:r w:rsidRPr="002C4362">
        <w:rPr>
          <w:sz w:val="24"/>
        </w:rPr>
        <w:t>mg/L</w:t>
      </w:r>
      <w:r w:rsidRPr="002C4362">
        <w:rPr>
          <w:sz w:val="24"/>
        </w:rPr>
        <w:t>，</w:t>
      </w:r>
      <w:r w:rsidRPr="002C4362">
        <w:rPr>
          <w:rFonts w:hint="eastAsia"/>
          <w:sz w:val="24"/>
        </w:rPr>
        <w:t>满足</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IV</w:t>
      </w:r>
      <w:r w:rsidRPr="002C4362">
        <w:rPr>
          <w:sz w:val="24"/>
        </w:rPr>
        <w:fldChar w:fldCharType="end"/>
      </w:r>
      <w:r w:rsidRPr="002C4362">
        <w:rPr>
          <w:rFonts w:hint="eastAsia"/>
          <w:sz w:val="24"/>
        </w:rPr>
        <w:t>类水质。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氟化物在</w:t>
      </w:r>
      <w:r w:rsidRPr="002C4362">
        <w:rPr>
          <w:rFonts w:hint="eastAsia"/>
          <w:sz w:val="24"/>
        </w:rPr>
        <w:t>W1</w:t>
      </w:r>
      <w:r w:rsidRPr="002C4362">
        <w:rPr>
          <w:rFonts w:hint="eastAsia"/>
          <w:sz w:val="24"/>
        </w:rPr>
        <w:t>、</w:t>
      </w:r>
      <w:r w:rsidRPr="002C4362">
        <w:rPr>
          <w:rFonts w:hint="eastAsia"/>
          <w:sz w:val="24"/>
        </w:rPr>
        <w:t>W2</w:t>
      </w:r>
      <w:r w:rsidRPr="002C4362">
        <w:rPr>
          <w:rFonts w:hint="eastAsia"/>
          <w:sz w:val="24"/>
        </w:rPr>
        <w:t>地下水样品中检出浓度为</w:t>
      </w:r>
      <w:r w:rsidRPr="002C4362">
        <w:rPr>
          <w:rFonts w:hint="eastAsia"/>
          <w:sz w:val="24"/>
        </w:rPr>
        <w:t>1.27</w:t>
      </w:r>
      <w:r w:rsidRPr="002C4362">
        <w:rPr>
          <w:sz w:val="24"/>
        </w:rPr>
        <w:t xml:space="preserve"> mg/L</w:t>
      </w:r>
      <w:r w:rsidRPr="002C4362">
        <w:rPr>
          <w:rFonts w:hint="eastAsia"/>
          <w:sz w:val="24"/>
        </w:rPr>
        <w:t xml:space="preserve"> ~1.72</w:t>
      </w:r>
      <w:r w:rsidRPr="002C4362">
        <w:rPr>
          <w:sz w:val="24"/>
        </w:rPr>
        <w:t xml:space="preserve"> 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质；在</w:t>
      </w:r>
      <w:r w:rsidRPr="002C4362">
        <w:rPr>
          <w:rFonts w:hint="eastAsia"/>
          <w:sz w:val="24"/>
        </w:rPr>
        <w:t>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3.66</w:t>
      </w:r>
      <w:r w:rsidRPr="002C4362">
        <w:rPr>
          <w:sz w:val="24"/>
        </w:rPr>
        <w:t xml:space="preserve"> mg/L</w:t>
      </w:r>
      <w:r w:rsidRPr="002C4362">
        <w:rPr>
          <w:rFonts w:hint="eastAsia"/>
          <w:sz w:val="24"/>
        </w:rPr>
        <w:t xml:space="preserve"> ~3.96</w:t>
      </w:r>
      <w:r w:rsidRPr="002C4362">
        <w:rPr>
          <w:sz w:val="24"/>
        </w:rPr>
        <w:t xml:space="preserve"> mg/L</w:t>
      </w:r>
      <w:r w:rsidRPr="002C4362">
        <w:rPr>
          <w:sz w:val="24"/>
        </w:rPr>
        <w:t>，</w:t>
      </w:r>
      <w:r w:rsidRPr="002C4362">
        <w:rPr>
          <w:rFonts w:hint="eastAsia"/>
          <w:sz w:val="24"/>
        </w:rPr>
        <w:t>属于</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V</w:t>
      </w:r>
      <w:r w:rsidRPr="002C4362">
        <w:rPr>
          <w:sz w:val="24"/>
        </w:rPr>
        <w:fldChar w:fldCharType="end"/>
      </w:r>
      <w:r w:rsidRPr="002C4362">
        <w:rPr>
          <w:rFonts w:hint="eastAsia"/>
          <w:sz w:val="24"/>
        </w:rPr>
        <w:t>类水，不满足</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IV</w:t>
      </w:r>
      <w:r w:rsidRPr="002C4362">
        <w:rPr>
          <w:sz w:val="24"/>
        </w:rPr>
        <w:fldChar w:fldCharType="end"/>
      </w:r>
      <w:r w:rsidRPr="002C4362">
        <w:rPr>
          <w:rFonts w:hint="eastAsia"/>
          <w:sz w:val="24"/>
        </w:rPr>
        <w:t>类水质。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高锰酸盐指数在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3.39</w:t>
      </w:r>
      <w:r w:rsidRPr="002C4362">
        <w:rPr>
          <w:sz w:val="24"/>
        </w:rPr>
        <w:t>mg/L</w:t>
      </w:r>
      <w:r w:rsidRPr="002C4362">
        <w:rPr>
          <w:rFonts w:hint="eastAsia"/>
          <w:sz w:val="24"/>
        </w:rPr>
        <w:t xml:space="preserve"> ~4.88</w:t>
      </w:r>
      <w:r w:rsidRPr="002C4362">
        <w:rPr>
          <w:sz w:val="24"/>
        </w:rPr>
        <w:t>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lastRenderedPageBreak/>
        <w:t>挥发酚在</w:t>
      </w:r>
      <w:r w:rsidRPr="002C4362">
        <w:rPr>
          <w:rFonts w:hint="eastAsia"/>
          <w:sz w:val="24"/>
        </w:rPr>
        <w:t>W1~W2</w:t>
      </w:r>
      <w:r w:rsidRPr="002C4362">
        <w:rPr>
          <w:rFonts w:hint="eastAsia"/>
          <w:sz w:val="24"/>
        </w:rPr>
        <w:t>和</w:t>
      </w:r>
      <w:r w:rsidRPr="002C4362">
        <w:rPr>
          <w:rFonts w:hint="eastAsia"/>
          <w:sz w:val="24"/>
        </w:rPr>
        <w:t>W0</w:t>
      </w:r>
      <w:r w:rsidRPr="002C4362">
        <w:rPr>
          <w:rFonts w:hint="eastAsia"/>
          <w:sz w:val="24"/>
        </w:rPr>
        <w:t>（对照点）地下水样品检出浓度为</w:t>
      </w:r>
      <w:r w:rsidRPr="002C4362">
        <w:rPr>
          <w:rFonts w:hint="eastAsia"/>
          <w:sz w:val="24"/>
        </w:rPr>
        <w:t>0.008</w:t>
      </w:r>
      <w:r w:rsidRPr="002C4362">
        <w:rPr>
          <w:sz w:val="24"/>
        </w:rPr>
        <w:t>mg/L</w:t>
      </w:r>
      <w:r w:rsidRPr="002C4362">
        <w:rPr>
          <w:rFonts w:hint="eastAsia"/>
          <w:sz w:val="24"/>
        </w:rPr>
        <w:t xml:space="preserve"> ~0.010</w:t>
      </w:r>
      <w:r w:rsidRPr="002C4362">
        <w:rPr>
          <w:sz w:val="24"/>
        </w:rPr>
        <w:t>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r w:rsidRPr="002C4362">
        <w:rPr>
          <w:rFonts w:hAnsi="Arial" w:hint="eastAsia"/>
          <w:b/>
          <w:spacing w:val="-10"/>
          <w:sz w:val="24"/>
        </w:rPr>
        <w:t>；</w:t>
      </w:r>
      <w:r w:rsidRPr="002C4362">
        <w:rPr>
          <w:rFonts w:hint="eastAsia"/>
          <w:sz w:val="24"/>
        </w:rPr>
        <w:t>在</w:t>
      </w:r>
      <w:r w:rsidRPr="002C4362">
        <w:rPr>
          <w:rFonts w:hint="eastAsia"/>
          <w:sz w:val="24"/>
        </w:rPr>
        <w:t>W3</w:t>
      </w:r>
      <w:r w:rsidRPr="002C4362">
        <w:rPr>
          <w:rFonts w:hint="eastAsia"/>
          <w:sz w:val="24"/>
        </w:rPr>
        <w:t>地下水样品中检出浓度为</w:t>
      </w:r>
      <w:r w:rsidRPr="002C4362">
        <w:rPr>
          <w:rFonts w:hint="eastAsia"/>
          <w:sz w:val="24"/>
        </w:rPr>
        <w:t>0.017</w:t>
      </w:r>
      <w:r w:rsidRPr="002C4362">
        <w:rPr>
          <w:sz w:val="24"/>
        </w:rPr>
        <w:t>mg/L</w:t>
      </w:r>
      <w:r w:rsidRPr="002C4362">
        <w:rPr>
          <w:rFonts w:hint="eastAsia"/>
          <w:sz w:val="24"/>
        </w:rPr>
        <w:t>，属于</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V</w:t>
      </w:r>
      <w:r w:rsidRPr="002C4362">
        <w:rPr>
          <w:sz w:val="24"/>
        </w:rPr>
        <w:fldChar w:fldCharType="end"/>
      </w:r>
      <w:r w:rsidRPr="002C4362">
        <w:rPr>
          <w:rFonts w:hint="eastAsia"/>
          <w:sz w:val="24"/>
        </w:rPr>
        <w:t>类水，不满足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硫酸盐在</w:t>
      </w:r>
      <w:r w:rsidRPr="002C4362">
        <w:rPr>
          <w:rFonts w:hint="eastAsia"/>
          <w:sz w:val="24"/>
        </w:rPr>
        <w:t>W1</w:t>
      </w:r>
      <w:r w:rsidRPr="002C4362">
        <w:rPr>
          <w:rFonts w:hint="eastAsia"/>
          <w:sz w:val="24"/>
        </w:rPr>
        <w:t>地下水样品中检出浓度为</w:t>
      </w:r>
      <w:r w:rsidRPr="002C4362">
        <w:rPr>
          <w:rFonts w:hint="eastAsia"/>
          <w:sz w:val="24"/>
        </w:rPr>
        <w:t>238</w:t>
      </w:r>
      <w:r w:rsidRPr="002C4362">
        <w:rPr>
          <w:sz w:val="24"/>
        </w:rPr>
        <w:t>mg/L</w:t>
      </w:r>
      <w:r w:rsidRPr="002C4362">
        <w:rPr>
          <w:rFonts w:hint="eastAsia"/>
          <w:sz w:val="24"/>
        </w:rPr>
        <w:t>，在</w:t>
      </w:r>
      <w:r w:rsidRPr="002C4362">
        <w:rPr>
          <w:rFonts w:hint="eastAsia"/>
          <w:sz w:val="24"/>
        </w:rPr>
        <w:t>W2</w:t>
      </w:r>
      <w:r w:rsidRPr="002C4362">
        <w:rPr>
          <w:rFonts w:hint="eastAsia"/>
          <w:sz w:val="24"/>
        </w:rPr>
        <w:t>地下水样品中检出浓度为</w:t>
      </w:r>
      <w:r w:rsidRPr="002C4362">
        <w:rPr>
          <w:rFonts w:hint="eastAsia"/>
          <w:sz w:val="24"/>
        </w:rPr>
        <w:t>104</w:t>
      </w:r>
      <w:r w:rsidRPr="002C4362">
        <w:rPr>
          <w:sz w:val="24"/>
        </w:rPr>
        <w:t>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r w:rsidRPr="002C4362">
        <w:rPr>
          <w:sz w:val="24"/>
        </w:rPr>
        <w:t>在</w:t>
      </w:r>
      <w:r w:rsidRPr="002C4362">
        <w:rPr>
          <w:rFonts w:hint="eastAsia"/>
          <w:sz w:val="24"/>
        </w:rPr>
        <w:t>W1</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kern w:val="0"/>
          <w:sz w:val="24"/>
        </w:rPr>
        <w:t>400</w:t>
      </w:r>
      <w:r w:rsidRPr="002C4362">
        <w:rPr>
          <w:sz w:val="24"/>
        </w:rPr>
        <w:t>mg/L</w:t>
      </w:r>
      <w:r w:rsidRPr="002C4362">
        <w:rPr>
          <w:rFonts w:hint="eastAsia"/>
          <w:sz w:val="24"/>
        </w:rPr>
        <w:t>~</w:t>
      </w:r>
      <w:r w:rsidRPr="002C4362">
        <w:rPr>
          <w:rFonts w:hint="eastAsia"/>
          <w:kern w:val="0"/>
          <w:sz w:val="24"/>
        </w:rPr>
        <w:t>409</w:t>
      </w:r>
      <w:r w:rsidRPr="002C4362">
        <w:rPr>
          <w:sz w:val="24"/>
        </w:rPr>
        <w:t>mg/L</w:t>
      </w:r>
      <w:r w:rsidRPr="002C4362">
        <w:rPr>
          <w:sz w:val="24"/>
        </w:rPr>
        <w:t>，</w:t>
      </w:r>
      <w:r w:rsidRPr="002C4362">
        <w:rPr>
          <w:rFonts w:hint="eastAsia"/>
          <w:sz w:val="24"/>
        </w:rPr>
        <w:t>属于</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V</w:t>
      </w:r>
      <w:r w:rsidRPr="002C4362">
        <w:rPr>
          <w:sz w:val="24"/>
        </w:rPr>
        <w:fldChar w:fldCharType="end"/>
      </w:r>
      <w:r w:rsidRPr="002C4362">
        <w:rPr>
          <w:rFonts w:hint="eastAsia"/>
          <w:sz w:val="24"/>
        </w:rPr>
        <w:t>类水，不满足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氯化物在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22.4</w:t>
      </w:r>
      <w:r w:rsidRPr="002C4362">
        <w:rPr>
          <w:sz w:val="24"/>
        </w:rPr>
        <w:t>mg/L</w:t>
      </w:r>
      <w:r w:rsidRPr="002C4362">
        <w:rPr>
          <w:rFonts w:hint="eastAsia"/>
          <w:sz w:val="24"/>
        </w:rPr>
        <w:t>~47.8</w:t>
      </w:r>
      <w:r w:rsidRPr="002C4362">
        <w:rPr>
          <w:sz w:val="24"/>
        </w:rPr>
        <w:t>mg/L</w:t>
      </w:r>
      <w:r w:rsidRPr="002C4362">
        <w:rPr>
          <w:sz w:val="24"/>
        </w:rPr>
        <w:t>，属于</w:t>
      </w:r>
      <w:r w:rsidRPr="002C4362">
        <w:rPr>
          <w:spacing w:val="-10"/>
          <w:sz w:val="24"/>
        </w:rPr>
        <w:t>Ⅰ</w:t>
      </w:r>
      <w:r w:rsidRPr="002C4362">
        <w:rPr>
          <w:spacing w:val="-10"/>
          <w:sz w:val="24"/>
        </w:rPr>
        <w:t>类</w:t>
      </w:r>
      <w:r w:rsidRPr="002C4362">
        <w:rPr>
          <w:sz w:val="24"/>
        </w:rPr>
        <w:t>水</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硝酸盐在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0.79</w:t>
      </w:r>
      <w:r w:rsidRPr="002C4362">
        <w:rPr>
          <w:sz w:val="24"/>
        </w:rPr>
        <w:t>mg/L</w:t>
      </w:r>
      <w:r w:rsidRPr="002C4362">
        <w:rPr>
          <w:rFonts w:hint="eastAsia"/>
          <w:sz w:val="24"/>
        </w:rPr>
        <w:t>~1.52</w:t>
      </w:r>
      <w:r w:rsidRPr="002C4362">
        <w:rPr>
          <w:sz w:val="24"/>
        </w:rPr>
        <w:t>mg/L</w:t>
      </w:r>
      <w:r w:rsidRPr="002C4362">
        <w:rPr>
          <w:sz w:val="24"/>
        </w:rPr>
        <w:t>，属于</w:t>
      </w:r>
      <w:r w:rsidRPr="002C4362">
        <w:rPr>
          <w:spacing w:val="-10"/>
          <w:sz w:val="24"/>
        </w:rPr>
        <w:t>Ⅰ</w:t>
      </w:r>
      <w:r w:rsidRPr="002C4362">
        <w:rPr>
          <w:spacing w:val="-10"/>
          <w:sz w:val="24"/>
        </w:rPr>
        <w:t>类</w:t>
      </w:r>
      <w:r w:rsidRPr="002C4362">
        <w:rPr>
          <w:sz w:val="24"/>
        </w:rPr>
        <w:t>水</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亚硝酸盐在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0.027</w:t>
      </w:r>
      <w:r w:rsidRPr="002C4362">
        <w:rPr>
          <w:sz w:val="24"/>
        </w:rPr>
        <w:t>mg/L</w:t>
      </w:r>
      <w:r w:rsidRPr="002C4362">
        <w:rPr>
          <w:rFonts w:hint="eastAsia"/>
          <w:sz w:val="24"/>
        </w:rPr>
        <w:t>~0.048</w:t>
      </w:r>
      <w:r w:rsidRPr="002C4362">
        <w:rPr>
          <w:sz w:val="24"/>
        </w:rPr>
        <w:t>mg/L</w:t>
      </w:r>
      <w:r w:rsidRPr="002C4362">
        <w:rPr>
          <w:sz w:val="24"/>
        </w:rPr>
        <w:t>，属于</w:t>
      </w:r>
      <w:r w:rsidRPr="002C4362">
        <w:rPr>
          <w:spacing w:val="-10"/>
          <w:sz w:val="24"/>
        </w:rPr>
        <w:fldChar w:fldCharType="begin"/>
      </w:r>
      <w:r w:rsidRPr="002C4362">
        <w:rPr>
          <w:spacing w:val="-10"/>
          <w:sz w:val="24"/>
        </w:rPr>
        <w:instrText xml:space="preserve"> </w:instrText>
      </w:r>
      <w:r w:rsidRPr="002C4362">
        <w:rPr>
          <w:rFonts w:hint="eastAsia"/>
          <w:spacing w:val="-10"/>
          <w:sz w:val="24"/>
        </w:rPr>
        <w:instrText>= 2 \* ROMAN</w:instrText>
      </w:r>
      <w:r w:rsidRPr="002C4362">
        <w:rPr>
          <w:spacing w:val="-10"/>
          <w:sz w:val="24"/>
        </w:rPr>
        <w:instrText xml:space="preserve"> </w:instrText>
      </w:r>
      <w:r w:rsidRPr="002C4362">
        <w:rPr>
          <w:spacing w:val="-10"/>
          <w:sz w:val="24"/>
        </w:rPr>
        <w:fldChar w:fldCharType="separate"/>
      </w:r>
      <w:r w:rsidRPr="002C4362">
        <w:rPr>
          <w:spacing w:val="-10"/>
          <w:sz w:val="24"/>
        </w:rPr>
        <w:t>II</w:t>
      </w:r>
      <w:r w:rsidRPr="002C4362">
        <w:rPr>
          <w:spacing w:val="-10"/>
          <w:sz w:val="24"/>
        </w:rPr>
        <w:fldChar w:fldCharType="end"/>
      </w:r>
      <w:r w:rsidRPr="002C4362">
        <w:rPr>
          <w:spacing w:val="-10"/>
          <w:sz w:val="24"/>
        </w:rPr>
        <w:t>类</w:t>
      </w:r>
      <w:r w:rsidRPr="002C4362">
        <w:rPr>
          <w:sz w:val="24"/>
        </w:rPr>
        <w:t>水</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阴离子合成洗涤剂在</w:t>
      </w:r>
      <w:r w:rsidRPr="002C4362">
        <w:rPr>
          <w:rFonts w:hint="eastAsia"/>
          <w:sz w:val="24"/>
        </w:rPr>
        <w:t>W2</w:t>
      </w:r>
      <w:r w:rsidRPr="002C4362">
        <w:rPr>
          <w:rFonts w:hint="eastAsia"/>
          <w:sz w:val="24"/>
        </w:rPr>
        <w:t>地下水样品中检出浓度为</w:t>
      </w:r>
      <w:r w:rsidRPr="002C4362">
        <w:rPr>
          <w:rFonts w:hint="eastAsia"/>
          <w:sz w:val="24"/>
        </w:rPr>
        <w:t>0.083mg/L</w:t>
      </w:r>
      <w:r w:rsidRPr="002C4362">
        <w:rPr>
          <w:rFonts w:hint="eastAsia"/>
          <w:sz w:val="24"/>
        </w:rPr>
        <w:t>，在</w:t>
      </w:r>
      <w:r w:rsidRPr="002C4362">
        <w:rPr>
          <w:rFonts w:hint="eastAsia"/>
          <w:sz w:val="24"/>
        </w:rPr>
        <w:t>W3</w:t>
      </w:r>
      <w:r w:rsidRPr="002C4362">
        <w:rPr>
          <w:rFonts w:hint="eastAsia"/>
          <w:sz w:val="24"/>
        </w:rPr>
        <w:t>地下水样品中检出浓度为</w:t>
      </w:r>
      <w:r w:rsidRPr="002C4362">
        <w:rPr>
          <w:rFonts w:hint="eastAsia"/>
          <w:kern w:val="0"/>
          <w:sz w:val="24"/>
        </w:rPr>
        <w:t>0.261</w:t>
      </w:r>
      <w:r w:rsidRPr="002C4362">
        <w:rPr>
          <w:sz w:val="24"/>
        </w:rPr>
        <w:t>mg/L</w:t>
      </w:r>
      <w:r w:rsidRPr="002C4362">
        <w:rPr>
          <w:sz w:val="24"/>
        </w:rPr>
        <w:t>，</w:t>
      </w:r>
      <w:r w:rsidRPr="002C4362">
        <w:rPr>
          <w:rFonts w:hint="eastAsia"/>
          <w:sz w:val="24"/>
        </w:rPr>
        <w:t>满足</w:t>
      </w:r>
      <w:r w:rsidRPr="002C4362">
        <w:rPr>
          <w:spacing w:val="-10"/>
          <w:sz w:val="24"/>
        </w:rPr>
        <w:fldChar w:fldCharType="begin"/>
      </w:r>
      <w:r w:rsidRPr="002C4362">
        <w:rPr>
          <w:spacing w:val="-10"/>
          <w:sz w:val="24"/>
        </w:rPr>
        <w:instrText xml:space="preserve"> </w:instrText>
      </w:r>
      <w:r w:rsidRPr="002C4362">
        <w:rPr>
          <w:rFonts w:hint="eastAsia"/>
          <w:spacing w:val="-10"/>
          <w:sz w:val="24"/>
        </w:rPr>
        <w:instrText>= 4 \* ROMAN</w:instrText>
      </w:r>
      <w:r w:rsidRPr="002C4362">
        <w:rPr>
          <w:spacing w:val="-10"/>
          <w:sz w:val="24"/>
        </w:rPr>
        <w:instrText xml:space="preserve"> </w:instrText>
      </w:r>
      <w:r w:rsidRPr="002C4362">
        <w:rPr>
          <w:spacing w:val="-10"/>
          <w:sz w:val="24"/>
        </w:rPr>
        <w:fldChar w:fldCharType="separate"/>
      </w:r>
      <w:r w:rsidRPr="002C4362">
        <w:rPr>
          <w:spacing w:val="-10"/>
          <w:sz w:val="24"/>
        </w:rPr>
        <w:t>IV</w:t>
      </w:r>
      <w:r w:rsidRPr="002C4362">
        <w:rPr>
          <w:spacing w:val="-10"/>
          <w:sz w:val="24"/>
        </w:rPr>
        <w:fldChar w:fldCharType="end"/>
      </w:r>
      <w:r w:rsidRPr="002C4362">
        <w:rPr>
          <w:rFonts w:hint="eastAsia"/>
          <w:sz w:val="24"/>
        </w:rPr>
        <w:t>类水质；</w:t>
      </w:r>
      <w:r w:rsidRPr="002C4362">
        <w:rPr>
          <w:sz w:val="24"/>
        </w:rPr>
        <w:t>在</w:t>
      </w:r>
      <w:r w:rsidRPr="002C4362">
        <w:rPr>
          <w:rFonts w:hint="eastAsia"/>
          <w:sz w:val="24"/>
        </w:rPr>
        <w:t>W1</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kern w:val="0"/>
          <w:sz w:val="24"/>
        </w:rPr>
        <w:t>0.337</w:t>
      </w:r>
      <w:r w:rsidRPr="002C4362">
        <w:rPr>
          <w:sz w:val="24"/>
        </w:rPr>
        <w:t>mg/L</w:t>
      </w:r>
      <w:r w:rsidRPr="002C4362">
        <w:rPr>
          <w:rFonts w:hint="eastAsia"/>
          <w:sz w:val="24"/>
        </w:rPr>
        <w:t>~</w:t>
      </w:r>
      <w:r w:rsidRPr="002C4362">
        <w:rPr>
          <w:rFonts w:hint="eastAsia"/>
          <w:kern w:val="0"/>
          <w:sz w:val="24"/>
        </w:rPr>
        <w:t>0.342</w:t>
      </w:r>
      <w:r w:rsidRPr="002C4362">
        <w:rPr>
          <w:sz w:val="24"/>
        </w:rPr>
        <w:t>mg/L</w:t>
      </w:r>
      <w:r w:rsidRPr="002C4362">
        <w:rPr>
          <w:sz w:val="24"/>
        </w:rPr>
        <w:t>，</w:t>
      </w:r>
      <w:r w:rsidRPr="002C4362">
        <w:rPr>
          <w:rFonts w:hint="eastAsia"/>
          <w:sz w:val="24"/>
        </w:rPr>
        <w:t>属于</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V</w:t>
      </w:r>
      <w:r w:rsidRPr="002C4362">
        <w:rPr>
          <w:sz w:val="24"/>
        </w:rPr>
        <w:fldChar w:fldCharType="end"/>
      </w:r>
      <w:r w:rsidRPr="002C4362">
        <w:rPr>
          <w:rFonts w:hint="eastAsia"/>
          <w:sz w:val="24"/>
        </w:rPr>
        <w:t>类水，不能满足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7"/>
        </w:numPr>
        <w:tabs>
          <w:tab w:val="left" w:pos="-720"/>
        </w:tabs>
        <w:suppressAutoHyphens/>
        <w:spacing w:after="60" w:line="360" w:lineRule="auto"/>
        <w:ind w:left="1077"/>
        <w:rPr>
          <w:sz w:val="24"/>
        </w:rPr>
      </w:pPr>
      <w:r w:rsidRPr="002C4362">
        <w:rPr>
          <w:rFonts w:hint="eastAsia"/>
          <w:sz w:val="24"/>
        </w:rPr>
        <w:t>总硬度在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（对照点）地下水样品中检出浓度为</w:t>
      </w:r>
      <w:r w:rsidRPr="002C4362">
        <w:rPr>
          <w:rFonts w:hint="eastAsia"/>
          <w:sz w:val="24"/>
        </w:rPr>
        <w:t>1100</w:t>
      </w:r>
      <w:r w:rsidRPr="002C4362">
        <w:rPr>
          <w:sz w:val="24"/>
        </w:rPr>
        <w:t>mg/L</w:t>
      </w:r>
      <w:r w:rsidRPr="002C4362">
        <w:rPr>
          <w:rFonts w:hint="eastAsia"/>
          <w:sz w:val="24"/>
        </w:rPr>
        <w:t>~2120</w:t>
      </w:r>
      <w:r w:rsidRPr="002C4362">
        <w:rPr>
          <w:sz w:val="24"/>
        </w:rPr>
        <w:t>mg/L</w:t>
      </w:r>
      <w:r w:rsidRPr="002C4362">
        <w:rPr>
          <w:sz w:val="24"/>
        </w:rPr>
        <w:t>，</w:t>
      </w:r>
      <w:r w:rsidRPr="002C4362">
        <w:rPr>
          <w:rFonts w:hint="eastAsia"/>
          <w:sz w:val="24"/>
        </w:rPr>
        <w:t>属于</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V</w:t>
      </w:r>
      <w:r w:rsidRPr="002C4362">
        <w:rPr>
          <w:sz w:val="24"/>
        </w:rPr>
        <w:fldChar w:fldCharType="end"/>
      </w:r>
      <w:r w:rsidRPr="002C4362">
        <w:rPr>
          <w:rFonts w:hint="eastAsia"/>
          <w:sz w:val="24"/>
        </w:rPr>
        <w:t>类水。不能满足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tabs>
          <w:tab w:val="left" w:pos="-720"/>
        </w:tabs>
        <w:suppressAutoHyphens/>
        <w:spacing w:line="360" w:lineRule="auto"/>
        <w:ind w:left="360"/>
        <w:rPr>
          <w:sz w:val="24"/>
        </w:rPr>
      </w:pPr>
      <w:r w:rsidRPr="002C4362">
        <w:rPr>
          <w:rFonts w:hint="eastAsia"/>
          <w:kern w:val="0"/>
          <w:sz w:val="24"/>
        </w:rPr>
        <w:t>具体</w:t>
      </w:r>
      <w:r w:rsidRPr="002C4362">
        <w:rPr>
          <w:rFonts w:hint="eastAsia"/>
          <w:sz w:val="24"/>
        </w:rPr>
        <w:t>分析数据统计结果见表</w:t>
      </w:r>
      <w:r w:rsidRPr="002C4362">
        <w:rPr>
          <w:rFonts w:hint="eastAsia"/>
          <w:sz w:val="24"/>
        </w:rPr>
        <w:t>4-1</w:t>
      </w:r>
      <w:r w:rsidR="00503D56" w:rsidRPr="002C4362">
        <w:rPr>
          <w:rFonts w:hint="eastAsia"/>
          <w:sz w:val="24"/>
        </w:rPr>
        <w:t>9</w:t>
      </w:r>
      <w:r w:rsidRPr="002C4362">
        <w:rPr>
          <w:rFonts w:hint="eastAsia"/>
          <w:sz w:val="24"/>
        </w:rPr>
        <w:t>和表</w:t>
      </w:r>
      <w:r w:rsidRPr="002C4362">
        <w:rPr>
          <w:rFonts w:hint="eastAsia"/>
          <w:sz w:val="24"/>
        </w:rPr>
        <w:t>4-</w:t>
      </w:r>
      <w:r w:rsidR="00503D56" w:rsidRPr="002C4362">
        <w:rPr>
          <w:rFonts w:hint="eastAsia"/>
          <w:sz w:val="24"/>
        </w:rPr>
        <w:t>20</w:t>
      </w:r>
      <w:r w:rsidRPr="002C4362">
        <w:rPr>
          <w:rFonts w:hint="eastAsia"/>
          <w:sz w:val="24"/>
        </w:rPr>
        <w:t>。</w:t>
      </w:r>
    </w:p>
    <w:p w:rsidR="00274578" w:rsidRPr="002C4362" w:rsidRDefault="00274578">
      <w:pPr>
        <w:pStyle w:val="22"/>
        <w:widowControl/>
        <w:tabs>
          <w:tab w:val="left" w:pos="-720"/>
        </w:tabs>
        <w:suppressAutoHyphens/>
        <w:spacing w:after="0" w:line="360" w:lineRule="auto"/>
        <w:ind w:left="851" w:hanging="851"/>
        <w:jc w:val="center"/>
        <w:rPr>
          <w:b/>
          <w:sz w:val="24"/>
        </w:rPr>
      </w:pPr>
      <w:r w:rsidRPr="002C4362">
        <w:rPr>
          <w:rFonts w:hint="eastAsia"/>
          <w:b/>
          <w:sz w:val="24"/>
        </w:rPr>
        <w:t>表</w:t>
      </w:r>
      <w:r w:rsidRPr="002C4362">
        <w:rPr>
          <w:rFonts w:hint="eastAsia"/>
          <w:b/>
          <w:sz w:val="24"/>
        </w:rPr>
        <w:t>4-1</w:t>
      </w:r>
      <w:r w:rsidR="00503D56" w:rsidRPr="002C4362">
        <w:rPr>
          <w:rFonts w:hint="eastAsia"/>
          <w:b/>
          <w:sz w:val="24"/>
        </w:rPr>
        <w:t>9</w:t>
      </w:r>
      <w:r w:rsidRPr="002C4362">
        <w:rPr>
          <w:rFonts w:hint="eastAsia"/>
          <w:b/>
          <w:sz w:val="24"/>
        </w:rPr>
        <w:t xml:space="preserve"> </w:t>
      </w:r>
      <w:r w:rsidRPr="002C4362">
        <w:rPr>
          <w:rFonts w:hint="eastAsia"/>
          <w:b/>
          <w:sz w:val="24"/>
        </w:rPr>
        <w:t>地下水中常规因子测定结果统计表</w:t>
      </w:r>
      <w:r w:rsidRPr="002C4362">
        <w:rPr>
          <w:rFonts w:hint="eastAsia"/>
          <w:b/>
          <w:sz w:val="24"/>
        </w:rPr>
        <w:t xml:space="preserve">    </w:t>
      </w:r>
      <w:r w:rsidRPr="002C4362">
        <w:rPr>
          <w:rFonts w:hint="eastAsia"/>
          <w:b/>
          <w:sz w:val="24"/>
        </w:rPr>
        <w:t>单位：</w:t>
      </w:r>
      <w:r w:rsidRPr="002C4362">
        <w:rPr>
          <w:b/>
          <w:sz w:val="24"/>
        </w:rPr>
        <w:t>mg/</w:t>
      </w:r>
      <w:r w:rsidRPr="002C4362">
        <w:rPr>
          <w:rFonts w:hint="eastAsia"/>
          <w:b/>
          <w:sz w:val="24"/>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172"/>
        <w:gridCol w:w="1172"/>
        <w:gridCol w:w="1172"/>
        <w:gridCol w:w="1172"/>
        <w:gridCol w:w="938"/>
        <w:gridCol w:w="969"/>
      </w:tblGrid>
      <w:tr w:rsidR="00274578" w:rsidRPr="002C4362">
        <w:trPr>
          <w:trHeight w:val="366"/>
          <w:jc w:val="center"/>
        </w:trPr>
        <w:tc>
          <w:tcPr>
            <w:tcW w:w="1709" w:type="dxa"/>
            <w:vMerge w:val="restart"/>
            <w:tcMar>
              <w:left w:w="28" w:type="dxa"/>
              <w:right w:w="28" w:type="dxa"/>
            </w:tcMar>
            <w:vAlign w:val="center"/>
          </w:tcPr>
          <w:p w:rsidR="00274578" w:rsidRPr="002C4362" w:rsidRDefault="00274578">
            <w:pPr>
              <w:jc w:val="center"/>
              <w:rPr>
                <w:b/>
                <w:kern w:val="0"/>
                <w:sz w:val="24"/>
              </w:rPr>
            </w:pPr>
            <w:r w:rsidRPr="002C4362">
              <w:rPr>
                <w:b/>
                <w:kern w:val="0"/>
                <w:sz w:val="24"/>
              </w:rPr>
              <w:t>检测因子</w:t>
            </w:r>
          </w:p>
        </w:tc>
        <w:tc>
          <w:tcPr>
            <w:tcW w:w="4688" w:type="dxa"/>
            <w:gridSpan w:val="4"/>
            <w:tcMar>
              <w:left w:w="28" w:type="dxa"/>
              <w:right w:w="28" w:type="dxa"/>
            </w:tcMar>
            <w:vAlign w:val="center"/>
          </w:tcPr>
          <w:p w:rsidR="00274578" w:rsidRPr="002C4362" w:rsidRDefault="00274578">
            <w:pPr>
              <w:widowControl/>
              <w:jc w:val="center"/>
              <w:rPr>
                <w:b/>
                <w:kern w:val="0"/>
                <w:sz w:val="24"/>
              </w:rPr>
            </w:pPr>
            <w:r w:rsidRPr="002C4362">
              <w:rPr>
                <w:b/>
                <w:kern w:val="0"/>
                <w:sz w:val="24"/>
              </w:rPr>
              <w:t>取样点位</w:t>
            </w:r>
          </w:p>
        </w:tc>
        <w:tc>
          <w:tcPr>
            <w:tcW w:w="938" w:type="dxa"/>
            <w:vMerge w:val="restart"/>
            <w:tcMar>
              <w:left w:w="28" w:type="dxa"/>
              <w:right w:w="28" w:type="dxa"/>
            </w:tcMar>
            <w:vAlign w:val="center"/>
          </w:tcPr>
          <w:p w:rsidR="00274578" w:rsidRPr="002C4362" w:rsidRDefault="00274578">
            <w:pPr>
              <w:jc w:val="center"/>
              <w:rPr>
                <w:b/>
                <w:spacing w:val="-10"/>
                <w:sz w:val="24"/>
              </w:rPr>
            </w:pPr>
            <w:r w:rsidRPr="002C4362">
              <w:rPr>
                <w:b/>
                <w:spacing w:val="-10"/>
                <w:sz w:val="24"/>
              </w:rPr>
              <w:t>检出限</w:t>
            </w:r>
          </w:p>
        </w:tc>
        <w:tc>
          <w:tcPr>
            <w:tcW w:w="969" w:type="dxa"/>
            <w:vMerge w:val="restart"/>
            <w:tcMar>
              <w:left w:w="28" w:type="dxa"/>
              <w:right w:w="28" w:type="dxa"/>
            </w:tcMar>
            <w:vAlign w:val="center"/>
          </w:tcPr>
          <w:p w:rsidR="00274578" w:rsidRPr="002C4362" w:rsidRDefault="00274578">
            <w:pPr>
              <w:jc w:val="center"/>
              <w:rPr>
                <w:b/>
                <w:spacing w:val="-10"/>
                <w:sz w:val="24"/>
              </w:rPr>
            </w:pPr>
            <w:r w:rsidRPr="002C4362">
              <w:rPr>
                <w:b/>
                <w:spacing w:val="-10"/>
                <w:sz w:val="24"/>
              </w:rPr>
              <w:fldChar w:fldCharType="begin"/>
            </w:r>
            <w:r w:rsidRPr="002C4362">
              <w:rPr>
                <w:b/>
                <w:spacing w:val="-10"/>
                <w:sz w:val="24"/>
              </w:rPr>
              <w:instrText xml:space="preserve"> = 4 \* ROMAN </w:instrText>
            </w:r>
            <w:r w:rsidRPr="002C4362">
              <w:rPr>
                <w:b/>
                <w:spacing w:val="-10"/>
                <w:sz w:val="24"/>
              </w:rPr>
              <w:fldChar w:fldCharType="separate"/>
            </w:r>
            <w:r w:rsidRPr="002C4362">
              <w:rPr>
                <w:b/>
                <w:spacing w:val="-10"/>
                <w:sz w:val="24"/>
              </w:rPr>
              <w:t>IV</w:t>
            </w:r>
            <w:r w:rsidRPr="002C4362">
              <w:rPr>
                <w:b/>
                <w:spacing w:val="-10"/>
                <w:sz w:val="24"/>
              </w:rPr>
              <w:fldChar w:fldCharType="end"/>
            </w:r>
            <w:r w:rsidRPr="002C4362">
              <w:rPr>
                <w:rFonts w:hAnsi="Arial"/>
                <w:b/>
                <w:spacing w:val="-10"/>
                <w:sz w:val="24"/>
              </w:rPr>
              <w:t>类水</w:t>
            </w:r>
          </w:p>
        </w:tc>
      </w:tr>
      <w:tr w:rsidR="00274578" w:rsidRPr="002C4362">
        <w:trPr>
          <w:trHeight w:val="366"/>
          <w:jc w:val="center"/>
        </w:trPr>
        <w:tc>
          <w:tcPr>
            <w:tcW w:w="1709" w:type="dxa"/>
            <w:vMerge/>
            <w:tcMar>
              <w:left w:w="28" w:type="dxa"/>
              <w:right w:w="28" w:type="dxa"/>
            </w:tcMar>
            <w:vAlign w:val="center"/>
          </w:tcPr>
          <w:p w:rsidR="00274578" w:rsidRPr="002C4362" w:rsidRDefault="00274578">
            <w:pPr>
              <w:widowControl/>
              <w:jc w:val="center"/>
              <w:rPr>
                <w:kern w:val="0"/>
                <w:sz w:val="24"/>
              </w:rPr>
            </w:pPr>
          </w:p>
        </w:tc>
        <w:tc>
          <w:tcPr>
            <w:tcW w:w="1172"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W1</w:t>
            </w:r>
          </w:p>
        </w:tc>
        <w:tc>
          <w:tcPr>
            <w:tcW w:w="1172"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W2</w:t>
            </w:r>
          </w:p>
        </w:tc>
        <w:tc>
          <w:tcPr>
            <w:tcW w:w="1172"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W3</w:t>
            </w:r>
          </w:p>
        </w:tc>
        <w:tc>
          <w:tcPr>
            <w:tcW w:w="1172"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W0</w:t>
            </w:r>
          </w:p>
          <w:p w:rsidR="00274578" w:rsidRPr="002C4362" w:rsidRDefault="00274578">
            <w:pPr>
              <w:widowControl/>
              <w:jc w:val="center"/>
              <w:rPr>
                <w:b/>
                <w:kern w:val="0"/>
                <w:sz w:val="24"/>
              </w:rPr>
            </w:pPr>
            <w:r w:rsidRPr="002C4362">
              <w:rPr>
                <w:rFonts w:hint="eastAsia"/>
                <w:b/>
                <w:kern w:val="0"/>
                <w:sz w:val="24"/>
              </w:rPr>
              <w:t>(</w:t>
            </w:r>
            <w:r w:rsidRPr="002C4362">
              <w:rPr>
                <w:rFonts w:hint="eastAsia"/>
                <w:b/>
                <w:kern w:val="0"/>
                <w:sz w:val="24"/>
              </w:rPr>
              <w:t>对照点</w:t>
            </w:r>
            <w:r w:rsidRPr="002C4362">
              <w:rPr>
                <w:rFonts w:hint="eastAsia"/>
                <w:b/>
                <w:kern w:val="0"/>
                <w:sz w:val="24"/>
              </w:rPr>
              <w:t>)</w:t>
            </w:r>
          </w:p>
        </w:tc>
        <w:tc>
          <w:tcPr>
            <w:tcW w:w="938" w:type="dxa"/>
            <w:vMerge/>
            <w:tcMar>
              <w:left w:w="28" w:type="dxa"/>
              <w:right w:w="28" w:type="dxa"/>
            </w:tcMar>
            <w:vAlign w:val="center"/>
          </w:tcPr>
          <w:p w:rsidR="00274578" w:rsidRPr="002C4362" w:rsidRDefault="00274578">
            <w:pPr>
              <w:jc w:val="center"/>
              <w:rPr>
                <w:spacing w:val="-10"/>
                <w:sz w:val="24"/>
              </w:rPr>
            </w:pPr>
          </w:p>
        </w:tc>
        <w:tc>
          <w:tcPr>
            <w:tcW w:w="969" w:type="dxa"/>
            <w:vMerge/>
            <w:tcMar>
              <w:left w:w="28" w:type="dxa"/>
              <w:right w:w="28" w:type="dxa"/>
            </w:tcMar>
            <w:vAlign w:val="center"/>
          </w:tcPr>
          <w:p w:rsidR="00274578" w:rsidRPr="002C4362" w:rsidRDefault="00274578">
            <w:pPr>
              <w:jc w:val="center"/>
              <w:rPr>
                <w:spacing w:val="-10"/>
                <w:sz w:val="24"/>
              </w:rPr>
            </w:pP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kern w:val="0"/>
                <w:sz w:val="24"/>
              </w:rPr>
              <w:t>pH</w:t>
            </w:r>
            <w:r w:rsidRPr="002C4362">
              <w:rPr>
                <w:rFonts w:hint="eastAsia"/>
                <w:kern w:val="0"/>
                <w:sz w:val="24"/>
              </w:rPr>
              <w:t>（无量纲）</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7.26</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7.28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7.17</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7.20</w:t>
            </w:r>
          </w:p>
        </w:tc>
        <w:tc>
          <w:tcPr>
            <w:tcW w:w="938" w:type="dxa"/>
            <w:tcMar>
              <w:left w:w="28" w:type="dxa"/>
              <w:right w:w="28" w:type="dxa"/>
            </w:tcMar>
            <w:vAlign w:val="center"/>
          </w:tcPr>
          <w:p w:rsidR="00274578" w:rsidRPr="002C4362" w:rsidRDefault="00274578">
            <w:pPr>
              <w:ind w:left="240" w:hangingChars="100" w:hanging="240"/>
              <w:jc w:val="center"/>
              <w:rPr>
                <w:sz w:val="24"/>
              </w:rPr>
            </w:pPr>
            <w:r w:rsidRPr="002C4362">
              <w:rPr>
                <w:rFonts w:hint="eastAsia"/>
                <w:sz w:val="24"/>
              </w:rPr>
              <w:t>—</w:t>
            </w:r>
          </w:p>
        </w:tc>
        <w:tc>
          <w:tcPr>
            <w:tcW w:w="969" w:type="dxa"/>
            <w:tcMar>
              <w:left w:w="28" w:type="dxa"/>
              <w:right w:w="28" w:type="dxa"/>
            </w:tcMar>
            <w:vAlign w:val="center"/>
          </w:tcPr>
          <w:p w:rsidR="00274578" w:rsidRPr="002C4362" w:rsidRDefault="00274578">
            <w:pPr>
              <w:ind w:left="240" w:hangingChars="100" w:hanging="240"/>
              <w:jc w:val="center"/>
              <w:rPr>
                <w:sz w:val="24"/>
              </w:rPr>
            </w:pPr>
            <w:r w:rsidRPr="002C4362">
              <w:rPr>
                <w:sz w:val="24"/>
              </w:rPr>
              <w:t>5.5~6.5,</w:t>
            </w:r>
          </w:p>
          <w:p w:rsidR="00274578" w:rsidRPr="002C4362" w:rsidRDefault="00274578">
            <w:pPr>
              <w:ind w:left="240" w:hangingChars="100" w:hanging="240"/>
              <w:jc w:val="center"/>
              <w:rPr>
                <w:sz w:val="24"/>
              </w:rPr>
            </w:pPr>
            <w:r w:rsidRPr="002C4362">
              <w:rPr>
                <w:sz w:val="24"/>
              </w:rPr>
              <w:t>8.5~9</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氨氮</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0.518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0.596</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0.734</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0.775</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0.025</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1.5</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氟化物</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1.27</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1.72</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3.66</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3.96</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0.05</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≤2.0</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高锰酸盐指数</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3.82</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3.39</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4.88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3.76</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0.5</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≤10</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挥发酚</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0.010</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0.008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0.017</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0.009</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0.0003</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≤0.01</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硫酸盐</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238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104</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409</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400</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8</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≤350</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lastRenderedPageBreak/>
              <w:t>氯化物</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44.0</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22.4</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47.8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39.8</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2</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≤350</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硝酸盐</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1.52</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0.85</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0.79</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1.38</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0.08</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≤30</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亚硝酸盐</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0.027</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0.048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0.028</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0.037</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0.003</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4.8</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阴离子合成洗涤剂</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0.337</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0.083</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0.261</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0.342</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0.05</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≤0.3</w:t>
            </w:r>
          </w:p>
        </w:tc>
      </w:tr>
      <w:tr w:rsidR="00274578" w:rsidRPr="002C4362">
        <w:trPr>
          <w:trHeight w:val="366"/>
          <w:jc w:val="center"/>
        </w:trPr>
        <w:tc>
          <w:tcPr>
            <w:tcW w:w="1709" w:type="dxa"/>
            <w:tcMar>
              <w:left w:w="28" w:type="dxa"/>
              <w:right w:w="28" w:type="dxa"/>
            </w:tcMar>
            <w:vAlign w:val="center"/>
          </w:tcPr>
          <w:p w:rsidR="00274578" w:rsidRPr="002C4362" w:rsidRDefault="00274578">
            <w:pPr>
              <w:widowControl/>
              <w:jc w:val="center"/>
              <w:rPr>
                <w:kern w:val="0"/>
                <w:sz w:val="24"/>
              </w:rPr>
            </w:pPr>
            <w:r w:rsidRPr="002C4362">
              <w:rPr>
                <w:rFonts w:hAnsi="宋体"/>
                <w:kern w:val="0"/>
                <w:sz w:val="24"/>
              </w:rPr>
              <w:t>总硬度</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2.12</w:t>
            </w:r>
            <w:r w:rsidRPr="002C4362">
              <w:rPr>
                <w:kern w:val="0"/>
                <w:sz w:val="24"/>
              </w:rPr>
              <w:t>×10 ³</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1.10</w:t>
            </w:r>
            <w:r w:rsidRPr="002C4362">
              <w:rPr>
                <w:kern w:val="0"/>
                <w:sz w:val="24"/>
              </w:rPr>
              <w:t>×10 ³</w:t>
            </w:r>
          </w:p>
        </w:tc>
        <w:tc>
          <w:tcPr>
            <w:tcW w:w="1172" w:type="dxa"/>
            <w:tcMar>
              <w:left w:w="28" w:type="dxa"/>
              <w:right w:w="28" w:type="dxa"/>
            </w:tcMar>
            <w:vAlign w:val="center"/>
          </w:tcPr>
          <w:p w:rsidR="00274578" w:rsidRPr="002C4362" w:rsidRDefault="00274578">
            <w:pPr>
              <w:widowControl/>
              <w:jc w:val="center"/>
              <w:rPr>
                <w:kern w:val="0"/>
                <w:sz w:val="24"/>
              </w:rPr>
            </w:pPr>
            <w:r w:rsidRPr="002C4362">
              <w:rPr>
                <w:rFonts w:hint="eastAsia"/>
                <w:kern w:val="0"/>
                <w:sz w:val="24"/>
              </w:rPr>
              <w:t>1.72</w:t>
            </w:r>
            <w:r w:rsidRPr="002C4362">
              <w:rPr>
                <w:kern w:val="0"/>
                <w:sz w:val="24"/>
              </w:rPr>
              <w:t>×10 ³</w:t>
            </w:r>
          </w:p>
        </w:tc>
        <w:tc>
          <w:tcPr>
            <w:tcW w:w="1172" w:type="dxa"/>
            <w:tcMar>
              <w:left w:w="28" w:type="dxa"/>
              <w:right w:w="28" w:type="dxa"/>
            </w:tcMar>
            <w:vAlign w:val="center"/>
          </w:tcPr>
          <w:p w:rsidR="00274578" w:rsidRPr="002C4362" w:rsidRDefault="00274578">
            <w:pPr>
              <w:widowControl/>
              <w:jc w:val="center"/>
              <w:rPr>
                <w:kern w:val="0"/>
                <w:sz w:val="24"/>
              </w:rPr>
            </w:pPr>
            <w:r w:rsidRPr="002C4362">
              <w:rPr>
                <w:kern w:val="0"/>
                <w:sz w:val="24"/>
              </w:rPr>
              <w:t>1.</w:t>
            </w:r>
            <w:r w:rsidRPr="002C4362">
              <w:rPr>
                <w:rFonts w:hint="eastAsia"/>
                <w:kern w:val="0"/>
                <w:sz w:val="24"/>
              </w:rPr>
              <w:t>59</w:t>
            </w:r>
            <w:r w:rsidRPr="002C4362">
              <w:rPr>
                <w:kern w:val="0"/>
                <w:sz w:val="24"/>
              </w:rPr>
              <w:t>×10 ³</w:t>
            </w:r>
          </w:p>
        </w:tc>
        <w:tc>
          <w:tcPr>
            <w:tcW w:w="938"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5</w:t>
            </w:r>
          </w:p>
        </w:tc>
        <w:tc>
          <w:tcPr>
            <w:tcW w:w="96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6</w:t>
            </w:r>
            <w:r w:rsidRPr="002C4362">
              <w:rPr>
                <w:sz w:val="24"/>
              </w:rPr>
              <w:t>50</w:t>
            </w:r>
          </w:p>
        </w:tc>
      </w:tr>
    </w:tbl>
    <w:p w:rsidR="00274578" w:rsidRPr="002C4362" w:rsidRDefault="00274578">
      <w:pPr>
        <w:spacing w:line="360" w:lineRule="auto"/>
        <w:jc w:val="left"/>
        <w:rPr>
          <w:szCs w:val="21"/>
        </w:rPr>
      </w:pPr>
      <w:r w:rsidRPr="002C4362">
        <w:rPr>
          <w:rFonts w:hint="eastAsia"/>
          <w:szCs w:val="21"/>
        </w:rPr>
        <w:t>注：“</w:t>
      </w:r>
      <w:r w:rsidRPr="002C4362">
        <w:rPr>
          <w:rFonts w:hint="eastAsia"/>
          <w:szCs w:val="21"/>
        </w:rPr>
        <w:t>ND</w:t>
      </w:r>
      <w:r w:rsidRPr="002C4362">
        <w:rPr>
          <w:rFonts w:hint="eastAsia"/>
          <w:szCs w:val="21"/>
        </w:rPr>
        <w:t>”指未检出氰化物在</w:t>
      </w:r>
      <w:r w:rsidRPr="002C4362">
        <w:rPr>
          <w:rFonts w:hint="eastAsia"/>
          <w:szCs w:val="21"/>
        </w:rPr>
        <w:t>4</w:t>
      </w:r>
      <w:r w:rsidRPr="002C4362">
        <w:rPr>
          <w:rFonts w:hint="eastAsia"/>
          <w:szCs w:val="21"/>
        </w:rPr>
        <w:t>个地下水样中均未检出，因此未在表中统计与评价。</w:t>
      </w:r>
    </w:p>
    <w:p w:rsidR="00274578" w:rsidRPr="002C4362" w:rsidRDefault="00274578">
      <w:pPr>
        <w:pStyle w:val="22"/>
        <w:widowControl/>
        <w:tabs>
          <w:tab w:val="left" w:pos="-720"/>
        </w:tabs>
        <w:suppressAutoHyphens/>
        <w:spacing w:after="0" w:line="360" w:lineRule="auto"/>
        <w:ind w:left="851" w:hanging="851"/>
        <w:jc w:val="center"/>
        <w:rPr>
          <w:b/>
          <w:sz w:val="24"/>
        </w:rPr>
      </w:pPr>
      <w:r w:rsidRPr="002C4362">
        <w:rPr>
          <w:rFonts w:hint="eastAsia"/>
          <w:b/>
          <w:sz w:val="24"/>
        </w:rPr>
        <w:t>表</w:t>
      </w:r>
      <w:r w:rsidRPr="002C4362">
        <w:rPr>
          <w:rFonts w:hint="eastAsia"/>
          <w:b/>
          <w:sz w:val="24"/>
        </w:rPr>
        <w:t>4-</w:t>
      </w:r>
      <w:r w:rsidR="00503D56" w:rsidRPr="002C4362">
        <w:rPr>
          <w:rFonts w:hint="eastAsia"/>
          <w:b/>
          <w:sz w:val="24"/>
        </w:rPr>
        <w:t>20</w:t>
      </w:r>
      <w:r w:rsidRPr="002C4362">
        <w:rPr>
          <w:rFonts w:hint="eastAsia"/>
          <w:b/>
          <w:sz w:val="24"/>
        </w:rPr>
        <w:t xml:space="preserve"> </w:t>
      </w:r>
      <w:r w:rsidRPr="002C4362">
        <w:rPr>
          <w:rFonts w:hint="eastAsia"/>
          <w:b/>
          <w:sz w:val="24"/>
        </w:rPr>
        <w:t>地下水中常规因子判定表</w:t>
      </w:r>
      <w:r w:rsidRPr="002C4362">
        <w:rPr>
          <w:rFonts w:hint="eastAsia"/>
          <w:b/>
          <w:sz w:val="24"/>
        </w:rPr>
        <w:t xml:space="preserve">   </w:t>
      </w:r>
      <w:r w:rsidRPr="002C4362">
        <w:rPr>
          <w:rFonts w:hint="eastAsia"/>
          <w:b/>
          <w:sz w:val="24"/>
        </w:rPr>
        <w:t>单位：</w:t>
      </w:r>
      <w:r w:rsidRPr="002C4362">
        <w:rPr>
          <w:rFonts w:hint="eastAsia"/>
          <w:b/>
          <w:sz w:val="24"/>
        </w:rPr>
        <w:t>mg/L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1"/>
        <w:gridCol w:w="2437"/>
        <w:gridCol w:w="871"/>
        <w:gridCol w:w="1478"/>
        <w:gridCol w:w="1480"/>
        <w:gridCol w:w="1039"/>
        <w:gridCol w:w="1039"/>
      </w:tblGrid>
      <w:tr w:rsidR="00274578" w:rsidRPr="002C4362">
        <w:trPr>
          <w:trHeight w:val="370"/>
          <w:tblHeader/>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序号</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分析</w:t>
            </w:r>
          </w:p>
          <w:p w:rsidR="00274578" w:rsidRPr="002C4362" w:rsidRDefault="00274578">
            <w:pPr>
              <w:pStyle w:val="22"/>
              <w:widowControl/>
              <w:tabs>
                <w:tab w:val="left" w:pos="-720"/>
              </w:tabs>
              <w:suppressAutoHyphens/>
              <w:spacing w:after="0" w:line="240" w:lineRule="auto"/>
              <w:jc w:val="center"/>
              <w:rPr>
                <w:b/>
                <w:sz w:val="24"/>
              </w:rPr>
            </w:pPr>
            <w:r w:rsidRPr="002C4362">
              <w:rPr>
                <w:b/>
                <w:sz w:val="24"/>
              </w:rPr>
              <w:t>项目</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样品</w:t>
            </w:r>
          </w:p>
          <w:p w:rsidR="00274578" w:rsidRPr="002C4362" w:rsidRDefault="00274578">
            <w:pPr>
              <w:pStyle w:val="22"/>
              <w:widowControl/>
              <w:tabs>
                <w:tab w:val="left" w:pos="-720"/>
              </w:tabs>
              <w:suppressAutoHyphens/>
              <w:spacing w:after="0" w:line="240" w:lineRule="auto"/>
              <w:jc w:val="center"/>
              <w:rPr>
                <w:b/>
                <w:sz w:val="24"/>
              </w:rPr>
            </w:pPr>
            <w:r w:rsidRPr="002C4362">
              <w:rPr>
                <w:b/>
                <w:sz w:val="24"/>
              </w:rPr>
              <w:t>数量</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最小值</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最大值</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b/>
                <w:sz w:val="24"/>
              </w:rPr>
              <w:t>是否满足</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pacing w:val="-10"/>
                <w:sz w:val="24"/>
              </w:rPr>
              <w:fldChar w:fldCharType="begin"/>
            </w:r>
            <w:r w:rsidRPr="002C4362">
              <w:rPr>
                <w:b/>
                <w:spacing w:val="-10"/>
                <w:sz w:val="24"/>
              </w:rPr>
              <w:instrText xml:space="preserve"> = 4 \* ROMAN </w:instrText>
            </w:r>
            <w:r w:rsidRPr="002C4362">
              <w:rPr>
                <w:b/>
                <w:spacing w:val="-10"/>
                <w:sz w:val="24"/>
              </w:rPr>
              <w:fldChar w:fldCharType="separate"/>
            </w:r>
            <w:r w:rsidRPr="002C4362">
              <w:rPr>
                <w:b/>
                <w:spacing w:val="-10"/>
                <w:sz w:val="24"/>
              </w:rPr>
              <w:t>IV</w:t>
            </w:r>
            <w:r w:rsidRPr="002C4362">
              <w:rPr>
                <w:b/>
                <w:spacing w:val="-10"/>
                <w:sz w:val="24"/>
              </w:rPr>
              <w:fldChar w:fldCharType="end"/>
            </w:r>
            <w:r w:rsidRPr="002C4362">
              <w:rPr>
                <w:b/>
                <w:spacing w:val="-10"/>
                <w:sz w:val="24"/>
              </w:rPr>
              <w:t>类水</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1</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pH</w:t>
            </w:r>
            <w:r w:rsidRPr="002C4362">
              <w:rPr>
                <w:kern w:val="0"/>
                <w:sz w:val="24"/>
              </w:rPr>
              <w:t>（无量纲）</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7.14</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7.28</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满足</w:t>
            </w:r>
          </w:p>
        </w:tc>
        <w:tc>
          <w:tcPr>
            <w:tcW w:w="1039" w:type="dxa"/>
            <w:vAlign w:val="center"/>
          </w:tcPr>
          <w:p w:rsidR="00274578" w:rsidRPr="002C4362" w:rsidRDefault="00274578">
            <w:pPr>
              <w:ind w:left="240" w:hangingChars="100" w:hanging="240"/>
              <w:jc w:val="center"/>
              <w:rPr>
                <w:sz w:val="24"/>
              </w:rPr>
            </w:pPr>
            <w:r w:rsidRPr="002C4362">
              <w:rPr>
                <w:sz w:val="24"/>
              </w:rPr>
              <w:t>5.5~6.5,</w:t>
            </w:r>
          </w:p>
          <w:p w:rsidR="00274578" w:rsidRPr="002C4362" w:rsidRDefault="00274578">
            <w:pPr>
              <w:ind w:left="240" w:hangingChars="100" w:hanging="240"/>
              <w:jc w:val="center"/>
              <w:rPr>
                <w:sz w:val="24"/>
              </w:rPr>
            </w:pPr>
            <w:r w:rsidRPr="002C4362">
              <w:rPr>
                <w:sz w:val="24"/>
              </w:rPr>
              <w:t>8.5~9</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2</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氨氮</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0.518</w:t>
            </w:r>
          </w:p>
        </w:tc>
        <w:tc>
          <w:tcPr>
            <w:tcW w:w="1480"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0.775</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1</w:t>
            </w:r>
            <w:r w:rsidRPr="002C4362">
              <w:rPr>
                <w:sz w:val="24"/>
              </w:rPr>
              <w:t>.5</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3</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氟化物</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1.27</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3.96</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不满足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≤2.0</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4</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高锰酸盐指数</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3.38</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4.88</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≤10</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5</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挥发酚</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0.008</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0.</w:t>
            </w:r>
            <w:r w:rsidRPr="002C4362">
              <w:rPr>
                <w:rFonts w:hint="eastAsia"/>
                <w:sz w:val="24"/>
              </w:rPr>
              <w:t>017</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不满足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≤0.01</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6</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硫酸盐</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104</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kern w:val="0"/>
                <w:sz w:val="24"/>
              </w:rPr>
              <w:t>409</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不满足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≤350</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sz w:val="24"/>
              </w:rPr>
              <w:t>7</w:t>
            </w:r>
          </w:p>
        </w:tc>
        <w:tc>
          <w:tcPr>
            <w:tcW w:w="2437"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kern w:val="0"/>
                <w:sz w:val="24"/>
              </w:rPr>
              <w:t>氯化物</w:t>
            </w:r>
          </w:p>
        </w:tc>
        <w:tc>
          <w:tcPr>
            <w:tcW w:w="87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22.4</w:t>
            </w:r>
          </w:p>
        </w:tc>
        <w:tc>
          <w:tcPr>
            <w:tcW w:w="1480"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kern w:val="0"/>
                <w:sz w:val="24"/>
              </w:rPr>
              <w:t>47.8</w:t>
            </w:r>
          </w:p>
        </w:tc>
        <w:tc>
          <w:tcPr>
            <w:tcW w:w="1039"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pacing w:val="-10"/>
                <w:sz w:val="24"/>
              </w:rPr>
              <w:t>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≤350</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8</w:t>
            </w:r>
          </w:p>
        </w:tc>
        <w:tc>
          <w:tcPr>
            <w:tcW w:w="2437" w:type="dxa"/>
            <w:vAlign w:val="center"/>
          </w:tcPr>
          <w:p w:rsidR="00274578" w:rsidRPr="002C4362" w:rsidRDefault="00274578">
            <w:pPr>
              <w:pStyle w:val="22"/>
              <w:widowControl/>
              <w:tabs>
                <w:tab w:val="left" w:pos="-720"/>
              </w:tabs>
              <w:suppressAutoHyphens/>
              <w:spacing w:after="0" w:line="240" w:lineRule="auto"/>
              <w:jc w:val="center"/>
              <w:rPr>
                <w:kern w:val="0"/>
                <w:sz w:val="24"/>
              </w:rPr>
            </w:pPr>
            <w:r w:rsidRPr="002C4362">
              <w:rPr>
                <w:kern w:val="0"/>
                <w:sz w:val="24"/>
              </w:rPr>
              <w:t>硝酸盐</w:t>
            </w:r>
          </w:p>
        </w:tc>
        <w:tc>
          <w:tcPr>
            <w:tcW w:w="87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0.79</w:t>
            </w:r>
          </w:p>
        </w:tc>
        <w:tc>
          <w:tcPr>
            <w:tcW w:w="1480" w:type="dxa"/>
            <w:vAlign w:val="center"/>
          </w:tcPr>
          <w:p w:rsidR="00274578" w:rsidRPr="002C4362" w:rsidRDefault="00274578">
            <w:pPr>
              <w:pStyle w:val="22"/>
              <w:widowControl/>
              <w:tabs>
                <w:tab w:val="left" w:pos="-720"/>
              </w:tabs>
              <w:suppressAutoHyphens/>
              <w:spacing w:after="0" w:line="240" w:lineRule="auto"/>
              <w:jc w:val="center"/>
              <w:rPr>
                <w:kern w:val="0"/>
                <w:sz w:val="24"/>
              </w:rPr>
            </w:pPr>
            <w:r w:rsidRPr="002C4362">
              <w:rPr>
                <w:rFonts w:hint="eastAsia"/>
                <w:sz w:val="24"/>
              </w:rPr>
              <w:t>1.52</w:t>
            </w:r>
          </w:p>
        </w:tc>
        <w:tc>
          <w:tcPr>
            <w:tcW w:w="1039" w:type="dxa"/>
            <w:vAlign w:val="center"/>
          </w:tcPr>
          <w:p w:rsidR="00274578" w:rsidRPr="002C4362" w:rsidRDefault="00274578">
            <w:pPr>
              <w:pStyle w:val="22"/>
              <w:widowControl/>
              <w:tabs>
                <w:tab w:val="left" w:pos="-720"/>
              </w:tabs>
              <w:suppressAutoHyphens/>
              <w:spacing w:after="0" w:line="240" w:lineRule="auto"/>
              <w:jc w:val="center"/>
              <w:rPr>
                <w:spacing w:val="-10"/>
                <w:sz w:val="24"/>
              </w:rPr>
            </w:pPr>
            <w:r w:rsidRPr="002C4362">
              <w:rPr>
                <w:rFonts w:hint="eastAsia"/>
                <w:spacing w:val="-10"/>
                <w:sz w:val="24"/>
              </w:rPr>
              <w:t>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≤30</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9</w:t>
            </w:r>
          </w:p>
        </w:tc>
        <w:tc>
          <w:tcPr>
            <w:tcW w:w="2437" w:type="dxa"/>
            <w:vAlign w:val="center"/>
          </w:tcPr>
          <w:p w:rsidR="00274578" w:rsidRPr="002C4362" w:rsidRDefault="00274578">
            <w:pPr>
              <w:pStyle w:val="22"/>
              <w:widowControl/>
              <w:tabs>
                <w:tab w:val="left" w:pos="-720"/>
              </w:tabs>
              <w:suppressAutoHyphens/>
              <w:spacing w:after="0" w:line="240" w:lineRule="auto"/>
              <w:jc w:val="center"/>
              <w:rPr>
                <w:kern w:val="0"/>
                <w:sz w:val="24"/>
              </w:rPr>
            </w:pPr>
            <w:r w:rsidRPr="002C4362">
              <w:rPr>
                <w:kern w:val="0"/>
                <w:sz w:val="24"/>
              </w:rPr>
              <w:t>亚硝酸盐</w:t>
            </w:r>
          </w:p>
        </w:tc>
        <w:tc>
          <w:tcPr>
            <w:tcW w:w="87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0.027</w:t>
            </w:r>
          </w:p>
        </w:tc>
        <w:tc>
          <w:tcPr>
            <w:tcW w:w="1480"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0.048</w:t>
            </w:r>
          </w:p>
        </w:tc>
        <w:tc>
          <w:tcPr>
            <w:tcW w:w="1039" w:type="dxa"/>
            <w:vAlign w:val="center"/>
          </w:tcPr>
          <w:p w:rsidR="00274578" w:rsidRPr="002C4362" w:rsidRDefault="00274578">
            <w:pPr>
              <w:pStyle w:val="22"/>
              <w:widowControl/>
              <w:tabs>
                <w:tab w:val="left" w:pos="-720"/>
              </w:tabs>
              <w:suppressAutoHyphens/>
              <w:spacing w:after="0" w:line="240" w:lineRule="auto"/>
              <w:jc w:val="center"/>
              <w:rPr>
                <w:spacing w:val="-10"/>
                <w:sz w:val="24"/>
              </w:rPr>
            </w:pPr>
            <w:r w:rsidRPr="002C4362">
              <w:rPr>
                <w:rFonts w:hint="eastAsia"/>
                <w:spacing w:val="-10"/>
                <w:sz w:val="24"/>
              </w:rPr>
              <w:t>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4.8</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10</w:t>
            </w:r>
          </w:p>
        </w:tc>
        <w:tc>
          <w:tcPr>
            <w:tcW w:w="2437" w:type="dxa"/>
            <w:vAlign w:val="center"/>
          </w:tcPr>
          <w:p w:rsidR="00274578" w:rsidRPr="002C4362" w:rsidRDefault="00274578">
            <w:pPr>
              <w:pStyle w:val="22"/>
              <w:widowControl/>
              <w:tabs>
                <w:tab w:val="left" w:pos="-720"/>
              </w:tabs>
              <w:suppressAutoHyphens/>
              <w:spacing w:after="0" w:line="240" w:lineRule="auto"/>
              <w:jc w:val="center"/>
              <w:rPr>
                <w:kern w:val="0"/>
                <w:sz w:val="24"/>
              </w:rPr>
            </w:pPr>
            <w:r w:rsidRPr="002C4362">
              <w:rPr>
                <w:kern w:val="0"/>
                <w:sz w:val="24"/>
              </w:rPr>
              <w:t>阴离子合成洗涤剂</w:t>
            </w:r>
          </w:p>
        </w:tc>
        <w:tc>
          <w:tcPr>
            <w:tcW w:w="87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0.083</w:t>
            </w:r>
          </w:p>
        </w:tc>
        <w:tc>
          <w:tcPr>
            <w:tcW w:w="1480"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0.342</w:t>
            </w:r>
          </w:p>
        </w:tc>
        <w:tc>
          <w:tcPr>
            <w:tcW w:w="1039" w:type="dxa"/>
            <w:vAlign w:val="center"/>
          </w:tcPr>
          <w:p w:rsidR="00274578" w:rsidRPr="002C4362" w:rsidRDefault="00274578">
            <w:pPr>
              <w:pStyle w:val="22"/>
              <w:widowControl/>
              <w:tabs>
                <w:tab w:val="left" w:pos="-720"/>
              </w:tabs>
              <w:suppressAutoHyphens/>
              <w:spacing w:after="0" w:line="240" w:lineRule="auto"/>
              <w:jc w:val="center"/>
              <w:rPr>
                <w:spacing w:val="-10"/>
                <w:sz w:val="24"/>
              </w:rPr>
            </w:pPr>
            <w:r w:rsidRPr="002C4362">
              <w:rPr>
                <w:rFonts w:hint="eastAsia"/>
                <w:spacing w:val="-10"/>
                <w:sz w:val="24"/>
              </w:rPr>
              <w:t>不满足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≤0.3</w:t>
            </w:r>
          </w:p>
        </w:tc>
      </w:tr>
      <w:tr w:rsidR="00274578" w:rsidRPr="002C4362">
        <w:trPr>
          <w:trHeight w:val="370"/>
        </w:trPr>
        <w:tc>
          <w:tcPr>
            <w:tcW w:w="73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11</w:t>
            </w:r>
          </w:p>
        </w:tc>
        <w:tc>
          <w:tcPr>
            <w:tcW w:w="2437" w:type="dxa"/>
            <w:vAlign w:val="center"/>
          </w:tcPr>
          <w:p w:rsidR="00274578" w:rsidRPr="002C4362" w:rsidRDefault="00274578">
            <w:pPr>
              <w:pStyle w:val="22"/>
              <w:widowControl/>
              <w:tabs>
                <w:tab w:val="left" w:pos="-720"/>
              </w:tabs>
              <w:suppressAutoHyphens/>
              <w:spacing w:after="0" w:line="240" w:lineRule="auto"/>
              <w:jc w:val="center"/>
              <w:rPr>
                <w:kern w:val="0"/>
                <w:sz w:val="24"/>
              </w:rPr>
            </w:pPr>
            <w:r w:rsidRPr="002C4362">
              <w:rPr>
                <w:kern w:val="0"/>
                <w:sz w:val="24"/>
              </w:rPr>
              <w:t>总硬度</w:t>
            </w:r>
          </w:p>
        </w:tc>
        <w:tc>
          <w:tcPr>
            <w:tcW w:w="871"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47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kern w:val="0"/>
                <w:sz w:val="24"/>
              </w:rPr>
              <w:t>1.10</w:t>
            </w:r>
            <w:r w:rsidRPr="002C4362">
              <w:rPr>
                <w:kern w:val="0"/>
                <w:sz w:val="24"/>
              </w:rPr>
              <w:t>×10 ³</w:t>
            </w:r>
          </w:p>
        </w:tc>
        <w:tc>
          <w:tcPr>
            <w:tcW w:w="1480"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kern w:val="0"/>
                <w:sz w:val="24"/>
              </w:rPr>
              <w:t>2.1</w:t>
            </w:r>
            <w:r w:rsidRPr="002C4362">
              <w:rPr>
                <w:rFonts w:hint="eastAsia"/>
                <w:kern w:val="0"/>
                <w:sz w:val="24"/>
              </w:rPr>
              <w:t>2</w:t>
            </w:r>
            <w:r w:rsidRPr="002C4362">
              <w:rPr>
                <w:kern w:val="0"/>
                <w:sz w:val="24"/>
              </w:rPr>
              <w:t>×10 ³</w:t>
            </w:r>
          </w:p>
        </w:tc>
        <w:tc>
          <w:tcPr>
            <w:tcW w:w="1039" w:type="dxa"/>
            <w:vAlign w:val="center"/>
          </w:tcPr>
          <w:p w:rsidR="00274578" w:rsidRPr="002C4362" w:rsidRDefault="00274578">
            <w:pPr>
              <w:pStyle w:val="22"/>
              <w:widowControl/>
              <w:tabs>
                <w:tab w:val="left" w:pos="-720"/>
              </w:tabs>
              <w:suppressAutoHyphens/>
              <w:spacing w:after="0" w:line="240" w:lineRule="auto"/>
              <w:jc w:val="center"/>
              <w:rPr>
                <w:spacing w:val="-10"/>
                <w:sz w:val="24"/>
              </w:rPr>
            </w:pPr>
            <w:r w:rsidRPr="002C4362">
              <w:rPr>
                <w:rFonts w:hint="eastAsia"/>
                <w:spacing w:val="-10"/>
                <w:sz w:val="24"/>
              </w:rPr>
              <w:t>不满足</w:t>
            </w:r>
          </w:p>
        </w:tc>
        <w:tc>
          <w:tcPr>
            <w:tcW w:w="1039" w:type="dxa"/>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6</w:t>
            </w:r>
            <w:r w:rsidRPr="002C4362">
              <w:rPr>
                <w:sz w:val="24"/>
              </w:rPr>
              <w:t>50</w:t>
            </w:r>
          </w:p>
        </w:tc>
      </w:tr>
    </w:tbl>
    <w:p w:rsidR="00274578" w:rsidRPr="002C4362" w:rsidRDefault="00E35D88">
      <w:pPr>
        <w:pStyle w:val="aff"/>
        <w:spacing w:before="240" w:line="360" w:lineRule="auto"/>
        <w:ind w:left="0" w:firstLineChars="200" w:firstLine="480"/>
        <w:rPr>
          <w:sz w:val="24"/>
        </w:rPr>
      </w:pPr>
      <w:r w:rsidRPr="002C4362">
        <w:rPr>
          <w:rFonts w:hint="eastAsia"/>
          <w:sz w:val="24"/>
        </w:rPr>
        <w:t>查阅《地下水污染健康风险评估工作指南</w:t>
      </w:r>
      <w:r w:rsidRPr="002C4362">
        <w:rPr>
          <w:rFonts w:hint="eastAsia"/>
          <w:sz w:val="24"/>
        </w:rPr>
        <w:t>(</w:t>
      </w:r>
      <w:r w:rsidRPr="002C4362">
        <w:rPr>
          <w:rFonts w:hint="eastAsia"/>
          <w:sz w:val="24"/>
        </w:rPr>
        <w:t>试行</w:t>
      </w:r>
      <w:r w:rsidRPr="002C4362">
        <w:rPr>
          <w:rFonts w:hint="eastAsia"/>
          <w:sz w:val="24"/>
        </w:rPr>
        <w:t>)</w:t>
      </w:r>
      <w:r w:rsidRPr="002C4362">
        <w:rPr>
          <w:rFonts w:hint="eastAsia"/>
          <w:sz w:val="24"/>
        </w:rPr>
        <w:t>》，无挥发酚、硫酸盐、氟化物、阴离子合成洗涤剂、总硬度的性质参数及外推模型，根据《建设用地土壤环境调查评估技术指南》（环境保护部公告</w:t>
      </w:r>
      <w:r w:rsidRPr="002C4362">
        <w:rPr>
          <w:rFonts w:hint="eastAsia"/>
          <w:sz w:val="24"/>
        </w:rPr>
        <w:t>2017</w:t>
      </w:r>
      <w:r w:rsidRPr="002C4362">
        <w:rPr>
          <w:rFonts w:hint="eastAsia"/>
          <w:sz w:val="24"/>
        </w:rPr>
        <w:t>年第</w:t>
      </w:r>
      <w:r w:rsidRPr="002C4362">
        <w:rPr>
          <w:rFonts w:hint="eastAsia"/>
          <w:sz w:val="24"/>
        </w:rPr>
        <w:t>72</w:t>
      </w:r>
      <w:r w:rsidRPr="002C4362">
        <w:rPr>
          <w:rFonts w:hint="eastAsia"/>
          <w:sz w:val="24"/>
        </w:rPr>
        <w:t>号），</w:t>
      </w:r>
      <w:r w:rsidRPr="002C4362">
        <w:rPr>
          <w:sz w:val="24"/>
        </w:rPr>
        <w:t>即使存在污染来源，如果没有暴露途径，则对潜在受体而言，就没有风险。</w:t>
      </w:r>
      <w:r w:rsidRPr="002C4362">
        <w:rPr>
          <w:rFonts w:hint="eastAsia"/>
          <w:sz w:val="24"/>
        </w:rPr>
        <w:t>且</w:t>
      </w:r>
      <w:r w:rsidR="00274578" w:rsidRPr="002C4362">
        <w:rPr>
          <w:rFonts w:hint="eastAsia"/>
          <w:sz w:val="24"/>
        </w:rPr>
        <w:t>查阅相关水文资料及与本项目对照点位分析可知，项目区域</w:t>
      </w:r>
      <w:r w:rsidR="00274578" w:rsidRPr="002C4362">
        <w:rPr>
          <w:sz w:val="24"/>
        </w:rPr>
        <w:t>总硬度</w:t>
      </w:r>
      <w:r w:rsidR="00274578" w:rsidRPr="002C4362">
        <w:rPr>
          <w:rFonts w:hint="eastAsia"/>
          <w:sz w:val="24"/>
        </w:rPr>
        <w:t>、</w:t>
      </w:r>
      <w:r w:rsidR="00274578" w:rsidRPr="002C4362">
        <w:rPr>
          <w:sz w:val="24"/>
        </w:rPr>
        <w:t>挥发酚、氨氮、氟化物、硫酸盐、阴离子合成洗涤剂</w:t>
      </w:r>
      <w:r w:rsidR="00274578" w:rsidRPr="002C4362">
        <w:rPr>
          <w:rFonts w:hint="eastAsia"/>
          <w:sz w:val="24"/>
        </w:rPr>
        <w:t>等背景浓度较高，</w:t>
      </w:r>
      <w:r w:rsidRPr="002C4362">
        <w:rPr>
          <w:rFonts w:hint="eastAsia"/>
          <w:bCs/>
          <w:sz w:val="24"/>
        </w:rPr>
        <w:t>本项目所在地地下水不属于集中式饮用水源，不作为生活饮用水源，不作为农业和工业用水，因此</w:t>
      </w:r>
      <w:r w:rsidRPr="002C4362">
        <w:rPr>
          <w:rFonts w:hint="eastAsia"/>
          <w:sz w:val="24"/>
        </w:rPr>
        <w:t>挥发酚、硫酸盐、氟化物、阴离子合成洗涤剂、总硬度对人体健康影响可以接受。</w:t>
      </w:r>
    </w:p>
    <w:p w:rsidR="00274578" w:rsidRPr="002C4362" w:rsidRDefault="00274578">
      <w:pPr>
        <w:pStyle w:val="aff"/>
        <w:numPr>
          <w:ilvl w:val="0"/>
          <w:numId w:val="16"/>
        </w:numPr>
        <w:spacing w:before="240" w:line="360" w:lineRule="auto"/>
        <w:rPr>
          <w:sz w:val="24"/>
        </w:rPr>
      </w:pPr>
      <w:r w:rsidRPr="002C4362">
        <w:rPr>
          <w:rFonts w:hint="eastAsia"/>
          <w:sz w:val="24"/>
        </w:rPr>
        <w:t>重金属监测结果分析与评估</w:t>
      </w:r>
    </w:p>
    <w:p w:rsidR="00274578" w:rsidRPr="002C4362" w:rsidRDefault="00274578">
      <w:pPr>
        <w:pStyle w:val="22"/>
        <w:widowControl/>
        <w:numPr>
          <w:ilvl w:val="0"/>
          <w:numId w:val="18"/>
        </w:numPr>
        <w:tabs>
          <w:tab w:val="left" w:pos="-720"/>
        </w:tabs>
        <w:suppressAutoHyphens/>
        <w:spacing w:line="360" w:lineRule="auto"/>
        <w:rPr>
          <w:sz w:val="24"/>
        </w:rPr>
      </w:pPr>
      <w:r w:rsidRPr="002C4362">
        <w:rPr>
          <w:rFonts w:hint="eastAsia"/>
          <w:sz w:val="24"/>
        </w:rPr>
        <w:lastRenderedPageBreak/>
        <w:t>铅</w:t>
      </w:r>
      <w:r w:rsidRPr="002C4362">
        <w:rPr>
          <w:sz w:val="24"/>
        </w:rPr>
        <w:t>、</w:t>
      </w:r>
      <w:r w:rsidRPr="002C4362">
        <w:rPr>
          <w:rFonts w:hint="eastAsia"/>
          <w:sz w:val="24"/>
        </w:rPr>
        <w:t>铬、</w:t>
      </w:r>
      <w:r w:rsidRPr="002C4362">
        <w:rPr>
          <w:sz w:val="24"/>
        </w:rPr>
        <w:t>锑、硒、锡、钴、钼、六价铬、银</w:t>
      </w:r>
      <w:r w:rsidRPr="002C4362">
        <w:rPr>
          <w:rFonts w:hint="eastAsia"/>
          <w:sz w:val="24"/>
        </w:rPr>
        <w:t>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（对照点）地下水样品中均未检出。</w:t>
      </w:r>
    </w:p>
    <w:p w:rsidR="00274578" w:rsidRPr="002C4362" w:rsidRDefault="00274578">
      <w:pPr>
        <w:pStyle w:val="22"/>
        <w:widowControl/>
        <w:numPr>
          <w:ilvl w:val="0"/>
          <w:numId w:val="18"/>
        </w:numPr>
        <w:tabs>
          <w:tab w:val="left" w:pos="-720"/>
        </w:tabs>
        <w:suppressAutoHyphens/>
        <w:spacing w:line="360" w:lineRule="auto"/>
        <w:rPr>
          <w:sz w:val="24"/>
        </w:rPr>
      </w:pPr>
      <w:r w:rsidRPr="002C4362">
        <w:rPr>
          <w:sz w:val="24"/>
        </w:rPr>
        <w:t>钴</w:t>
      </w:r>
      <w:r w:rsidRPr="002C4362">
        <w:rPr>
          <w:rFonts w:hint="eastAsia"/>
          <w:sz w:val="24"/>
        </w:rPr>
        <w:t>在</w:t>
      </w:r>
      <w:r w:rsidRPr="002C4362">
        <w:rPr>
          <w:rFonts w:hint="eastAsia"/>
          <w:sz w:val="24"/>
        </w:rPr>
        <w:t>W1~W3</w:t>
      </w:r>
      <w:r w:rsidRPr="002C4362">
        <w:rPr>
          <w:rFonts w:hint="eastAsia"/>
          <w:sz w:val="24"/>
        </w:rPr>
        <w:t>样品中未检出，在</w:t>
      </w:r>
      <w:r w:rsidRPr="002C4362">
        <w:rPr>
          <w:rFonts w:hint="eastAsia"/>
          <w:sz w:val="24"/>
        </w:rPr>
        <w:t>W0</w:t>
      </w:r>
      <w:r w:rsidRPr="002C4362">
        <w:rPr>
          <w:rFonts w:hint="eastAsia"/>
          <w:sz w:val="24"/>
        </w:rPr>
        <w:t>（对照点）地下水样品中检出浓度为</w:t>
      </w:r>
      <w:r w:rsidRPr="002C4362">
        <w:rPr>
          <w:rFonts w:hint="eastAsia"/>
          <w:sz w:val="24"/>
        </w:rPr>
        <w:t>0.011mg/L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8"/>
        </w:numPr>
        <w:tabs>
          <w:tab w:val="left" w:pos="-720"/>
        </w:tabs>
        <w:suppressAutoHyphens/>
        <w:spacing w:line="360" w:lineRule="auto"/>
        <w:rPr>
          <w:sz w:val="24"/>
        </w:rPr>
      </w:pPr>
      <w:r w:rsidRPr="002C4362">
        <w:rPr>
          <w:rFonts w:hint="eastAsia"/>
          <w:sz w:val="24"/>
        </w:rPr>
        <w:t>铜在</w:t>
      </w:r>
      <w:r w:rsidRPr="002C4362">
        <w:rPr>
          <w:rFonts w:hint="eastAsia"/>
          <w:sz w:val="24"/>
        </w:rPr>
        <w:t>W2~W3</w:t>
      </w:r>
      <w:r w:rsidRPr="002C4362">
        <w:rPr>
          <w:rFonts w:hint="eastAsia"/>
          <w:sz w:val="24"/>
        </w:rPr>
        <w:t>和</w:t>
      </w:r>
      <w:r w:rsidRPr="002C4362">
        <w:rPr>
          <w:rFonts w:hint="eastAsia"/>
          <w:sz w:val="24"/>
        </w:rPr>
        <w:t>W0</w:t>
      </w:r>
      <w:r w:rsidRPr="002C4362">
        <w:rPr>
          <w:rFonts w:hint="eastAsia"/>
          <w:sz w:val="24"/>
        </w:rPr>
        <w:t>（对照点）未检出，在</w:t>
      </w:r>
      <w:r w:rsidRPr="002C4362">
        <w:rPr>
          <w:rFonts w:hint="eastAsia"/>
          <w:sz w:val="24"/>
        </w:rPr>
        <w:t>W1</w:t>
      </w:r>
      <w:r w:rsidRPr="002C4362">
        <w:rPr>
          <w:rFonts w:hint="eastAsia"/>
          <w:sz w:val="24"/>
        </w:rPr>
        <w:t>地下水样品中检出浓度为</w:t>
      </w:r>
      <w:r w:rsidRPr="002C4362">
        <w:rPr>
          <w:rFonts w:hint="eastAsia"/>
          <w:sz w:val="24"/>
        </w:rPr>
        <w:t>0.006mg/L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8"/>
        </w:numPr>
        <w:tabs>
          <w:tab w:val="left" w:pos="-720"/>
        </w:tabs>
        <w:suppressAutoHyphens/>
        <w:spacing w:line="360" w:lineRule="auto"/>
        <w:rPr>
          <w:sz w:val="24"/>
        </w:rPr>
      </w:pPr>
      <w:r w:rsidRPr="002C4362">
        <w:rPr>
          <w:rFonts w:hint="eastAsia"/>
          <w:sz w:val="24"/>
        </w:rPr>
        <w:t>锌在</w:t>
      </w:r>
      <w:r w:rsidRPr="002C4362">
        <w:rPr>
          <w:rFonts w:hint="eastAsia"/>
          <w:sz w:val="24"/>
        </w:rPr>
        <w:t>W3</w:t>
      </w:r>
      <w:r w:rsidRPr="002C4362">
        <w:rPr>
          <w:rFonts w:hint="eastAsia"/>
          <w:sz w:val="24"/>
        </w:rPr>
        <w:t>和</w:t>
      </w:r>
      <w:r w:rsidRPr="002C4362">
        <w:rPr>
          <w:rFonts w:hint="eastAsia"/>
          <w:sz w:val="24"/>
        </w:rPr>
        <w:t>W0</w:t>
      </w:r>
      <w:r w:rsidRPr="002C4362">
        <w:rPr>
          <w:rFonts w:hint="eastAsia"/>
          <w:sz w:val="24"/>
        </w:rPr>
        <w:t>（对照点）未检出，在</w:t>
      </w:r>
      <w:r w:rsidRPr="002C4362">
        <w:rPr>
          <w:rFonts w:hint="eastAsia"/>
          <w:sz w:val="24"/>
        </w:rPr>
        <w:t>W1</w:t>
      </w:r>
      <w:r w:rsidRPr="002C4362">
        <w:rPr>
          <w:rFonts w:hint="eastAsia"/>
          <w:sz w:val="24"/>
        </w:rPr>
        <w:t>、</w:t>
      </w:r>
      <w:r w:rsidRPr="002C4362">
        <w:rPr>
          <w:rFonts w:hint="eastAsia"/>
          <w:sz w:val="24"/>
        </w:rPr>
        <w:t>W2</w:t>
      </w:r>
      <w:r w:rsidRPr="002C4362">
        <w:rPr>
          <w:rFonts w:hint="eastAsia"/>
          <w:sz w:val="24"/>
        </w:rPr>
        <w:t>地下水样品中检出浓度为</w:t>
      </w:r>
      <w:r w:rsidRPr="002C4362">
        <w:rPr>
          <w:rFonts w:hint="eastAsia"/>
          <w:sz w:val="24"/>
        </w:rPr>
        <w:t>0.006mg/L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8"/>
        </w:numPr>
        <w:tabs>
          <w:tab w:val="left" w:pos="-720"/>
        </w:tabs>
        <w:suppressAutoHyphens/>
        <w:spacing w:line="360" w:lineRule="auto"/>
        <w:rPr>
          <w:sz w:val="24"/>
        </w:rPr>
      </w:pPr>
      <w:r w:rsidRPr="002C4362">
        <w:rPr>
          <w:rFonts w:hint="eastAsia"/>
          <w:sz w:val="24"/>
        </w:rPr>
        <w:t>镉在</w:t>
      </w:r>
      <w:r w:rsidRPr="002C4362">
        <w:rPr>
          <w:rFonts w:hint="eastAsia"/>
          <w:sz w:val="24"/>
        </w:rPr>
        <w:t>W3</w:t>
      </w:r>
      <w:r w:rsidRPr="002C4362">
        <w:rPr>
          <w:rFonts w:hint="eastAsia"/>
          <w:sz w:val="24"/>
        </w:rPr>
        <w:t>地下水样品中检出浓度为</w:t>
      </w:r>
      <w:r w:rsidRPr="002C4362">
        <w:rPr>
          <w:rFonts w:hint="eastAsia"/>
          <w:sz w:val="24"/>
        </w:rPr>
        <w:t>0.00096mg/L</w:t>
      </w:r>
      <w:r w:rsidRPr="002C4362">
        <w:rPr>
          <w:rFonts w:hint="eastAsia"/>
          <w:sz w:val="24"/>
        </w:rPr>
        <w:t>，在</w:t>
      </w:r>
      <w:r w:rsidRPr="002C4362">
        <w:rPr>
          <w:rFonts w:hint="eastAsia"/>
          <w:sz w:val="24"/>
        </w:rPr>
        <w:t>W1</w:t>
      </w:r>
      <w:r w:rsidRPr="002C4362">
        <w:rPr>
          <w:rFonts w:hint="eastAsia"/>
          <w:sz w:val="24"/>
        </w:rPr>
        <w:t>、</w:t>
      </w:r>
      <w:r w:rsidRPr="002C4362">
        <w:rPr>
          <w:rFonts w:hint="eastAsia"/>
          <w:sz w:val="24"/>
        </w:rPr>
        <w:t>W2</w:t>
      </w:r>
      <w:r w:rsidRPr="002C4362">
        <w:rPr>
          <w:rFonts w:hint="eastAsia"/>
          <w:sz w:val="24"/>
        </w:rPr>
        <w:t>和</w:t>
      </w:r>
      <w:r w:rsidRPr="002C4362">
        <w:rPr>
          <w:rFonts w:hint="eastAsia"/>
          <w:sz w:val="24"/>
        </w:rPr>
        <w:t>W0</w:t>
      </w:r>
      <w:r w:rsidRPr="002C4362">
        <w:rPr>
          <w:rFonts w:hint="eastAsia"/>
          <w:sz w:val="24"/>
        </w:rPr>
        <w:t>（对照点）地下水样品中检出浓度在</w:t>
      </w:r>
      <w:r w:rsidRPr="002C4362">
        <w:rPr>
          <w:rFonts w:hint="eastAsia"/>
          <w:sz w:val="24"/>
        </w:rPr>
        <w:t>0.000354mg/L~0.00203mg/L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8"/>
        </w:numPr>
        <w:tabs>
          <w:tab w:val="left" w:pos="-720"/>
        </w:tabs>
        <w:suppressAutoHyphens/>
        <w:spacing w:line="360" w:lineRule="auto"/>
        <w:rPr>
          <w:sz w:val="24"/>
        </w:rPr>
      </w:pPr>
      <w:r w:rsidRPr="002C4362">
        <w:rPr>
          <w:sz w:val="24"/>
        </w:rPr>
        <w:t>镍</w:t>
      </w:r>
      <w:r w:rsidRPr="002C4362">
        <w:rPr>
          <w:rFonts w:hint="eastAsia"/>
          <w:sz w:val="24"/>
        </w:rPr>
        <w:t>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（对照点）地下水样品中检出浓度在</w:t>
      </w:r>
      <w:r w:rsidRPr="002C4362">
        <w:rPr>
          <w:rFonts w:hint="eastAsia"/>
          <w:sz w:val="24"/>
        </w:rPr>
        <w:t>0.010mg/L~0.030mg/L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8"/>
        </w:numPr>
        <w:tabs>
          <w:tab w:val="left" w:pos="-720"/>
        </w:tabs>
        <w:suppressAutoHyphens/>
        <w:spacing w:line="360" w:lineRule="auto"/>
        <w:rPr>
          <w:sz w:val="24"/>
        </w:rPr>
      </w:pPr>
      <w:r w:rsidRPr="002C4362">
        <w:rPr>
          <w:sz w:val="24"/>
        </w:rPr>
        <w:t>砷</w:t>
      </w:r>
      <w:r w:rsidRPr="002C4362">
        <w:rPr>
          <w:rFonts w:hint="eastAsia"/>
          <w:sz w:val="24"/>
        </w:rPr>
        <w:t>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（对照点）地下水样品中检出浓度在</w:t>
      </w:r>
      <w:r w:rsidRPr="002C4362">
        <w:rPr>
          <w:rFonts w:hint="eastAsia"/>
          <w:sz w:val="24"/>
        </w:rPr>
        <w:t>0.000315mg/L~0.0032mg/L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numPr>
          <w:ilvl w:val="0"/>
          <w:numId w:val="18"/>
        </w:numPr>
        <w:tabs>
          <w:tab w:val="left" w:pos="-720"/>
        </w:tabs>
        <w:suppressAutoHyphens/>
        <w:spacing w:line="360" w:lineRule="auto"/>
        <w:rPr>
          <w:sz w:val="24"/>
        </w:rPr>
      </w:pPr>
      <w:r w:rsidRPr="002C4362">
        <w:rPr>
          <w:rFonts w:hint="eastAsia"/>
          <w:sz w:val="24"/>
        </w:rPr>
        <w:t>汞在</w:t>
      </w:r>
      <w:r w:rsidRPr="002C4362">
        <w:rPr>
          <w:rFonts w:hint="eastAsia"/>
          <w:sz w:val="24"/>
        </w:rPr>
        <w:t>W1~W3</w:t>
      </w:r>
      <w:r w:rsidRPr="002C4362">
        <w:rPr>
          <w:rFonts w:hint="eastAsia"/>
          <w:sz w:val="24"/>
        </w:rPr>
        <w:t>和</w:t>
      </w:r>
      <w:r w:rsidRPr="002C4362">
        <w:rPr>
          <w:rFonts w:hint="eastAsia"/>
          <w:sz w:val="24"/>
        </w:rPr>
        <w:t>W0</w:t>
      </w:r>
      <w:r w:rsidRPr="002C4362">
        <w:rPr>
          <w:rFonts w:hint="eastAsia"/>
          <w:sz w:val="24"/>
        </w:rPr>
        <w:t>（对照点）地下水样品中检出浓度在</w:t>
      </w:r>
      <w:r w:rsidRPr="002C4362">
        <w:rPr>
          <w:rFonts w:hint="eastAsia"/>
          <w:sz w:val="24"/>
        </w:rPr>
        <w:t>0.0000508mg/L~0.000482mg/L</w:t>
      </w:r>
      <w:r w:rsidRPr="002C4362">
        <w:rPr>
          <w:rFonts w:hint="eastAsia"/>
          <w:sz w:val="24"/>
        </w:rPr>
        <w:t>，满足</w:t>
      </w:r>
      <w:r w:rsidRPr="002C4362">
        <w:rPr>
          <w:sz w:val="24"/>
        </w:rPr>
        <w:fldChar w:fldCharType="begin"/>
      </w:r>
      <w:r w:rsidRPr="002C4362">
        <w:rPr>
          <w:sz w:val="24"/>
        </w:rPr>
        <w:instrText xml:space="preserve"> = 4 \* ROMAN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p>
    <w:p w:rsidR="00274578" w:rsidRPr="002C4362" w:rsidRDefault="00274578">
      <w:pPr>
        <w:pStyle w:val="22"/>
        <w:widowControl/>
        <w:tabs>
          <w:tab w:val="left" w:pos="-720"/>
        </w:tabs>
        <w:suppressAutoHyphens/>
        <w:spacing w:line="360" w:lineRule="auto"/>
        <w:ind w:left="360"/>
        <w:rPr>
          <w:sz w:val="24"/>
          <w:highlight w:val="yellow"/>
        </w:rPr>
      </w:pPr>
      <w:r w:rsidRPr="002C4362">
        <w:rPr>
          <w:rFonts w:hint="eastAsia"/>
          <w:kern w:val="0"/>
          <w:sz w:val="24"/>
        </w:rPr>
        <w:t>具体</w:t>
      </w:r>
      <w:r w:rsidRPr="002C4362">
        <w:rPr>
          <w:rFonts w:hint="eastAsia"/>
          <w:sz w:val="24"/>
        </w:rPr>
        <w:t>分析数据统计结果见表</w:t>
      </w:r>
      <w:r w:rsidRPr="002C4362">
        <w:rPr>
          <w:rFonts w:hint="eastAsia"/>
          <w:sz w:val="24"/>
        </w:rPr>
        <w:t>4-2</w:t>
      </w:r>
      <w:r w:rsidR="00503D56" w:rsidRPr="002C4362">
        <w:rPr>
          <w:rFonts w:hint="eastAsia"/>
          <w:sz w:val="24"/>
        </w:rPr>
        <w:t>1</w:t>
      </w:r>
      <w:r w:rsidRPr="002C4362">
        <w:rPr>
          <w:rFonts w:hint="eastAsia"/>
          <w:sz w:val="24"/>
        </w:rPr>
        <w:t>和表</w:t>
      </w:r>
      <w:r w:rsidRPr="002C4362">
        <w:rPr>
          <w:rFonts w:hint="eastAsia"/>
          <w:sz w:val="24"/>
        </w:rPr>
        <w:t>4-2</w:t>
      </w:r>
      <w:r w:rsidR="00503D56" w:rsidRPr="002C4362">
        <w:rPr>
          <w:rFonts w:hint="eastAsia"/>
          <w:sz w:val="24"/>
        </w:rPr>
        <w:t>2</w:t>
      </w:r>
      <w:r w:rsidRPr="002C4362">
        <w:rPr>
          <w:rFonts w:hint="eastAsia"/>
          <w:sz w:val="24"/>
        </w:rPr>
        <w:t>。</w:t>
      </w:r>
    </w:p>
    <w:p w:rsidR="00274578" w:rsidRPr="002C4362" w:rsidRDefault="00274578">
      <w:pPr>
        <w:pStyle w:val="22"/>
        <w:widowControl/>
        <w:tabs>
          <w:tab w:val="left" w:pos="-720"/>
        </w:tabs>
        <w:suppressAutoHyphens/>
        <w:spacing w:after="0" w:line="360" w:lineRule="auto"/>
        <w:ind w:left="851" w:hanging="851"/>
        <w:jc w:val="center"/>
        <w:rPr>
          <w:b/>
          <w:sz w:val="24"/>
        </w:rPr>
      </w:pPr>
      <w:r w:rsidRPr="002C4362">
        <w:rPr>
          <w:rFonts w:hint="eastAsia"/>
          <w:b/>
          <w:sz w:val="24"/>
        </w:rPr>
        <w:t>表</w:t>
      </w:r>
      <w:r w:rsidRPr="002C4362">
        <w:rPr>
          <w:rFonts w:hint="eastAsia"/>
          <w:b/>
          <w:sz w:val="24"/>
        </w:rPr>
        <w:t>4-2</w:t>
      </w:r>
      <w:r w:rsidR="00503D56" w:rsidRPr="002C4362">
        <w:rPr>
          <w:rFonts w:hint="eastAsia"/>
          <w:b/>
          <w:sz w:val="24"/>
        </w:rPr>
        <w:t>1</w:t>
      </w:r>
      <w:r w:rsidRPr="002C4362">
        <w:rPr>
          <w:rFonts w:hint="eastAsia"/>
          <w:b/>
          <w:sz w:val="24"/>
        </w:rPr>
        <w:t>地下水中重金属测定结果统计表</w:t>
      </w:r>
      <w:r w:rsidRPr="002C4362">
        <w:rPr>
          <w:rFonts w:hint="eastAsia"/>
          <w:b/>
          <w:sz w:val="24"/>
        </w:rPr>
        <w:t xml:space="preserve">    </w:t>
      </w:r>
      <w:r w:rsidRPr="002C4362">
        <w:rPr>
          <w:rFonts w:hint="eastAsia"/>
          <w:b/>
          <w:sz w:val="24"/>
        </w:rPr>
        <w:t>单位：</w:t>
      </w:r>
      <w:r w:rsidRPr="002C4362">
        <w:rPr>
          <w:rFonts w:hint="eastAsia"/>
          <w:b/>
          <w:sz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209"/>
        <w:gridCol w:w="1209"/>
        <w:gridCol w:w="1209"/>
        <w:gridCol w:w="1210"/>
        <w:gridCol w:w="1089"/>
        <w:gridCol w:w="1089"/>
      </w:tblGrid>
      <w:tr w:rsidR="00274578" w:rsidRPr="002C4362">
        <w:trPr>
          <w:trHeight w:val="374"/>
          <w:tblHeader/>
          <w:jc w:val="center"/>
        </w:trPr>
        <w:tc>
          <w:tcPr>
            <w:tcW w:w="1224" w:type="dxa"/>
            <w:vMerge w:val="restart"/>
            <w:tcMar>
              <w:left w:w="28" w:type="dxa"/>
              <w:right w:w="28" w:type="dxa"/>
            </w:tcMar>
            <w:vAlign w:val="center"/>
          </w:tcPr>
          <w:p w:rsidR="00274578" w:rsidRPr="002C4362" w:rsidRDefault="00274578">
            <w:pPr>
              <w:jc w:val="center"/>
              <w:rPr>
                <w:b/>
                <w:kern w:val="0"/>
                <w:sz w:val="24"/>
              </w:rPr>
            </w:pPr>
            <w:r w:rsidRPr="002C4362">
              <w:rPr>
                <w:b/>
                <w:kern w:val="0"/>
                <w:sz w:val="24"/>
              </w:rPr>
              <w:t>检测因子</w:t>
            </w:r>
          </w:p>
        </w:tc>
        <w:tc>
          <w:tcPr>
            <w:tcW w:w="4837" w:type="dxa"/>
            <w:gridSpan w:val="4"/>
            <w:tcMar>
              <w:left w:w="28" w:type="dxa"/>
              <w:right w:w="28" w:type="dxa"/>
            </w:tcMar>
            <w:vAlign w:val="center"/>
          </w:tcPr>
          <w:p w:rsidR="00274578" w:rsidRPr="002C4362" w:rsidRDefault="00274578">
            <w:pPr>
              <w:widowControl/>
              <w:jc w:val="center"/>
              <w:rPr>
                <w:b/>
                <w:kern w:val="0"/>
                <w:sz w:val="24"/>
              </w:rPr>
            </w:pPr>
            <w:r w:rsidRPr="002C4362">
              <w:rPr>
                <w:b/>
                <w:kern w:val="0"/>
                <w:sz w:val="24"/>
              </w:rPr>
              <w:t>取样点位</w:t>
            </w:r>
          </w:p>
        </w:tc>
        <w:tc>
          <w:tcPr>
            <w:tcW w:w="1089" w:type="dxa"/>
            <w:vMerge w:val="restart"/>
            <w:tcMar>
              <w:left w:w="28" w:type="dxa"/>
              <w:right w:w="28" w:type="dxa"/>
            </w:tcMar>
            <w:vAlign w:val="center"/>
          </w:tcPr>
          <w:p w:rsidR="00274578" w:rsidRPr="002C4362" w:rsidRDefault="00274578">
            <w:pPr>
              <w:jc w:val="center"/>
              <w:rPr>
                <w:b/>
                <w:spacing w:val="-10"/>
                <w:sz w:val="24"/>
              </w:rPr>
            </w:pPr>
            <w:r w:rsidRPr="002C4362">
              <w:rPr>
                <w:b/>
                <w:spacing w:val="-10"/>
                <w:sz w:val="24"/>
              </w:rPr>
              <w:t>检出限</w:t>
            </w:r>
          </w:p>
        </w:tc>
        <w:tc>
          <w:tcPr>
            <w:tcW w:w="1089" w:type="dxa"/>
            <w:vMerge w:val="restart"/>
            <w:tcMar>
              <w:left w:w="28" w:type="dxa"/>
              <w:right w:w="28" w:type="dxa"/>
            </w:tcMar>
            <w:vAlign w:val="center"/>
          </w:tcPr>
          <w:p w:rsidR="00274578" w:rsidRPr="002C4362" w:rsidRDefault="00274578">
            <w:pPr>
              <w:jc w:val="center"/>
              <w:rPr>
                <w:b/>
                <w:spacing w:val="-10"/>
                <w:sz w:val="24"/>
              </w:rPr>
            </w:pPr>
            <w:r w:rsidRPr="002C4362">
              <w:rPr>
                <w:b/>
                <w:spacing w:val="-10"/>
                <w:sz w:val="24"/>
              </w:rPr>
              <w:fldChar w:fldCharType="begin"/>
            </w:r>
            <w:r w:rsidRPr="002C4362">
              <w:rPr>
                <w:b/>
                <w:spacing w:val="-10"/>
                <w:sz w:val="24"/>
              </w:rPr>
              <w:instrText xml:space="preserve"> = 4 \* ROMAN </w:instrText>
            </w:r>
            <w:r w:rsidRPr="002C4362">
              <w:rPr>
                <w:b/>
                <w:spacing w:val="-10"/>
                <w:sz w:val="24"/>
              </w:rPr>
              <w:fldChar w:fldCharType="separate"/>
            </w:r>
            <w:r w:rsidRPr="002C4362">
              <w:rPr>
                <w:b/>
                <w:spacing w:val="-10"/>
                <w:sz w:val="24"/>
              </w:rPr>
              <w:t>IV</w:t>
            </w:r>
            <w:r w:rsidRPr="002C4362">
              <w:rPr>
                <w:b/>
                <w:spacing w:val="-10"/>
                <w:sz w:val="24"/>
              </w:rPr>
              <w:fldChar w:fldCharType="end"/>
            </w:r>
            <w:r w:rsidRPr="002C4362">
              <w:rPr>
                <w:b/>
                <w:spacing w:val="-10"/>
                <w:sz w:val="24"/>
              </w:rPr>
              <w:t>类水</w:t>
            </w:r>
          </w:p>
        </w:tc>
      </w:tr>
      <w:tr w:rsidR="00274578" w:rsidRPr="002C4362">
        <w:trPr>
          <w:trHeight w:val="374"/>
          <w:tblHeader/>
          <w:jc w:val="center"/>
        </w:trPr>
        <w:tc>
          <w:tcPr>
            <w:tcW w:w="1224" w:type="dxa"/>
            <w:vMerge/>
            <w:tcMar>
              <w:left w:w="28" w:type="dxa"/>
              <w:right w:w="28" w:type="dxa"/>
            </w:tcMar>
            <w:vAlign w:val="center"/>
          </w:tcPr>
          <w:p w:rsidR="00274578" w:rsidRPr="002C4362" w:rsidRDefault="00274578">
            <w:pPr>
              <w:widowControl/>
              <w:jc w:val="center"/>
              <w:rPr>
                <w:kern w:val="0"/>
                <w:sz w:val="24"/>
              </w:rPr>
            </w:pPr>
          </w:p>
        </w:tc>
        <w:tc>
          <w:tcPr>
            <w:tcW w:w="1209"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W1</w:t>
            </w:r>
          </w:p>
        </w:tc>
        <w:tc>
          <w:tcPr>
            <w:tcW w:w="1209"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W2</w:t>
            </w:r>
          </w:p>
        </w:tc>
        <w:tc>
          <w:tcPr>
            <w:tcW w:w="1209"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W3</w:t>
            </w:r>
          </w:p>
        </w:tc>
        <w:tc>
          <w:tcPr>
            <w:tcW w:w="1210" w:type="dxa"/>
            <w:tcMar>
              <w:left w:w="28" w:type="dxa"/>
              <w:right w:w="28" w:type="dxa"/>
            </w:tcMar>
            <w:vAlign w:val="center"/>
          </w:tcPr>
          <w:p w:rsidR="00274578" w:rsidRPr="002C4362" w:rsidRDefault="00274578">
            <w:pPr>
              <w:widowControl/>
              <w:jc w:val="center"/>
              <w:rPr>
                <w:b/>
                <w:kern w:val="0"/>
                <w:sz w:val="24"/>
              </w:rPr>
            </w:pPr>
            <w:r w:rsidRPr="002C4362">
              <w:rPr>
                <w:b/>
                <w:kern w:val="0"/>
                <w:sz w:val="24"/>
              </w:rPr>
              <w:t>W0</w:t>
            </w:r>
          </w:p>
          <w:p w:rsidR="00274578" w:rsidRPr="002C4362" w:rsidRDefault="00274578">
            <w:pPr>
              <w:widowControl/>
              <w:jc w:val="center"/>
              <w:rPr>
                <w:b/>
                <w:kern w:val="0"/>
                <w:sz w:val="24"/>
              </w:rPr>
            </w:pPr>
            <w:r w:rsidRPr="002C4362">
              <w:rPr>
                <w:b/>
                <w:kern w:val="0"/>
                <w:sz w:val="24"/>
              </w:rPr>
              <w:t>(</w:t>
            </w:r>
            <w:r w:rsidRPr="002C4362">
              <w:rPr>
                <w:b/>
                <w:kern w:val="0"/>
                <w:sz w:val="24"/>
              </w:rPr>
              <w:t>对照点</w:t>
            </w:r>
            <w:r w:rsidRPr="002C4362">
              <w:rPr>
                <w:b/>
                <w:kern w:val="0"/>
                <w:sz w:val="24"/>
              </w:rPr>
              <w:t>)</w:t>
            </w:r>
          </w:p>
        </w:tc>
        <w:tc>
          <w:tcPr>
            <w:tcW w:w="1089" w:type="dxa"/>
            <w:vMerge/>
            <w:tcMar>
              <w:left w:w="28" w:type="dxa"/>
              <w:right w:w="28" w:type="dxa"/>
            </w:tcMar>
            <w:vAlign w:val="center"/>
          </w:tcPr>
          <w:p w:rsidR="00274578" w:rsidRPr="002C4362" w:rsidRDefault="00274578">
            <w:pPr>
              <w:jc w:val="center"/>
              <w:rPr>
                <w:spacing w:val="-10"/>
                <w:sz w:val="24"/>
              </w:rPr>
            </w:pPr>
          </w:p>
        </w:tc>
        <w:tc>
          <w:tcPr>
            <w:tcW w:w="1089" w:type="dxa"/>
            <w:vMerge/>
            <w:tcMar>
              <w:left w:w="28" w:type="dxa"/>
              <w:right w:w="28" w:type="dxa"/>
            </w:tcMar>
            <w:vAlign w:val="center"/>
          </w:tcPr>
          <w:p w:rsidR="00274578" w:rsidRPr="002C4362" w:rsidRDefault="00274578">
            <w:pPr>
              <w:jc w:val="center"/>
              <w:rPr>
                <w:spacing w:val="-10"/>
                <w:sz w:val="24"/>
              </w:rPr>
            </w:pP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sz w:val="24"/>
              </w:rPr>
              <w:t>钴</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0.011</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0.01</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0.1</w:t>
            </w: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sz w:val="24"/>
              </w:rPr>
              <w:t>镍</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0.029</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0.010</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0.025</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0.030</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0.007</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≤0.1</w:t>
            </w: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sz w:val="24"/>
              </w:rPr>
              <w:t>铜</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0.006</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0.006</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≤1.5</w:t>
            </w: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rFonts w:hint="eastAsia"/>
                <w:sz w:val="24"/>
              </w:rPr>
              <w:t>镉</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0.00203</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0.000353</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0.000965</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0.00137</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0.0001</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≤0.</w:t>
            </w:r>
            <w:r w:rsidRPr="002C4362">
              <w:rPr>
                <w:rFonts w:hint="eastAsia"/>
                <w:sz w:val="24"/>
              </w:rPr>
              <w:t>0</w:t>
            </w:r>
            <w:r w:rsidRPr="002C4362">
              <w:rPr>
                <w:sz w:val="24"/>
              </w:rPr>
              <w:t>1</w:t>
            </w: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sz w:val="24"/>
              </w:rPr>
              <w:t>锌</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0.006</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0.006</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ND</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0.004</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≤5.0</w:t>
            </w: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rFonts w:hint="eastAsia"/>
                <w:sz w:val="24"/>
              </w:rPr>
              <w:t>汞</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0.0000673</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0.0000803</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0.0000508</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0.000482</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0.00004</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≤0.</w:t>
            </w:r>
            <w:r w:rsidRPr="002C4362">
              <w:rPr>
                <w:rFonts w:hint="eastAsia"/>
                <w:sz w:val="24"/>
              </w:rPr>
              <w:t>002</w:t>
            </w:r>
          </w:p>
        </w:tc>
      </w:tr>
      <w:tr w:rsidR="00274578" w:rsidRPr="002C4362">
        <w:trPr>
          <w:trHeight w:val="374"/>
          <w:jc w:val="center"/>
        </w:trPr>
        <w:tc>
          <w:tcPr>
            <w:tcW w:w="1224" w:type="dxa"/>
            <w:tcMar>
              <w:left w:w="28" w:type="dxa"/>
              <w:right w:w="28" w:type="dxa"/>
            </w:tcMar>
            <w:vAlign w:val="center"/>
          </w:tcPr>
          <w:p w:rsidR="00274578" w:rsidRPr="002C4362" w:rsidRDefault="00274578">
            <w:pPr>
              <w:jc w:val="center"/>
              <w:rPr>
                <w:sz w:val="24"/>
              </w:rPr>
            </w:pPr>
            <w:r w:rsidRPr="002C4362">
              <w:rPr>
                <w:rFonts w:hint="eastAsia"/>
                <w:sz w:val="24"/>
              </w:rPr>
              <w:t>砷</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0.0032</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0.0021</w:t>
            </w:r>
          </w:p>
        </w:tc>
        <w:tc>
          <w:tcPr>
            <w:tcW w:w="1209" w:type="dxa"/>
            <w:tcMar>
              <w:left w:w="28" w:type="dxa"/>
              <w:right w:w="28" w:type="dxa"/>
            </w:tcMar>
            <w:vAlign w:val="center"/>
          </w:tcPr>
          <w:p w:rsidR="00274578" w:rsidRPr="002C4362" w:rsidRDefault="00274578">
            <w:pPr>
              <w:jc w:val="center"/>
              <w:rPr>
                <w:sz w:val="24"/>
              </w:rPr>
            </w:pPr>
            <w:r w:rsidRPr="002C4362">
              <w:rPr>
                <w:rFonts w:hint="eastAsia"/>
                <w:sz w:val="24"/>
              </w:rPr>
              <w:t>0.000315</w:t>
            </w:r>
          </w:p>
        </w:tc>
        <w:tc>
          <w:tcPr>
            <w:tcW w:w="1210" w:type="dxa"/>
            <w:tcMar>
              <w:left w:w="28" w:type="dxa"/>
              <w:right w:w="28" w:type="dxa"/>
            </w:tcMar>
            <w:vAlign w:val="center"/>
          </w:tcPr>
          <w:p w:rsidR="00274578" w:rsidRPr="002C4362" w:rsidRDefault="00274578">
            <w:pPr>
              <w:jc w:val="center"/>
              <w:rPr>
                <w:sz w:val="24"/>
              </w:rPr>
            </w:pPr>
            <w:r w:rsidRPr="002C4362">
              <w:rPr>
                <w:rFonts w:hint="eastAsia"/>
                <w:sz w:val="24"/>
              </w:rPr>
              <w:t>0.00046</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rFonts w:hint="eastAsia"/>
                <w:sz w:val="24"/>
              </w:rPr>
              <w:t>0.0003</w:t>
            </w:r>
          </w:p>
        </w:tc>
        <w:tc>
          <w:tcPr>
            <w:tcW w:w="1089" w:type="dxa"/>
            <w:tcMar>
              <w:left w:w="28" w:type="dxa"/>
              <w:right w:w="28" w:type="dxa"/>
            </w:tcMar>
            <w:vAlign w:val="center"/>
          </w:tcPr>
          <w:p w:rsidR="00274578" w:rsidRPr="002C4362" w:rsidRDefault="00274578">
            <w:pPr>
              <w:spacing w:before="100" w:beforeAutospacing="1" w:after="100" w:afterAutospacing="1"/>
              <w:jc w:val="center"/>
              <w:rPr>
                <w:sz w:val="24"/>
              </w:rPr>
            </w:pPr>
            <w:r w:rsidRPr="002C4362">
              <w:rPr>
                <w:sz w:val="24"/>
              </w:rPr>
              <w:t>≤0.</w:t>
            </w:r>
            <w:r w:rsidRPr="002C4362">
              <w:rPr>
                <w:rFonts w:hint="eastAsia"/>
                <w:sz w:val="24"/>
              </w:rPr>
              <w:t>05</w:t>
            </w:r>
          </w:p>
        </w:tc>
      </w:tr>
    </w:tbl>
    <w:p w:rsidR="00274578" w:rsidRPr="002C4362" w:rsidRDefault="00274578">
      <w:pPr>
        <w:spacing w:line="360" w:lineRule="auto"/>
        <w:jc w:val="left"/>
        <w:rPr>
          <w:szCs w:val="21"/>
        </w:rPr>
      </w:pPr>
      <w:r w:rsidRPr="002C4362">
        <w:rPr>
          <w:rFonts w:hint="eastAsia"/>
          <w:szCs w:val="21"/>
        </w:rPr>
        <w:lastRenderedPageBreak/>
        <w:t>注：“</w:t>
      </w:r>
      <w:r w:rsidRPr="002C4362">
        <w:rPr>
          <w:rFonts w:hint="eastAsia"/>
          <w:szCs w:val="21"/>
        </w:rPr>
        <w:t>ND</w:t>
      </w:r>
      <w:r w:rsidRPr="002C4362">
        <w:rPr>
          <w:rFonts w:hint="eastAsia"/>
          <w:szCs w:val="21"/>
        </w:rPr>
        <w:t>”指未检出；铅</w:t>
      </w:r>
      <w:r w:rsidRPr="002C4362">
        <w:rPr>
          <w:szCs w:val="21"/>
        </w:rPr>
        <w:t>、</w:t>
      </w:r>
      <w:r w:rsidRPr="002C4362">
        <w:rPr>
          <w:rFonts w:hint="eastAsia"/>
          <w:szCs w:val="21"/>
        </w:rPr>
        <w:t>铬、</w:t>
      </w:r>
      <w:r w:rsidRPr="002C4362">
        <w:rPr>
          <w:szCs w:val="21"/>
        </w:rPr>
        <w:t>锑、硒、锡、钴、钼、六价铬、银</w:t>
      </w:r>
      <w:r w:rsidRPr="002C4362">
        <w:rPr>
          <w:rFonts w:hint="eastAsia"/>
          <w:szCs w:val="21"/>
        </w:rPr>
        <w:t>在</w:t>
      </w:r>
      <w:r w:rsidRPr="002C4362">
        <w:rPr>
          <w:rFonts w:hint="eastAsia"/>
          <w:szCs w:val="21"/>
        </w:rPr>
        <w:t>4</w:t>
      </w:r>
      <w:r w:rsidRPr="002C4362">
        <w:rPr>
          <w:rFonts w:hint="eastAsia"/>
          <w:szCs w:val="21"/>
        </w:rPr>
        <w:t>个地下水样中均未检出，因此未在表中统计与评价。</w:t>
      </w:r>
    </w:p>
    <w:p w:rsidR="00274578" w:rsidRPr="002C4362" w:rsidRDefault="00274578">
      <w:pPr>
        <w:pStyle w:val="22"/>
        <w:widowControl/>
        <w:tabs>
          <w:tab w:val="left" w:pos="-720"/>
        </w:tabs>
        <w:suppressAutoHyphens/>
        <w:spacing w:beforeLines="50" w:before="156" w:after="0" w:line="360" w:lineRule="auto"/>
        <w:ind w:firstLineChars="200" w:firstLine="482"/>
        <w:jc w:val="center"/>
        <w:rPr>
          <w:b/>
          <w:sz w:val="24"/>
        </w:rPr>
      </w:pPr>
      <w:bookmarkStart w:id="107" w:name="_Toc449454247"/>
      <w:r w:rsidRPr="002C4362">
        <w:rPr>
          <w:rFonts w:hint="eastAsia"/>
          <w:b/>
          <w:sz w:val="24"/>
        </w:rPr>
        <w:t>表</w:t>
      </w:r>
      <w:r w:rsidRPr="002C4362">
        <w:rPr>
          <w:rFonts w:hint="eastAsia"/>
          <w:b/>
          <w:sz w:val="24"/>
        </w:rPr>
        <w:t>4-2</w:t>
      </w:r>
      <w:r w:rsidR="00503D56" w:rsidRPr="002C4362">
        <w:rPr>
          <w:rFonts w:hint="eastAsia"/>
          <w:b/>
          <w:sz w:val="24"/>
        </w:rPr>
        <w:t>2</w:t>
      </w:r>
      <w:r w:rsidRPr="002C4362">
        <w:rPr>
          <w:rFonts w:hint="eastAsia"/>
          <w:b/>
          <w:sz w:val="24"/>
        </w:rPr>
        <w:t>地下水中重金属分类判定表</w:t>
      </w:r>
      <w:r w:rsidRPr="002C4362">
        <w:rPr>
          <w:rFonts w:hint="eastAsia"/>
          <w:b/>
          <w:sz w:val="24"/>
        </w:rPr>
        <w:t xml:space="preserve">   </w:t>
      </w:r>
      <w:r w:rsidRPr="002C4362">
        <w:rPr>
          <w:rFonts w:hint="eastAsia"/>
          <w:b/>
          <w:sz w:val="24"/>
        </w:rPr>
        <w:t>单位：</w:t>
      </w:r>
      <w:r w:rsidRPr="002C4362">
        <w:rPr>
          <w:rFonts w:hint="eastAsia"/>
          <w:b/>
          <w:sz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34"/>
        <w:gridCol w:w="706"/>
        <w:gridCol w:w="1231"/>
        <w:gridCol w:w="1231"/>
        <w:gridCol w:w="701"/>
        <w:gridCol w:w="919"/>
      </w:tblGrid>
      <w:tr w:rsidR="00274578" w:rsidRPr="002C4362">
        <w:trPr>
          <w:trHeight w:val="369"/>
          <w:tblHeader/>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b/>
                <w:sz w:val="24"/>
              </w:rPr>
            </w:pPr>
            <w:r w:rsidRPr="002C4362">
              <w:rPr>
                <w:b/>
                <w:sz w:val="24"/>
              </w:rPr>
              <w:t>序号</w:t>
            </w:r>
          </w:p>
        </w:tc>
        <w:tc>
          <w:tcPr>
            <w:tcW w:w="2034"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分析</w:t>
            </w:r>
          </w:p>
          <w:p w:rsidR="00274578" w:rsidRPr="002C4362" w:rsidRDefault="00274578">
            <w:pPr>
              <w:pStyle w:val="22"/>
              <w:widowControl/>
              <w:tabs>
                <w:tab w:val="left" w:pos="-720"/>
              </w:tabs>
              <w:suppressAutoHyphens/>
              <w:spacing w:after="0" w:line="240" w:lineRule="auto"/>
              <w:jc w:val="center"/>
              <w:rPr>
                <w:b/>
                <w:sz w:val="24"/>
              </w:rPr>
            </w:pPr>
            <w:r w:rsidRPr="002C4362">
              <w:rPr>
                <w:b/>
                <w:sz w:val="24"/>
              </w:rPr>
              <w:t>项目</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样品</w:t>
            </w:r>
          </w:p>
          <w:p w:rsidR="00274578" w:rsidRPr="002C4362" w:rsidRDefault="00274578">
            <w:pPr>
              <w:pStyle w:val="22"/>
              <w:widowControl/>
              <w:tabs>
                <w:tab w:val="left" w:pos="-720"/>
              </w:tabs>
              <w:suppressAutoHyphens/>
              <w:spacing w:after="0" w:line="240" w:lineRule="auto"/>
              <w:jc w:val="center"/>
              <w:rPr>
                <w:b/>
                <w:sz w:val="24"/>
              </w:rPr>
            </w:pPr>
            <w:r w:rsidRPr="002C4362">
              <w:rPr>
                <w:b/>
                <w:sz w:val="24"/>
              </w:rPr>
              <w:t>数量</w:t>
            </w:r>
          </w:p>
        </w:tc>
        <w:tc>
          <w:tcPr>
            <w:tcW w:w="123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最小值</w:t>
            </w:r>
          </w:p>
        </w:tc>
        <w:tc>
          <w:tcPr>
            <w:tcW w:w="123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最大值</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b/>
                <w:sz w:val="24"/>
                <w:highlight w:val="yellow"/>
              </w:rPr>
            </w:pPr>
            <w:r w:rsidRPr="002C4362">
              <w:rPr>
                <w:rFonts w:hint="eastAsia"/>
                <w:b/>
                <w:sz w:val="24"/>
              </w:rPr>
              <w:t>是否满足</w:t>
            </w:r>
          </w:p>
        </w:tc>
        <w:tc>
          <w:tcPr>
            <w:tcW w:w="919"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pacing w:val="-10"/>
                <w:sz w:val="24"/>
              </w:rPr>
              <w:fldChar w:fldCharType="begin"/>
            </w:r>
            <w:r w:rsidRPr="002C4362">
              <w:rPr>
                <w:b/>
                <w:spacing w:val="-10"/>
                <w:sz w:val="24"/>
              </w:rPr>
              <w:instrText xml:space="preserve"> = 4 \* ROMAN </w:instrText>
            </w:r>
            <w:r w:rsidRPr="002C4362">
              <w:rPr>
                <w:b/>
                <w:spacing w:val="-10"/>
                <w:sz w:val="24"/>
              </w:rPr>
              <w:fldChar w:fldCharType="separate"/>
            </w:r>
            <w:r w:rsidRPr="002C4362">
              <w:rPr>
                <w:b/>
                <w:spacing w:val="-10"/>
                <w:sz w:val="24"/>
              </w:rPr>
              <w:t>IV</w:t>
            </w:r>
            <w:r w:rsidRPr="002C4362">
              <w:rPr>
                <w:b/>
                <w:spacing w:val="-10"/>
                <w:sz w:val="24"/>
              </w:rPr>
              <w:fldChar w:fldCharType="end"/>
            </w:r>
            <w:r w:rsidRPr="002C4362">
              <w:rPr>
                <w:b/>
                <w:spacing w:val="-10"/>
                <w:sz w:val="24"/>
              </w:rPr>
              <w:t>类水</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1</w:t>
            </w:r>
          </w:p>
        </w:tc>
        <w:tc>
          <w:tcPr>
            <w:tcW w:w="2034" w:type="dxa"/>
            <w:tcMar>
              <w:left w:w="0" w:type="dxa"/>
              <w:right w:w="0" w:type="dxa"/>
            </w:tcMar>
            <w:vAlign w:val="center"/>
          </w:tcPr>
          <w:p w:rsidR="00274578" w:rsidRPr="002C4362" w:rsidRDefault="00274578">
            <w:pPr>
              <w:jc w:val="center"/>
              <w:rPr>
                <w:sz w:val="24"/>
              </w:rPr>
            </w:pPr>
            <w:r w:rsidRPr="002C4362">
              <w:rPr>
                <w:sz w:val="24"/>
              </w:rPr>
              <w:t>钴</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ND</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0.011</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w:t>
            </w:r>
            <w:r w:rsidRPr="002C4362">
              <w:rPr>
                <w:rFonts w:hint="eastAsia"/>
                <w:sz w:val="24"/>
              </w:rPr>
              <w:t>0.1</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2</w:t>
            </w:r>
          </w:p>
        </w:tc>
        <w:tc>
          <w:tcPr>
            <w:tcW w:w="2034" w:type="dxa"/>
            <w:tcMar>
              <w:left w:w="0" w:type="dxa"/>
              <w:right w:w="0" w:type="dxa"/>
            </w:tcMar>
            <w:vAlign w:val="center"/>
          </w:tcPr>
          <w:p w:rsidR="00274578" w:rsidRPr="002C4362" w:rsidRDefault="00274578">
            <w:pPr>
              <w:jc w:val="center"/>
              <w:rPr>
                <w:sz w:val="24"/>
              </w:rPr>
            </w:pPr>
            <w:r w:rsidRPr="002C4362">
              <w:rPr>
                <w:sz w:val="24"/>
              </w:rPr>
              <w:t>镍</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0.010</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0.030</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≤0.1</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3</w:t>
            </w:r>
          </w:p>
        </w:tc>
        <w:tc>
          <w:tcPr>
            <w:tcW w:w="2034" w:type="dxa"/>
            <w:tcMar>
              <w:left w:w="0" w:type="dxa"/>
              <w:right w:w="0" w:type="dxa"/>
            </w:tcMar>
            <w:vAlign w:val="center"/>
          </w:tcPr>
          <w:p w:rsidR="00274578" w:rsidRPr="002C4362" w:rsidRDefault="00274578">
            <w:pPr>
              <w:jc w:val="center"/>
              <w:rPr>
                <w:sz w:val="24"/>
              </w:rPr>
            </w:pPr>
            <w:r w:rsidRPr="002C4362">
              <w:rPr>
                <w:sz w:val="24"/>
              </w:rPr>
              <w:t>铜</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ND</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0.006</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≤1.5</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4</w:t>
            </w:r>
          </w:p>
        </w:tc>
        <w:tc>
          <w:tcPr>
            <w:tcW w:w="2034" w:type="dxa"/>
            <w:tcMar>
              <w:left w:w="0" w:type="dxa"/>
              <w:right w:w="0" w:type="dxa"/>
            </w:tcMar>
            <w:vAlign w:val="center"/>
          </w:tcPr>
          <w:p w:rsidR="00274578" w:rsidRPr="002C4362" w:rsidRDefault="00274578">
            <w:pPr>
              <w:jc w:val="center"/>
              <w:rPr>
                <w:sz w:val="24"/>
              </w:rPr>
            </w:pPr>
            <w:r w:rsidRPr="002C4362">
              <w:rPr>
                <w:rFonts w:hint="eastAsia"/>
                <w:sz w:val="24"/>
              </w:rPr>
              <w:t>镉</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0.00096</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0.00203</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≤0.</w:t>
            </w:r>
            <w:r w:rsidRPr="002C4362">
              <w:rPr>
                <w:rFonts w:hint="eastAsia"/>
                <w:sz w:val="24"/>
              </w:rPr>
              <w:t>0</w:t>
            </w:r>
            <w:r w:rsidRPr="002C4362">
              <w:rPr>
                <w:sz w:val="24"/>
              </w:rPr>
              <w:t>1</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5</w:t>
            </w:r>
          </w:p>
        </w:tc>
        <w:tc>
          <w:tcPr>
            <w:tcW w:w="2034" w:type="dxa"/>
            <w:tcMar>
              <w:left w:w="0" w:type="dxa"/>
              <w:right w:w="0" w:type="dxa"/>
            </w:tcMar>
            <w:vAlign w:val="center"/>
          </w:tcPr>
          <w:p w:rsidR="00274578" w:rsidRPr="002C4362" w:rsidRDefault="00274578">
            <w:pPr>
              <w:jc w:val="center"/>
              <w:rPr>
                <w:sz w:val="24"/>
              </w:rPr>
            </w:pPr>
            <w:r w:rsidRPr="002C4362">
              <w:rPr>
                <w:sz w:val="24"/>
              </w:rPr>
              <w:t>锌</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ND</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0.006</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≤5.0</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6</w:t>
            </w:r>
          </w:p>
        </w:tc>
        <w:tc>
          <w:tcPr>
            <w:tcW w:w="2034" w:type="dxa"/>
            <w:tcMar>
              <w:left w:w="0" w:type="dxa"/>
              <w:right w:w="0" w:type="dxa"/>
            </w:tcMar>
            <w:vAlign w:val="center"/>
          </w:tcPr>
          <w:p w:rsidR="00274578" w:rsidRPr="002C4362" w:rsidRDefault="00274578">
            <w:pPr>
              <w:jc w:val="center"/>
              <w:rPr>
                <w:sz w:val="24"/>
              </w:rPr>
            </w:pPr>
            <w:r w:rsidRPr="002C4362">
              <w:rPr>
                <w:rFonts w:hint="eastAsia"/>
                <w:sz w:val="24"/>
              </w:rPr>
              <w:t>汞</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0.0000508</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0.000482</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≤0.</w:t>
            </w:r>
            <w:r w:rsidRPr="002C4362">
              <w:rPr>
                <w:rFonts w:hint="eastAsia"/>
                <w:sz w:val="24"/>
              </w:rPr>
              <w:t>002</w:t>
            </w:r>
          </w:p>
        </w:tc>
      </w:tr>
      <w:tr w:rsidR="00274578" w:rsidRPr="002C4362">
        <w:trPr>
          <w:trHeight w:val="369"/>
          <w:jc w:val="center"/>
        </w:trPr>
        <w:tc>
          <w:tcPr>
            <w:tcW w:w="568" w:type="dxa"/>
            <w:tcMar>
              <w:left w:w="0" w:type="dxa"/>
              <w:right w:w="0" w:type="dxa"/>
            </w:tcMar>
            <w:vAlign w:val="center"/>
          </w:tcPr>
          <w:p w:rsidR="00274578" w:rsidRPr="002C4362" w:rsidRDefault="00274578">
            <w:pPr>
              <w:pStyle w:val="22"/>
              <w:widowControl/>
              <w:tabs>
                <w:tab w:val="left" w:pos="-720"/>
                <w:tab w:val="left" w:pos="480"/>
              </w:tabs>
              <w:suppressAutoHyphens/>
              <w:spacing w:after="0" w:line="240" w:lineRule="auto"/>
              <w:jc w:val="center"/>
              <w:rPr>
                <w:sz w:val="24"/>
              </w:rPr>
            </w:pPr>
            <w:r w:rsidRPr="002C4362">
              <w:rPr>
                <w:rFonts w:hint="eastAsia"/>
                <w:sz w:val="24"/>
              </w:rPr>
              <w:t>7</w:t>
            </w:r>
          </w:p>
        </w:tc>
        <w:tc>
          <w:tcPr>
            <w:tcW w:w="2034" w:type="dxa"/>
            <w:tcMar>
              <w:left w:w="0" w:type="dxa"/>
              <w:right w:w="0" w:type="dxa"/>
            </w:tcMar>
            <w:vAlign w:val="center"/>
          </w:tcPr>
          <w:p w:rsidR="00274578" w:rsidRPr="002C4362" w:rsidRDefault="00274578">
            <w:pPr>
              <w:jc w:val="center"/>
              <w:rPr>
                <w:sz w:val="24"/>
              </w:rPr>
            </w:pPr>
            <w:r w:rsidRPr="002C4362">
              <w:rPr>
                <w:rFonts w:hint="eastAsia"/>
                <w:sz w:val="24"/>
              </w:rPr>
              <w:t>砷</w:t>
            </w:r>
          </w:p>
        </w:tc>
        <w:tc>
          <w:tcPr>
            <w:tcW w:w="706"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0.000315</w:t>
            </w:r>
          </w:p>
        </w:tc>
        <w:tc>
          <w:tcPr>
            <w:tcW w:w="1231" w:type="dxa"/>
            <w:tcMar>
              <w:left w:w="0" w:type="dxa"/>
              <w:right w:w="0" w:type="dxa"/>
            </w:tcMar>
            <w:vAlign w:val="bottom"/>
          </w:tcPr>
          <w:p w:rsidR="00274578" w:rsidRPr="002C4362" w:rsidRDefault="00274578">
            <w:pPr>
              <w:jc w:val="center"/>
              <w:rPr>
                <w:sz w:val="24"/>
              </w:rPr>
            </w:pPr>
            <w:r w:rsidRPr="002C4362">
              <w:rPr>
                <w:rFonts w:hint="eastAsia"/>
                <w:sz w:val="24"/>
              </w:rPr>
              <w:t>0.0032</w:t>
            </w:r>
          </w:p>
        </w:tc>
        <w:tc>
          <w:tcPr>
            <w:tcW w:w="701" w:type="dxa"/>
            <w:tcMar>
              <w:left w:w="0" w:type="dxa"/>
              <w:right w:w="0" w:type="dxa"/>
            </w:tcMar>
            <w:vAlign w:val="center"/>
          </w:tcPr>
          <w:p w:rsidR="00274578" w:rsidRPr="002C4362" w:rsidRDefault="00274578">
            <w:pPr>
              <w:pStyle w:val="22"/>
              <w:widowControl/>
              <w:tabs>
                <w:tab w:val="left" w:pos="-720"/>
              </w:tabs>
              <w:suppressAutoHyphens/>
              <w:spacing w:after="0" w:line="240" w:lineRule="auto"/>
              <w:jc w:val="center"/>
              <w:rPr>
                <w:sz w:val="24"/>
                <w:highlight w:val="yellow"/>
              </w:rPr>
            </w:pPr>
            <w:r w:rsidRPr="002C4362">
              <w:rPr>
                <w:rFonts w:hint="eastAsia"/>
                <w:sz w:val="24"/>
              </w:rPr>
              <w:t>满足</w:t>
            </w:r>
          </w:p>
        </w:tc>
        <w:tc>
          <w:tcPr>
            <w:tcW w:w="919" w:type="dxa"/>
            <w:tcMar>
              <w:left w:w="0" w:type="dxa"/>
              <w:right w:w="0" w:type="dxa"/>
            </w:tcMar>
            <w:vAlign w:val="center"/>
          </w:tcPr>
          <w:p w:rsidR="00274578" w:rsidRPr="002C4362" w:rsidRDefault="00274578">
            <w:pPr>
              <w:spacing w:before="100" w:beforeAutospacing="1" w:after="100" w:afterAutospacing="1"/>
              <w:jc w:val="center"/>
              <w:rPr>
                <w:sz w:val="24"/>
              </w:rPr>
            </w:pPr>
            <w:r w:rsidRPr="002C4362">
              <w:rPr>
                <w:sz w:val="24"/>
              </w:rPr>
              <w:t>≤0.</w:t>
            </w:r>
            <w:r w:rsidRPr="002C4362">
              <w:rPr>
                <w:rFonts w:hint="eastAsia"/>
                <w:sz w:val="24"/>
              </w:rPr>
              <w:t>05</w:t>
            </w:r>
          </w:p>
        </w:tc>
      </w:tr>
    </w:tbl>
    <w:p w:rsidR="00274578" w:rsidRPr="002C4362" w:rsidRDefault="00274578">
      <w:pPr>
        <w:spacing w:line="360" w:lineRule="auto"/>
        <w:jc w:val="left"/>
        <w:rPr>
          <w:szCs w:val="21"/>
        </w:rPr>
      </w:pPr>
      <w:r w:rsidRPr="002C4362">
        <w:rPr>
          <w:rFonts w:hint="eastAsia"/>
          <w:szCs w:val="21"/>
        </w:rPr>
        <w:t>注：“</w:t>
      </w:r>
      <w:r w:rsidRPr="002C4362">
        <w:rPr>
          <w:rFonts w:hint="eastAsia"/>
          <w:szCs w:val="21"/>
        </w:rPr>
        <w:t>ND</w:t>
      </w:r>
      <w:r w:rsidRPr="002C4362">
        <w:rPr>
          <w:rFonts w:hint="eastAsia"/>
          <w:szCs w:val="21"/>
        </w:rPr>
        <w:t>”指未检出；</w:t>
      </w:r>
    </w:p>
    <w:p w:rsidR="00274578" w:rsidRPr="002C4362" w:rsidRDefault="00274578">
      <w:pPr>
        <w:pStyle w:val="aff"/>
        <w:numPr>
          <w:ilvl w:val="0"/>
          <w:numId w:val="16"/>
        </w:numPr>
        <w:spacing w:before="240"/>
        <w:rPr>
          <w:sz w:val="24"/>
        </w:rPr>
      </w:pPr>
      <w:bookmarkStart w:id="108" w:name="_Toc460255070"/>
      <w:r w:rsidRPr="002C4362">
        <w:rPr>
          <w:rFonts w:hint="eastAsia"/>
          <w:sz w:val="24"/>
        </w:rPr>
        <w:t>半挥发性有机物监测结果分析与评估</w:t>
      </w:r>
      <w:bookmarkEnd w:id="108"/>
    </w:p>
    <w:p w:rsidR="00274578" w:rsidRPr="002C4362" w:rsidRDefault="00274578">
      <w:pPr>
        <w:spacing w:after="240" w:line="360" w:lineRule="auto"/>
        <w:ind w:firstLineChars="200" w:firstLine="480"/>
        <w:rPr>
          <w:rFonts w:ascii="Arial" w:hAnsi="Arial" w:cs="Arial"/>
          <w:spacing w:val="-10"/>
          <w:sz w:val="24"/>
          <w:highlight w:val="yellow"/>
        </w:rPr>
      </w:pPr>
      <w:r w:rsidRPr="002C4362">
        <w:rPr>
          <w:rFonts w:hint="eastAsia"/>
          <w:sz w:val="24"/>
        </w:rPr>
        <w:t>本次调查检测的所有</w:t>
      </w:r>
      <w:r w:rsidRPr="002C4362">
        <w:rPr>
          <w:sz w:val="24"/>
        </w:rPr>
        <w:t>半挥发性有机物在</w:t>
      </w:r>
      <w:r w:rsidRPr="002C4362">
        <w:rPr>
          <w:sz w:val="24"/>
        </w:rPr>
        <w:t>W1</w:t>
      </w:r>
      <w:r w:rsidRPr="002C4362">
        <w:rPr>
          <w:sz w:val="24"/>
        </w:rPr>
        <w:t>、</w:t>
      </w:r>
      <w:r w:rsidRPr="002C4362">
        <w:rPr>
          <w:sz w:val="24"/>
        </w:rPr>
        <w:t>W2</w:t>
      </w:r>
      <w:r w:rsidRPr="002C4362">
        <w:rPr>
          <w:sz w:val="24"/>
        </w:rPr>
        <w:t>和</w:t>
      </w:r>
      <w:r w:rsidRPr="002C4362">
        <w:rPr>
          <w:sz w:val="24"/>
        </w:rPr>
        <w:t>W</w:t>
      </w:r>
      <w:r w:rsidRPr="002C4362">
        <w:rPr>
          <w:rFonts w:hint="eastAsia"/>
          <w:sz w:val="24"/>
        </w:rPr>
        <w:t>3</w:t>
      </w:r>
      <w:r w:rsidRPr="002C4362">
        <w:rPr>
          <w:sz w:val="24"/>
        </w:rPr>
        <w:t>地下水样品中未检出；</w:t>
      </w:r>
      <w:r w:rsidRPr="002C4362">
        <w:rPr>
          <w:rFonts w:hint="eastAsia"/>
          <w:sz w:val="24"/>
        </w:rPr>
        <w:t>邻苯二甲酸二甲酯</w:t>
      </w:r>
      <w:r w:rsidRPr="002C4362">
        <w:rPr>
          <w:sz w:val="24"/>
        </w:rPr>
        <w:t>在</w:t>
      </w:r>
      <w:r w:rsidRPr="002C4362">
        <w:rPr>
          <w:sz w:val="24"/>
        </w:rPr>
        <w:t>W</w:t>
      </w:r>
      <w:r w:rsidRPr="002C4362">
        <w:rPr>
          <w:rFonts w:hint="eastAsia"/>
          <w:sz w:val="24"/>
        </w:rPr>
        <w:t>0</w:t>
      </w:r>
      <w:r w:rsidRPr="002C4362">
        <w:rPr>
          <w:sz w:val="24"/>
        </w:rPr>
        <w:t>（对照点）地下水样品中</w:t>
      </w:r>
      <w:r w:rsidRPr="002C4362">
        <w:rPr>
          <w:rFonts w:hint="eastAsia"/>
          <w:sz w:val="24"/>
        </w:rPr>
        <w:t>检出</w:t>
      </w:r>
      <w:r w:rsidRPr="002C4362">
        <w:rPr>
          <w:sz w:val="24"/>
        </w:rPr>
        <w:t>，检出浓度为</w:t>
      </w:r>
      <w:r w:rsidRPr="002C4362">
        <w:rPr>
          <w:rFonts w:hint="eastAsia"/>
          <w:sz w:val="24"/>
        </w:rPr>
        <w:t>0.363</w:t>
      </w:r>
      <w:r w:rsidRPr="002C4362">
        <w:rPr>
          <w:sz w:val="24"/>
        </w:rPr>
        <w:t>μg/L</w:t>
      </w:r>
      <w:r w:rsidRPr="002C4362">
        <w:rPr>
          <w:sz w:val="24"/>
        </w:rPr>
        <w:t>，</w:t>
      </w:r>
      <w:r w:rsidRPr="002C4362">
        <w:rPr>
          <w:rFonts w:hint="eastAsia"/>
          <w:sz w:val="24"/>
        </w:rPr>
        <w:t>满足</w:t>
      </w:r>
      <w:r w:rsidRPr="002C4362">
        <w:rPr>
          <w:rFonts w:hint="eastAsia"/>
          <w:bCs/>
          <w:sz w:val="24"/>
        </w:rPr>
        <w:t>《美国</w:t>
      </w:r>
      <w:r w:rsidRPr="002C4362">
        <w:rPr>
          <w:rFonts w:hint="eastAsia"/>
          <w:bCs/>
          <w:sz w:val="24"/>
        </w:rPr>
        <w:t>EPA</w:t>
      </w:r>
      <w:r w:rsidRPr="002C4362">
        <w:rPr>
          <w:rFonts w:hint="eastAsia"/>
          <w:bCs/>
          <w:sz w:val="24"/>
        </w:rPr>
        <w:t>通用土壤及地下水筛选值》（</w:t>
      </w:r>
      <w:r w:rsidRPr="002C4362">
        <w:rPr>
          <w:rFonts w:hint="eastAsia"/>
          <w:bCs/>
          <w:sz w:val="24"/>
        </w:rPr>
        <w:t>2017</w:t>
      </w:r>
      <w:r w:rsidRPr="002C4362">
        <w:rPr>
          <w:rFonts w:hint="eastAsia"/>
          <w:bCs/>
          <w:sz w:val="24"/>
        </w:rPr>
        <w:t>年）基于保护地下水浓度要求</w:t>
      </w:r>
      <w:r w:rsidR="00020645" w:rsidRPr="002C4362">
        <w:rPr>
          <w:rFonts w:hint="eastAsia"/>
          <w:bCs/>
          <w:sz w:val="24"/>
        </w:rPr>
        <w:t>，</w:t>
      </w:r>
      <w:r w:rsidRPr="002C4362">
        <w:rPr>
          <w:rFonts w:hint="eastAsia"/>
          <w:sz w:val="24"/>
        </w:rPr>
        <w:t>在</w:t>
      </w:r>
      <w:r w:rsidRPr="002C4362">
        <w:rPr>
          <w:sz w:val="24"/>
        </w:rPr>
        <w:t>W1</w:t>
      </w:r>
      <w:r w:rsidRPr="002C4362">
        <w:rPr>
          <w:sz w:val="24"/>
        </w:rPr>
        <w:t>、</w:t>
      </w:r>
      <w:r w:rsidRPr="002C4362">
        <w:rPr>
          <w:sz w:val="24"/>
        </w:rPr>
        <w:t>W2</w:t>
      </w:r>
      <w:r w:rsidRPr="002C4362">
        <w:rPr>
          <w:sz w:val="24"/>
        </w:rPr>
        <w:t>和</w:t>
      </w:r>
      <w:r w:rsidRPr="002C4362">
        <w:rPr>
          <w:sz w:val="24"/>
        </w:rPr>
        <w:t>W</w:t>
      </w:r>
      <w:r w:rsidRPr="002C4362">
        <w:rPr>
          <w:rFonts w:hint="eastAsia"/>
          <w:sz w:val="24"/>
        </w:rPr>
        <w:t>3</w:t>
      </w:r>
      <w:r w:rsidRPr="002C4362">
        <w:rPr>
          <w:rFonts w:hint="eastAsia"/>
          <w:sz w:val="24"/>
        </w:rPr>
        <w:t>地下水样品中未检出。</w:t>
      </w:r>
    </w:p>
    <w:p w:rsidR="00274578" w:rsidRPr="002C4362" w:rsidRDefault="00274578">
      <w:pPr>
        <w:pStyle w:val="aff"/>
        <w:numPr>
          <w:ilvl w:val="0"/>
          <w:numId w:val="16"/>
        </w:numPr>
        <w:spacing w:before="240"/>
        <w:rPr>
          <w:sz w:val="24"/>
        </w:rPr>
      </w:pPr>
      <w:bookmarkStart w:id="109" w:name="_Toc460255071"/>
      <w:r w:rsidRPr="002C4362">
        <w:rPr>
          <w:rFonts w:hint="eastAsia"/>
          <w:sz w:val="24"/>
        </w:rPr>
        <w:t>总石油烃监测结果分析与评估</w:t>
      </w:r>
      <w:bookmarkEnd w:id="109"/>
    </w:p>
    <w:p w:rsidR="00274578" w:rsidRPr="002C4362" w:rsidRDefault="00274578">
      <w:pPr>
        <w:spacing w:line="360" w:lineRule="auto"/>
        <w:ind w:firstLineChars="200" w:firstLine="480"/>
        <w:rPr>
          <w:sz w:val="24"/>
        </w:rPr>
      </w:pPr>
      <w:r w:rsidRPr="002C4362">
        <w:rPr>
          <w:sz w:val="24"/>
        </w:rPr>
        <w:t>总石油烃在</w:t>
      </w:r>
      <w:r w:rsidRPr="002C4362">
        <w:rPr>
          <w:sz w:val="24"/>
        </w:rPr>
        <w:t>W1~ W</w:t>
      </w:r>
      <w:r w:rsidRPr="002C4362">
        <w:rPr>
          <w:rFonts w:hint="eastAsia"/>
          <w:sz w:val="24"/>
        </w:rPr>
        <w:t>3</w:t>
      </w:r>
      <w:r w:rsidRPr="002C4362">
        <w:rPr>
          <w:sz w:val="24"/>
        </w:rPr>
        <w:t>和</w:t>
      </w:r>
      <w:r w:rsidRPr="002C4362">
        <w:rPr>
          <w:sz w:val="24"/>
        </w:rPr>
        <w:t>W0</w:t>
      </w:r>
      <w:r w:rsidRPr="002C4362">
        <w:rPr>
          <w:sz w:val="24"/>
        </w:rPr>
        <w:t>（对照点）地下水样品中，检出浓度为</w:t>
      </w:r>
      <w:r w:rsidRPr="002C4362">
        <w:rPr>
          <w:rFonts w:hint="eastAsia"/>
          <w:sz w:val="24"/>
        </w:rPr>
        <w:t>58</w:t>
      </w:r>
      <w:r w:rsidRPr="002C4362">
        <w:rPr>
          <w:sz w:val="24"/>
        </w:rPr>
        <w:t>μg/L~</w:t>
      </w:r>
      <w:r w:rsidRPr="002C4362">
        <w:rPr>
          <w:rFonts w:hint="eastAsia"/>
          <w:sz w:val="24"/>
        </w:rPr>
        <w:t>189</w:t>
      </w:r>
      <w:r w:rsidRPr="002C4362">
        <w:rPr>
          <w:sz w:val="24"/>
        </w:rPr>
        <w:t>μg/L</w:t>
      </w:r>
      <w:r w:rsidRPr="002C4362">
        <w:rPr>
          <w:sz w:val="24"/>
        </w:rPr>
        <w:t>，未超过《荷兰建设部关于土地使用和环境干涉值标准》</w:t>
      </w:r>
      <w:r w:rsidRPr="002C4362">
        <w:rPr>
          <w:rFonts w:hint="eastAsia"/>
          <w:sz w:val="24"/>
        </w:rPr>
        <w:t>（</w:t>
      </w:r>
      <w:r w:rsidRPr="002C4362">
        <w:rPr>
          <w:rFonts w:hint="eastAsia"/>
          <w:sz w:val="24"/>
        </w:rPr>
        <w:t>2009</w:t>
      </w:r>
      <w:r w:rsidRPr="002C4362">
        <w:rPr>
          <w:rFonts w:hint="eastAsia"/>
          <w:sz w:val="24"/>
        </w:rPr>
        <w:t>年）</w:t>
      </w:r>
      <w:r w:rsidRPr="002C4362">
        <w:rPr>
          <w:sz w:val="24"/>
        </w:rPr>
        <w:t>相关标准</w:t>
      </w:r>
      <w:r w:rsidRPr="002C4362">
        <w:rPr>
          <w:rFonts w:hint="eastAsia"/>
          <w:bCs/>
          <w:sz w:val="24"/>
        </w:rPr>
        <w:t>。</w:t>
      </w:r>
      <w:r w:rsidRPr="002C4362">
        <w:rPr>
          <w:rFonts w:hint="eastAsia"/>
          <w:kern w:val="0"/>
          <w:sz w:val="24"/>
        </w:rPr>
        <w:t>具体</w:t>
      </w:r>
      <w:r w:rsidRPr="002C4362">
        <w:rPr>
          <w:rFonts w:hint="eastAsia"/>
          <w:sz w:val="24"/>
        </w:rPr>
        <w:t>分析数据统计结果见表</w:t>
      </w:r>
      <w:r w:rsidRPr="002C4362">
        <w:rPr>
          <w:rFonts w:hint="eastAsia"/>
          <w:sz w:val="24"/>
        </w:rPr>
        <w:t>4-2</w:t>
      </w:r>
      <w:r w:rsidR="00020645" w:rsidRPr="002C4362">
        <w:rPr>
          <w:rFonts w:hint="eastAsia"/>
          <w:sz w:val="24"/>
        </w:rPr>
        <w:t>,3</w:t>
      </w:r>
      <w:r w:rsidRPr="002C4362">
        <w:rPr>
          <w:rFonts w:hint="eastAsia"/>
          <w:sz w:val="24"/>
        </w:rPr>
        <w:t>。</w:t>
      </w:r>
    </w:p>
    <w:p w:rsidR="00274578" w:rsidRPr="002C4362" w:rsidRDefault="00274578">
      <w:pPr>
        <w:pStyle w:val="22"/>
        <w:widowControl/>
        <w:tabs>
          <w:tab w:val="left" w:pos="-720"/>
        </w:tabs>
        <w:suppressAutoHyphens/>
        <w:spacing w:after="0" w:line="360" w:lineRule="auto"/>
        <w:ind w:left="851" w:hanging="851"/>
        <w:jc w:val="center"/>
        <w:rPr>
          <w:b/>
          <w:sz w:val="24"/>
        </w:rPr>
      </w:pPr>
      <w:r w:rsidRPr="002C4362">
        <w:rPr>
          <w:rFonts w:hint="eastAsia"/>
          <w:b/>
          <w:sz w:val="24"/>
        </w:rPr>
        <w:t>表</w:t>
      </w:r>
      <w:r w:rsidRPr="002C4362">
        <w:rPr>
          <w:rFonts w:hint="eastAsia"/>
          <w:b/>
          <w:sz w:val="24"/>
        </w:rPr>
        <w:t>4-2</w:t>
      </w:r>
      <w:r w:rsidR="00020645" w:rsidRPr="002C4362">
        <w:rPr>
          <w:rFonts w:hint="eastAsia"/>
          <w:b/>
          <w:sz w:val="24"/>
        </w:rPr>
        <w:t>3</w:t>
      </w:r>
      <w:r w:rsidRPr="002C4362">
        <w:rPr>
          <w:rFonts w:hint="eastAsia"/>
          <w:b/>
          <w:sz w:val="24"/>
        </w:rPr>
        <w:t xml:space="preserve"> </w:t>
      </w:r>
      <w:r w:rsidRPr="002C4362">
        <w:rPr>
          <w:rFonts w:hint="eastAsia"/>
          <w:b/>
          <w:sz w:val="24"/>
        </w:rPr>
        <w:t>地下水中挥发性有机物测定结果统计及判定表</w:t>
      </w:r>
      <w:r w:rsidRPr="002C4362">
        <w:rPr>
          <w:rFonts w:hint="eastAsia"/>
          <w:b/>
          <w:sz w:val="24"/>
        </w:rPr>
        <w:t xml:space="preserve">    </w:t>
      </w:r>
      <w:r w:rsidRPr="002C4362">
        <w:rPr>
          <w:rFonts w:hint="eastAsia"/>
          <w:b/>
          <w:sz w:val="24"/>
        </w:rPr>
        <w:t>单位：</w:t>
      </w:r>
      <w:r w:rsidRPr="002C4362">
        <w:rPr>
          <w:b/>
          <w:sz w:val="24"/>
        </w:rPr>
        <w:t>μg/L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955"/>
        <w:gridCol w:w="2088"/>
        <w:gridCol w:w="1701"/>
        <w:gridCol w:w="1568"/>
      </w:tblGrid>
      <w:tr w:rsidR="00274578" w:rsidRPr="002C4362">
        <w:trPr>
          <w:trHeight w:val="369"/>
          <w:jc w:val="center"/>
        </w:trPr>
        <w:tc>
          <w:tcPr>
            <w:tcW w:w="1823"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取样点位</w:t>
            </w:r>
          </w:p>
        </w:tc>
        <w:tc>
          <w:tcPr>
            <w:tcW w:w="1955"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总石油烃</w:t>
            </w:r>
          </w:p>
        </w:tc>
        <w:tc>
          <w:tcPr>
            <w:tcW w:w="208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检出限</w:t>
            </w:r>
          </w:p>
        </w:tc>
        <w:tc>
          <w:tcPr>
            <w:tcW w:w="1701"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筛选值</w:t>
            </w:r>
          </w:p>
        </w:tc>
        <w:tc>
          <w:tcPr>
            <w:tcW w:w="156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b/>
                <w:sz w:val="24"/>
              </w:rPr>
              <w:t>达标情况</w:t>
            </w:r>
          </w:p>
        </w:tc>
      </w:tr>
      <w:tr w:rsidR="00274578" w:rsidRPr="002C4362">
        <w:trPr>
          <w:trHeight w:val="369"/>
          <w:jc w:val="center"/>
        </w:trPr>
        <w:tc>
          <w:tcPr>
            <w:tcW w:w="182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W1</w:t>
            </w:r>
          </w:p>
        </w:tc>
        <w:tc>
          <w:tcPr>
            <w:tcW w:w="1955"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135</w:t>
            </w:r>
          </w:p>
        </w:tc>
        <w:tc>
          <w:tcPr>
            <w:tcW w:w="2088" w:type="dxa"/>
            <w:vMerge w:val="restart"/>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C</w:t>
            </w:r>
            <w:r w:rsidRPr="002C4362">
              <w:rPr>
                <w:rFonts w:hint="eastAsia"/>
                <w:sz w:val="24"/>
              </w:rPr>
              <w:t>10</w:t>
            </w:r>
            <w:r w:rsidRPr="002C4362">
              <w:rPr>
                <w:sz w:val="24"/>
              </w:rPr>
              <w:t>-C</w:t>
            </w:r>
            <w:r w:rsidRPr="002C4362">
              <w:rPr>
                <w:rFonts w:hint="eastAsia"/>
                <w:sz w:val="24"/>
              </w:rPr>
              <w:t xml:space="preserve">16 </w:t>
            </w:r>
            <w:r w:rsidR="00020645" w:rsidRPr="002C4362">
              <w:rPr>
                <w:rFonts w:hint="eastAsia"/>
                <w:sz w:val="24"/>
              </w:rPr>
              <w:t xml:space="preserve"> </w:t>
            </w:r>
            <w:r w:rsidRPr="002C4362">
              <w:rPr>
                <w:rFonts w:hint="eastAsia"/>
                <w:sz w:val="24"/>
              </w:rPr>
              <w:t>5</w:t>
            </w:r>
            <w:r w:rsidRPr="002C4362">
              <w:rPr>
                <w:sz w:val="24"/>
              </w:rPr>
              <w:t>μg/L</w:t>
            </w:r>
          </w:p>
          <w:p w:rsidR="00274578" w:rsidRPr="002C4362" w:rsidRDefault="00274578">
            <w:pPr>
              <w:pStyle w:val="22"/>
              <w:widowControl/>
              <w:tabs>
                <w:tab w:val="left" w:pos="-720"/>
              </w:tabs>
              <w:suppressAutoHyphens/>
              <w:spacing w:after="0" w:line="240" w:lineRule="auto"/>
              <w:jc w:val="center"/>
              <w:rPr>
                <w:sz w:val="24"/>
              </w:rPr>
            </w:pPr>
            <w:r w:rsidRPr="002C4362">
              <w:rPr>
                <w:sz w:val="24"/>
              </w:rPr>
              <w:t>C1</w:t>
            </w:r>
            <w:r w:rsidRPr="002C4362">
              <w:rPr>
                <w:rFonts w:hint="eastAsia"/>
                <w:sz w:val="24"/>
              </w:rPr>
              <w:t>6</w:t>
            </w:r>
            <w:r w:rsidRPr="002C4362">
              <w:rPr>
                <w:sz w:val="24"/>
              </w:rPr>
              <w:t>-C</w:t>
            </w:r>
            <w:r w:rsidRPr="002C4362">
              <w:rPr>
                <w:rFonts w:hint="eastAsia"/>
                <w:sz w:val="24"/>
              </w:rPr>
              <w:t>3</w:t>
            </w:r>
            <w:r w:rsidRPr="002C4362">
              <w:rPr>
                <w:sz w:val="24"/>
              </w:rPr>
              <w:t>6</w:t>
            </w:r>
            <w:r w:rsidR="00020645" w:rsidRPr="002C4362">
              <w:rPr>
                <w:rFonts w:hint="eastAsia"/>
                <w:sz w:val="24"/>
              </w:rPr>
              <w:t xml:space="preserve"> </w:t>
            </w:r>
            <w:r w:rsidRPr="002C4362">
              <w:rPr>
                <w:rFonts w:hint="eastAsia"/>
                <w:sz w:val="24"/>
              </w:rPr>
              <w:t xml:space="preserve"> 5</w:t>
            </w:r>
            <w:r w:rsidRPr="002C4362">
              <w:rPr>
                <w:sz w:val="24"/>
              </w:rPr>
              <w:t>μg/L</w:t>
            </w:r>
          </w:p>
        </w:tc>
        <w:tc>
          <w:tcPr>
            <w:tcW w:w="1701" w:type="dxa"/>
            <w:vMerge w:val="restart"/>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600</w:t>
            </w:r>
            <w:r w:rsidRPr="002C4362">
              <w:rPr>
                <w:sz w:val="24"/>
                <w:vertAlign w:val="superscript"/>
              </w:rPr>
              <w:t>①</w:t>
            </w:r>
          </w:p>
        </w:tc>
        <w:tc>
          <w:tcPr>
            <w:tcW w:w="156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达标</w:t>
            </w:r>
          </w:p>
        </w:tc>
      </w:tr>
      <w:tr w:rsidR="00274578" w:rsidRPr="002C4362">
        <w:trPr>
          <w:trHeight w:val="369"/>
          <w:jc w:val="center"/>
        </w:trPr>
        <w:tc>
          <w:tcPr>
            <w:tcW w:w="182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W</w:t>
            </w:r>
            <w:r w:rsidRPr="002C4362">
              <w:rPr>
                <w:rFonts w:hint="eastAsia"/>
                <w:sz w:val="24"/>
              </w:rPr>
              <w:t>2</w:t>
            </w:r>
          </w:p>
        </w:tc>
        <w:tc>
          <w:tcPr>
            <w:tcW w:w="1955"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58</w:t>
            </w:r>
          </w:p>
        </w:tc>
        <w:tc>
          <w:tcPr>
            <w:tcW w:w="2088" w:type="dxa"/>
            <w:vMerge/>
            <w:vAlign w:val="center"/>
          </w:tcPr>
          <w:p w:rsidR="00274578" w:rsidRPr="002C4362" w:rsidRDefault="00274578">
            <w:pPr>
              <w:pStyle w:val="22"/>
              <w:widowControl/>
              <w:tabs>
                <w:tab w:val="left" w:pos="-720"/>
              </w:tabs>
              <w:suppressAutoHyphens/>
              <w:spacing w:after="0" w:line="240" w:lineRule="auto"/>
              <w:jc w:val="center"/>
              <w:rPr>
                <w:sz w:val="24"/>
              </w:rPr>
            </w:pPr>
          </w:p>
        </w:tc>
        <w:tc>
          <w:tcPr>
            <w:tcW w:w="1701" w:type="dxa"/>
            <w:vMerge/>
            <w:vAlign w:val="center"/>
          </w:tcPr>
          <w:p w:rsidR="00274578" w:rsidRPr="002C4362" w:rsidRDefault="00274578">
            <w:pPr>
              <w:pStyle w:val="22"/>
              <w:widowControl/>
              <w:tabs>
                <w:tab w:val="left" w:pos="-720"/>
              </w:tabs>
              <w:suppressAutoHyphens/>
              <w:spacing w:after="0" w:line="240" w:lineRule="auto"/>
              <w:jc w:val="center"/>
              <w:rPr>
                <w:sz w:val="24"/>
              </w:rPr>
            </w:pPr>
          </w:p>
        </w:tc>
        <w:tc>
          <w:tcPr>
            <w:tcW w:w="156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达标</w:t>
            </w:r>
          </w:p>
        </w:tc>
      </w:tr>
      <w:tr w:rsidR="00274578" w:rsidRPr="002C4362">
        <w:trPr>
          <w:trHeight w:val="369"/>
          <w:jc w:val="center"/>
        </w:trPr>
        <w:tc>
          <w:tcPr>
            <w:tcW w:w="1823"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W3</w:t>
            </w:r>
          </w:p>
        </w:tc>
        <w:tc>
          <w:tcPr>
            <w:tcW w:w="1955"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96</w:t>
            </w:r>
          </w:p>
        </w:tc>
        <w:tc>
          <w:tcPr>
            <w:tcW w:w="2088" w:type="dxa"/>
            <w:vMerge/>
            <w:vAlign w:val="center"/>
          </w:tcPr>
          <w:p w:rsidR="00274578" w:rsidRPr="002C4362" w:rsidRDefault="00274578">
            <w:pPr>
              <w:pStyle w:val="22"/>
              <w:widowControl/>
              <w:tabs>
                <w:tab w:val="left" w:pos="-720"/>
              </w:tabs>
              <w:suppressAutoHyphens/>
              <w:spacing w:after="0" w:line="240" w:lineRule="auto"/>
              <w:jc w:val="center"/>
              <w:rPr>
                <w:sz w:val="24"/>
              </w:rPr>
            </w:pPr>
          </w:p>
        </w:tc>
        <w:tc>
          <w:tcPr>
            <w:tcW w:w="1701" w:type="dxa"/>
            <w:vMerge/>
            <w:vAlign w:val="center"/>
          </w:tcPr>
          <w:p w:rsidR="00274578" w:rsidRPr="002C4362" w:rsidRDefault="00274578">
            <w:pPr>
              <w:pStyle w:val="22"/>
              <w:widowControl/>
              <w:tabs>
                <w:tab w:val="left" w:pos="-720"/>
              </w:tabs>
              <w:suppressAutoHyphens/>
              <w:spacing w:after="0" w:line="240" w:lineRule="auto"/>
              <w:jc w:val="center"/>
              <w:rPr>
                <w:sz w:val="24"/>
              </w:rPr>
            </w:pPr>
          </w:p>
        </w:tc>
        <w:tc>
          <w:tcPr>
            <w:tcW w:w="1568" w:type="dxa"/>
            <w:vAlign w:val="center"/>
          </w:tcPr>
          <w:p w:rsidR="00274578" w:rsidRPr="002C4362" w:rsidRDefault="00274578">
            <w:pPr>
              <w:pStyle w:val="22"/>
              <w:widowControl/>
              <w:tabs>
                <w:tab w:val="left" w:pos="-720"/>
              </w:tabs>
              <w:suppressAutoHyphens/>
              <w:spacing w:after="0" w:line="240" w:lineRule="auto"/>
              <w:jc w:val="center"/>
              <w:rPr>
                <w:b/>
                <w:sz w:val="24"/>
              </w:rPr>
            </w:pPr>
            <w:r w:rsidRPr="002C4362">
              <w:rPr>
                <w:rFonts w:hint="eastAsia"/>
                <w:sz w:val="24"/>
              </w:rPr>
              <w:t>达标</w:t>
            </w:r>
          </w:p>
        </w:tc>
      </w:tr>
      <w:tr w:rsidR="00274578" w:rsidRPr="002C4362">
        <w:trPr>
          <w:trHeight w:val="369"/>
          <w:jc w:val="center"/>
        </w:trPr>
        <w:tc>
          <w:tcPr>
            <w:tcW w:w="1823" w:type="dxa"/>
            <w:vAlign w:val="center"/>
          </w:tcPr>
          <w:p w:rsidR="00274578" w:rsidRPr="002C4362" w:rsidRDefault="00274578">
            <w:pPr>
              <w:widowControl/>
              <w:jc w:val="center"/>
              <w:rPr>
                <w:kern w:val="0"/>
                <w:sz w:val="24"/>
              </w:rPr>
            </w:pPr>
            <w:r w:rsidRPr="002C4362">
              <w:rPr>
                <w:kern w:val="0"/>
                <w:sz w:val="24"/>
              </w:rPr>
              <w:t>W0</w:t>
            </w:r>
          </w:p>
          <w:p w:rsidR="00274578" w:rsidRPr="002C4362" w:rsidRDefault="00274578">
            <w:pPr>
              <w:pStyle w:val="22"/>
              <w:widowControl/>
              <w:tabs>
                <w:tab w:val="left" w:pos="-720"/>
              </w:tabs>
              <w:suppressAutoHyphens/>
              <w:spacing w:after="0" w:line="240" w:lineRule="auto"/>
              <w:jc w:val="center"/>
              <w:rPr>
                <w:sz w:val="24"/>
              </w:rPr>
            </w:pPr>
            <w:r w:rsidRPr="002C4362">
              <w:rPr>
                <w:kern w:val="0"/>
                <w:sz w:val="24"/>
              </w:rPr>
              <w:t>(</w:t>
            </w:r>
            <w:r w:rsidRPr="002C4362">
              <w:rPr>
                <w:kern w:val="0"/>
                <w:sz w:val="24"/>
              </w:rPr>
              <w:t>对照点</w:t>
            </w:r>
            <w:r w:rsidRPr="002C4362">
              <w:rPr>
                <w:kern w:val="0"/>
                <w:sz w:val="24"/>
              </w:rPr>
              <w:t>)</w:t>
            </w:r>
          </w:p>
        </w:tc>
        <w:tc>
          <w:tcPr>
            <w:tcW w:w="1955"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rFonts w:hint="eastAsia"/>
                <w:sz w:val="24"/>
              </w:rPr>
              <w:t>189</w:t>
            </w:r>
          </w:p>
        </w:tc>
        <w:tc>
          <w:tcPr>
            <w:tcW w:w="2088" w:type="dxa"/>
            <w:vMerge/>
            <w:vAlign w:val="center"/>
          </w:tcPr>
          <w:p w:rsidR="00274578" w:rsidRPr="002C4362" w:rsidRDefault="00274578">
            <w:pPr>
              <w:pStyle w:val="22"/>
              <w:widowControl/>
              <w:tabs>
                <w:tab w:val="left" w:pos="-720"/>
              </w:tabs>
              <w:suppressAutoHyphens/>
              <w:spacing w:after="0" w:line="240" w:lineRule="auto"/>
              <w:jc w:val="center"/>
              <w:rPr>
                <w:sz w:val="24"/>
              </w:rPr>
            </w:pPr>
          </w:p>
        </w:tc>
        <w:tc>
          <w:tcPr>
            <w:tcW w:w="1701" w:type="dxa"/>
            <w:vMerge/>
            <w:vAlign w:val="center"/>
          </w:tcPr>
          <w:p w:rsidR="00274578" w:rsidRPr="002C4362" w:rsidRDefault="00274578">
            <w:pPr>
              <w:pStyle w:val="22"/>
              <w:widowControl/>
              <w:tabs>
                <w:tab w:val="left" w:pos="-720"/>
              </w:tabs>
              <w:suppressAutoHyphens/>
              <w:spacing w:after="0" w:line="240" w:lineRule="auto"/>
              <w:jc w:val="center"/>
              <w:rPr>
                <w:sz w:val="24"/>
              </w:rPr>
            </w:pPr>
          </w:p>
        </w:tc>
        <w:tc>
          <w:tcPr>
            <w:tcW w:w="1568" w:type="dxa"/>
            <w:vAlign w:val="center"/>
          </w:tcPr>
          <w:p w:rsidR="00274578" w:rsidRPr="002C4362" w:rsidRDefault="00274578">
            <w:pPr>
              <w:pStyle w:val="22"/>
              <w:widowControl/>
              <w:tabs>
                <w:tab w:val="left" w:pos="-720"/>
              </w:tabs>
              <w:suppressAutoHyphens/>
              <w:spacing w:after="0" w:line="240" w:lineRule="auto"/>
              <w:jc w:val="center"/>
              <w:rPr>
                <w:sz w:val="24"/>
              </w:rPr>
            </w:pPr>
            <w:r w:rsidRPr="002C4362">
              <w:rPr>
                <w:sz w:val="24"/>
              </w:rPr>
              <w:t>达标</w:t>
            </w:r>
          </w:p>
        </w:tc>
      </w:tr>
    </w:tbl>
    <w:p w:rsidR="00274578" w:rsidRPr="002C4362" w:rsidRDefault="00274578">
      <w:pPr>
        <w:rPr>
          <w:sz w:val="24"/>
        </w:rPr>
      </w:pPr>
      <w:r w:rsidRPr="002C4362">
        <w:rPr>
          <w:rFonts w:hint="eastAsia"/>
          <w:szCs w:val="21"/>
        </w:rPr>
        <w:t>备注：①：参考《</w:t>
      </w:r>
      <w:r w:rsidRPr="002C4362">
        <w:t>荷兰建设部关于土地使用和环境干涉值标准</w:t>
      </w:r>
      <w:r w:rsidRPr="002C4362">
        <w:rPr>
          <w:rFonts w:hint="eastAsia"/>
          <w:szCs w:val="21"/>
        </w:rPr>
        <w:t>》（</w:t>
      </w:r>
      <w:r w:rsidRPr="002C4362">
        <w:rPr>
          <w:rFonts w:hint="eastAsia"/>
          <w:szCs w:val="21"/>
        </w:rPr>
        <w:t>2009</w:t>
      </w:r>
      <w:r w:rsidRPr="002C4362">
        <w:rPr>
          <w:rFonts w:hint="eastAsia"/>
          <w:szCs w:val="21"/>
        </w:rPr>
        <w:t>年）</w:t>
      </w:r>
    </w:p>
    <w:p w:rsidR="00274578" w:rsidRPr="002C4362" w:rsidRDefault="00274578">
      <w:pPr>
        <w:pStyle w:val="aff"/>
        <w:numPr>
          <w:ilvl w:val="0"/>
          <w:numId w:val="16"/>
        </w:numPr>
        <w:spacing w:before="240"/>
        <w:rPr>
          <w:sz w:val="24"/>
        </w:rPr>
      </w:pPr>
      <w:r w:rsidRPr="002C4362">
        <w:rPr>
          <w:rFonts w:hint="eastAsia"/>
          <w:sz w:val="24"/>
        </w:rPr>
        <w:lastRenderedPageBreak/>
        <w:t>挥发性有机物、有机磷农药、有机氯农药监测结果分析与评估</w:t>
      </w:r>
    </w:p>
    <w:p w:rsidR="00274578" w:rsidRPr="002C4362" w:rsidRDefault="00274578">
      <w:pPr>
        <w:spacing w:line="360" w:lineRule="auto"/>
        <w:ind w:firstLineChars="200" w:firstLine="480"/>
        <w:rPr>
          <w:sz w:val="24"/>
        </w:rPr>
      </w:pPr>
      <w:r w:rsidRPr="002C4362">
        <w:rPr>
          <w:rFonts w:hint="eastAsia"/>
          <w:sz w:val="24"/>
        </w:rPr>
        <w:t>场地共采集了</w:t>
      </w:r>
      <w:r w:rsidRPr="002C4362">
        <w:rPr>
          <w:rFonts w:hint="eastAsia"/>
          <w:sz w:val="24"/>
        </w:rPr>
        <w:t>4</w:t>
      </w:r>
      <w:r w:rsidRPr="002C4362">
        <w:rPr>
          <w:rFonts w:hint="eastAsia"/>
          <w:sz w:val="24"/>
        </w:rPr>
        <w:t>个地下水样，其中场地内</w:t>
      </w:r>
      <w:r w:rsidRPr="002C4362">
        <w:rPr>
          <w:rFonts w:hint="eastAsia"/>
          <w:sz w:val="24"/>
        </w:rPr>
        <w:t>3</w:t>
      </w:r>
      <w:r w:rsidRPr="002C4362">
        <w:rPr>
          <w:rFonts w:hint="eastAsia"/>
          <w:sz w:val="24"/>
        </w:rPr>
        <w:t>个地下水（含</w:t>
      </w:r>
      <w:r w:rsidRPr="002C4362">
        <w:rPr>
          <w:rFonts w:hint="eastAsia"/>
          <w:sz w:val="24"/>
        </w:rPr>
        <w:t>1</w:t>
      </w:r>
      <w:r w:rsidRPr="002C4362">
        <w:rPr>
          <w:rFonts w:hint="eastAsia"/>
          <w:sz w:val="24"/>
        </w:rPr>
        <w:t>个平行样）、场外上游地下水对照井</w:t>
      </w:r>
      <w:r w:rsidRPr="002C4362">
        <w:rPr>
          <w:rFonts w:hint="eastAsia"/>
          <w:sz w:val="24"/>
        </w:rPr>
        <w:t>1</w:t>
      </w:r>
      <w:r w:rsidRPr="002C4362">
        <w:rPr>
          <w:rFonts w:hint="eastAsia"/>
          <w:sz w:val="24"/>
        </w:rPr>
        <w:t>个，挥发性有机物、有机磷农药、有机氯农药均无检出。</w:t>
      </w:r>
      <w:bookmarkStart w:id="110" w:name="_Toc449454248"/>
      <w:bookmarkEnd w:id="107"/>
    </w:p>
    <w:p w:rsidR="00274578" w:rsidRPr="002C4362" w:rsidRDefault="00274578">
      <w:pPr>
        <w:spacing w:line="360" w:lineRule="auto"/>
        <w:ind w:firstLineChars="200" w:firstLine="480"/>
        <w:rPr>
          <w:sz w:val="24"/>
        </w:rPr>
      </w:pPr>
    </w:p>
    <w:p w:rsidR="00274578" w:rsidRPr="002C4362" w:rsidRDefault="00274578">
      <w:pPr>
        <w:spacing w:line="360" w:lineRule="auto"/>
        <w:ind w:firstLineChars="200" w:firstLine="480"/>
        <w:rPr>
          <w:sz w:val="24"/>
        </w:rPr>
      </w:pPr>
    </w:p>
    <w:p w:rsidR="00274578" w:rsidRPr="002C4362" w:rsidRDefault="00274578">
      <w:pPr>
        <w:pStyle w:val="1"/>
        <w:pageBreakBefore/>
      </w:pPr>
      <w:bookmarkStart w:id="111" w:name="_Toc515528782"/>
      <w:bookmarkStart w:id="112" w:name="_Toc522281502"/>
      <w:bookmarkEnd w:id="110"/>
      <w:r w:rsidRPr="002C4362">
        <w:rPr>
          <w:rFonts w:hint="eastAsia"/>
        </w:rPr>
        <w:lastRenderedPageBreak/>
        <w:t>初步调查结论</w:t>
      </w:r>
      <w:bookmarkEnd w:id="111"/>
      <w:bookmarkEnd w:id="112"/>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113" w:name="_Toc522281503"/>
      <w:r w:rsidRPr="002C4362">
        <w:rPr>
          <w:rFonts w:hint="eastAsia"/>
          <w:kern w:val="0"/>
        </w:rPr>
        <w:t>结论</w:t>
      </w:r>
      <w:bookmarkEnd w:id="113"/>
    </w:p>
    <w:p w:rsidR="00274578" w:rsidRPr="002C4362" w:rsidRDefault="00274578">
      <w:pPr>
        <w:pStyle w:val="22"/>
        <w:widowControl/>
        <w:tabs>
          <w:tab w:val="left" w:pos="-720"/>
        </w:tabs>
        <w:suppressAutoHyphens/>
        <w:spacing w:line="360" w:lineRule="auto"/>
        <w:ind w:firstLineChars="200" w:firstLine="480"/>
        <w:rPr>
          <w:sz w:val="24"/>
        </w:rPr>
      </w:pPr>
      <w:r w:rsidRPr="002C4362">
        <w:rPr>
          <w:rFonts w:hint="eastAsia"/>
          <w:sz w:val="24"/>
        </w:rPr>
        <w:t>（</w:t>
      </w:r>
      <w:r w:rsidRPr="002C4362">
        <w:rPr>
          <w:rFonts w:hint="eastAsia"/>
          <w:sz w:val="24"/>
        </w:rPr>
        <w:t>1</w:t>
      </w:r>
      <w:r w:rsidRPr="002C4362">
        <w:rPr>
          <w:rFonts w:hint="eastAsia"/>
          <w:sz w:val="24"/>
        </w:rPr>
        <w:t>）土壤调查分析结论</w:t>
      </w:r>
    </w:p>
    <w:p w:rsidR="00274578" w:rsidRPr="002C4362" w:rsidRDefault="00274578">
      <w:pPr>
        <w:pStyle w:val="22"/>
        <w:widowControl/>
        <w:tabs>
          <w:tab w:val="left" w:pos="-720"/>
        </w:tabs>
        <w:suppressAutoHyphens/>
        <w:spacing w:line="360" w:lineRule="auto"/>
        <w:ind w:firstLineChars="200" w:firstLine="480"/>
        <w:rPr>
          <w:sz w:val="24"/>
        </w:rPr>
      </w:pPr>
      <w:r w:rsidRPr="002C4362">
        <w:rPr>
          <w:rFonts w:hint="eastAsia"/>
          <w:sz w:val="24"/>
        </w:rPr>
        <w:t>本项目场地内布设</w:t>
      </w:r>
      <w:r w:rsidRPr="002C4362">
        <w:rPr>
          <w:rFonts w:hint="eastAsia"/>
          <w:sz w:val="24"/>
        </w:rPr>
        <w:t>18</w:t>
      </w:r>
      <w:r w:rsidRPr="002C4362">
        <w:rPr>
          <w:rFonts w:hint="eastAsia"/>
          <w:sz w:val="24"/>
        </w:rPr>
        <w:t>个监测点位，场地外设置</w:t>
      </w:r>
      <w:r w:rsidRPr="002C4362">
        <w:rPr>
          <w:rFonts w:hint="eastAsia"/>
          <w:sz w:val="24"/>
        </w:rPr>
        <w:t>1</w:t>
      </w:r>
      <w:r w:rsidRPr="002C4362">
        <w:rPr>
          <w:rFonts w:hint="eastAsia"/>
          <w:sz w:val="24"/>
        </w:rPr>
        <w:t>个对照点位，共计分析了</w:t>
      </w:r>
      <w:r w:rsidRPr="002C4362">
        <w:rPr>
          <w:rFonts w:hint="eastAsia"/>
          <w:sz w:val="24"/>
        </w:rPr>
        <w:t>63</w:t>
      </w:r>
      <w:r w:rsidRPr="002C4362">
        <w:rPr>
          <w:rFonts w:hint="eastAsia"/>
          <w:sz w:val="24"/>
        </w:rPr>
        <w:t>个土壤样品（含</w:t>
      </w:r>
      <w:r w:rsidRPr="002C4362">
        <w:rPr>
          <w:rFonts w:hint="eastAsia"/>
          <w:sz w:val="24"/>
        </w:rPr>
        <w:t>7</w:t>
      </w:r>
      <w:r w:rsidRPr="002C4362">
        <w:rPr>
          <w:rFonts w:hint="eastAsia"/>
          <w:sz w:val="24"/>
        </w:rPr>
        <w:t>个平行样）。监测因子包含</w:t>
      </w:r>
      <w:r w:rsidRPr="002C4362">
        <w:rPr>
          <w:rFonts w:hint="eastAsia"/>
          <w:bCs/>
          <w:sz w:val="24"/>
        </w:rPr>
        <w:t>pH</w:t>
      </w:r>
      <w:r w:rsidRPr="002C4362">
        <w:rPr>
          <w:rFonts w:hint="eastAsia"/>
          <w:bCs/>
          <w:sz w:val="24"/>
        </w:rPr>
        <w:t>值、重金属及无机物（</w:t>
      </w:r>
      <w:r w:rsidRPr="002C4362">
        <w:rPr>
          <w:rFonts w:cs="Arial"/>
          <w:bCs/>
          <w:sz w:val="24"/>
        </w:rPr>
        <w:t>汞、铍、</w:t>
      </w:r>
      <w:r w:rsidRPr="002C4362">
        <w:rPr>
          <w:rFonts w:cs="Arial" w:hint="eastAsia"/>
          <w:bCs/>
          <w:sz w:val="24"/>
        </w:rPr>
        <w:t>铬、</w:t>
      </w:r>
      <w:r w:rsidRPr="002C4362">
        <w:rPr>
          <w:rFonts w:cs="Arial"/>
          <w:bCs/>
          <w:sz w:val="24"/>
        </w:rPr>
        <w:t>镍、铜、锌、砷、铅、镉、锑、硒、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bCs/>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、有机磷农药、有机氯农药。</w:t>
      </w:r>
      <w:r w:rsidRPr="002C4362">
        <w:rPr>
          <w:rFonts w:hint="eastAsia"/>
          <w:sz w:val="24"/>
        </w:rPr>
        <w:t>根据分析结果和土壤风险评估筛选值进行分析与评估，结果表明：</w:t>
      </w:r>
    </w:p>
    <w:p w:rsidR="00274578" w:rsidRPr="002C4362" w:rsidRDefault="00274578">
      <w:pPr>
        <w:pStyle w:val="22"/>
        <w:widowControl/>
        <w:tabs>
          <w:tab w:val="left" w:pos="-720"/>
        </w:tabs>
        <w:suppressAutoHyphens/>
        <w:spacing w:after="0" w:line="360" w:lineRule="auto"/>
        <w:ind w:firstLineChars="200" w:firstLine="480"/>
        <w:rPr>
          <w:sz w:val="24"/>
        </w:rPr>
      </w:pPr>
      <w:r w:rsidRPr="002C4362">
        <w:rPr>
          <w:sz w:val="24"/>
        </w:rPr>
        <w:fldChar w:fldCharType="begin"/>
      </w:r>
      <w:r w:rsidRPr="002C4362">
        <w:rPr>
          <w:sz w:val="24"/>
        </w:rPr>
        <w:instrText xml:space="preserve"> </w:instrText>
      </w:r>
      <w:r w:rsidRPr="002C4362">
        <w:rPr>
          <w:rFonts w:hint="eastAsia"/>
          <w:sz w:val="24"/>
        </w:rPr>
        <w:instrText>= 1 \* GB3</w:instrText>
      </w:r>
      <w:r w:rsidRPr="002C4362">
        <w:rPr>
          <w:sz w:val="24"/>
        </w:rPr>
        <w:instrText xml:space="preserve"> </w:instrText>
      </w:r>
      <w:r w:rsidRPr="002C4362">
        <w:rPr>
          <w:sz w:val="24"/>
        </w:rPr>
        <w:fldChar w:fldCharType="separate"/>
      </w:r>
      <w:r w:rsidRPr="002C4362">
        <w:rPr>
          <w:rFonts w:hint="eastAsia"/>
          <w:sz w:val="24"/>
        </w:rPr>
        <w:t>①</w:t>
      </w:r>
      <w:r w:rsidRPr="002C4362">
        <w:rPr>
          <w:sz w:val="24"/>
        </w:rPr>
        <w:fldChar w:fldCharType="end"/>
      </w:r>
      <w:r w:rsidRPr="002C4362">
        <w:rPr>
          <w:sz w:val="24"/>
        </w:rPr>
        <w:t>重金属六价铬</w:t>
      </w:r>
      <w:r w:rsidRPr="002C4362">
        <w:rPr>
          <w:rFonts w:hint="eastAsia"/>
          <w:sz w:val="24"/>
        </w:rPr>
        <w:t>、半</w:t>
      </w:r>
      <w:r w:rsidRPr="002C4362">
        <w:rPr>
          <w:sz w:val="24"/>
        </w:rPr>
        <w:t>挥发性有机物、有机磷农药、</w:t>
      </w:r>
      <w:r w:rsidRPr="002C4362">
        <w:rPr>
          <w:rFonts w:cs="Arial" w:hint="eastAsia"/>
          <w:bCs/>
          <w:sz w:val="24"/>
        </w:rPr>
        <w:t>有机氯农药</w:t>
      </w:r>
      <w:r w:rsidRPr="002C4362">
        <w:rPr>
          <w:sz w:val="24"/>
        </w:rPr>
        <w:t>均未检出，</w:t>
      </w:r>
      <w:r w:rsidR="00360756" w:rsidRPr="002C4362">
        <w:rPr>
          <w:sz w:val="24"/>
        </w:rPr>
        <w:t>铜、铅、镉、</w:t>
      </w:r>
      <w:r w:rsidR="00360756" w:rsidRPr="002C4362">
        <w:rPr>
          <w:rFonts w:hint="eastAsia"/>
          <w:sz w:val="24"/>
        </w:rPr>
        <w:t>镍、</w:t>
      </w:r>
      <w:r w:rsidR="00360756" w:rsidRPr="002C4362">
        <w:rPr>
          <w:sz w:val="24"/>
        </w:rPr>
        <w:t>砷、汞、</w:t>
      </w:r>
      <w:r w:rsidR="00360756" w:rsidRPr="002C4362">
        <w:rPr>
          <w:rFonts w:hint="eastAsia"/>
          <w:sz w:val="24"/>
        </w:rPr>
        <w:t>锑、</w:t>
      </w:r>
      <w:r w:rsidR="00360756" w:rsidRPr="002C4362">
        <w:rPr>
          <w:sz w:val="24"/>
        </w:rPr>
        <w:t>铍、</w:t>
      </w:r>
      <w:r w:rsidR="00360756" w:rsidRPr="002C4362">
        <w:rPr>
          <w:rFonts w:hint="eastAsia"/>
          <w:sz w:val="24"/>
        </w:rPr>
        <w:t>钴</w:t>
      </w:r>
      <w:r w:rsidR="00360756" w:rsidRPr="002C4362">
        <w:rPr>
          <w:sz w:val="24"/>
        </w:rPr>
        <w:t>的含量均符合</w:t>
      </w:r>
      <w:r w:rsidR="00360756" w:rsidRPr="002C4362">
        <w:rPr>
          <w:rFonts w:hint="eastAsia"/>
          <w:bCs/>
          <w:sz w:val="24"/>
        </w:rPr>
        <w:t>《土壤环境质量</w:t>
      </w:r>
      <w:r w:rsidR="00360756" w:rsidRPr="002C4362">
        <w:rPr>
          <w:rFonts w:hint="eastAsia"/>
          <w:bCs/>
          <w:sz w:val="24"/>
        </w:rPr>
        <w:t xml:space="preserve"> </w:t>
      </w:r>
      <w:r w:rsidR="00360756" w:rsidRPr="002C4362">
        <w:rPr>
          <w:rFonts w:hint="eastAsia"/>
          <w:bCs/>
          <w:sz w:val="24"/>
        </w:rPr>
        <w:t>建设用地土壤污染风险管控标准（试行）》（</w:t>
      </w:r>
      <w:r w:rsidR="00360756" w:rsidRPr="002C4362">
        <w:rPr>
          <w:rFonts w:hint="eastAsia"/>
          <w:bCs/>
          <w:sz w:val="24"/>
        </w:rPr>
        <w:t>GB36600-2018</w:t>
      </w:r>
      <w:r w:rsidR="00360756" w:rsidRPr="002C4362">
        <w:rPr>
          <w:rFonts w:hint="eastAsia"/>
          <w:bCs/>
          <w:sz w:val="24"/>
        </w:rPr>
        <w:t>）第一类用地筛选值要求。</w:t>
      </w:r>
      <w:r w:rsidRPr="002C4362">
        <w:rPr>
          <w:sz w:val="24"/>
        </w:rPr>
        <w:t>铬、锌、锡</w:t>
      </w:r>
      <w:r w:rsidRPr="002C4362">
        <w:rPr>
          <w:rFonts w:hint="eastAsia"/>
          <w:sz w:val="24"/>
        </w:rPr>
        <w:t>、</w:t>
      </w:r>
      <w:r w:rsidRPr="002C4362">
        <w:rPr>
          <w:sz w:val="24"/>
        </w:rPr>
        <w:t>总石油烃的含量均符合北京市《场地土壤环境风险评价筛选值》（</w:t>
      </w:r>
      <w:r w:rsidRPr="002C4362">
        <w:rPr>
          <w:sz w:val="24"/>
        </w:rPr>
        <w:t>DB11/T 811-2011</w:t>
      </w:r>
      <w:r w:rsidRPr="002C4362">
        <w:rPr>
          <w:sz w:val="24"/>
        </w:rPr>
        <w:t>）中住宅用地筛选值要求；</w:t>
      </w:r>
      <w:r w:rsidRPr="002C4362">
        <w:rPr>
          <w:rFonts w:hint="eastAsia"/>
          <w:sz w:val="24"/>
        </w:rPr>
        <w:t>硒、</w:t>
      </w:r>
      <w:r w:rsidRPr="002C4362">
        <w:rPr>
          <w:sz w:val="24"/>
        </w:rPr>
        <w:t>钼</w:t>
      </w:r>
      <w:r w:rsidRPr="002C4362">
        <w:rPr>
          <w:rFonts w:hint="eastAsia"/>
          <w:sz w:val="24"/>
        </w:rPr>
        <w:t>、银</w:t>
      </w:r>
      <w:r w:rsidRPr="002C4362">
        <w:rPr>
          <w:sz w:val="24"/>
        </w:rPr>
        <w:t>的含量符合《上海市场地土壤环境健康风险评估筛选值（试行）》敏感用地环境风险筛选值要求。</w:t>
      </w:r>
    </w:p>
    <w:p w:rsidR="00274578" w:rsidRPr="002C4362" w:rsidRDefault="00274578" w:rsidP="00360756">
      <w:pPr>
        <w:pStyle w:val="22"/>
        <w:widowControl/>
        <w:tabs>
          <w:tab w:val="left" w:pos="-720"/>
        </w:tabs>
        <w:suppressAutoHyphens/>
        <w:spacing w:after="0" w:line="360" w:lineRule="auto"/>
        <w:ind w:firstLineChars="150" w:firstLine="360"/>
        <w:rPr>
          <w:sz w:val="24"/>
        </w:rPr>
      </w:pPr>
      <w:r w:rsidRPr="002C4362">
        <w:rPr>
          <w:sz w:val="24"/>
        </w:rPr>
        <w:fldChar w:fldCharType="begin"/>
      </w:r>
      <w:r w:rsidRPr="002C4362">
        <w:rPr>
          <w:sz w:val="24"/>
        </w:rPr>
        <w:instrText xml:space="preserve"> </w:instrText>
      </w:r>
      <w:r w:rsidRPr="002C4362">
        <w:rPr>
          <w:rFonts w:hint="eastAsia"/>
          <w:sz w:val="24"/>
        </w:rPr>
        <w:instrText>= 2 \* GB3</w:instrText>
      </w:r>
      <w:r w:rsidRPr="002C4362">
        <w:rPr>
          <w:sz w:val="24"/>
        </w:rPr>
        <w:instrText xml:space="preserve"> </w:instrText>
      </w:r>
      <w:r w:rsidRPr="002C4362">
        <w:rPr>
          <w:sz w:val="24"/>
        </w:rPr>
        <w:fldChar w:fldCharType="separate"/>
      </w:r>
      <w:r w:rsidRPr="002C4362">
        <w:rPr>
          <w:rFonts w:hint="eastAsia"/>
          <w:sz w:val="24"/>
        </w:rPr>
        <w:t>②</w:t>
      </w:r>
      <w:r w:rsidRPr="002C4362">
        <w:rPr>
          <w:sz w:val="24"/>
        </w:rPr>
        <w:fldChar w:fldCharType="end"/>
      </w:r>
      <w:r w:rsidR="00360756" w:rsidRPr="002C4362">
        <w:rPr>
          <w:rFonts w:hint="eastAsia"/>
          <w:sz w:val="24"/>
        </w:rPr>
        <w:t xml:space="preserve"> </w:t>
      </w:r>
      <w:r w:rsidRPr="002C4362">
        <w:rPr>
          <w:sz w:val="24"/>
        </w:rPr>
        <w:t>挥发性有机物</w:t>
      </w:r>
      <w:r w:rsidRPr="002C4362">
        <w:rPr>
          <w:rFonts w:hint="eastAsia"/>
          <w:sz w:val="24"/>
        </w:rPr>
        <w:t>甲苯在</w:t>
      </w:r>
      <w:r w:rsidRPr="002C4362">
        <w:rPr>
          <w:rFonts w:hint="eastAsia"/>
          <w:sz w:val="24"/>
        </w:rPr>
        <w:t>S1-2</w:t>
      </w:r>
      <w:r w:rsidRPr="002C4362">
        <w:rPr>
          <w:rFonts w:hint="eastAsia"/>
          <w:sz w:val="24"/>
        </w:rPr>
        <w:t>、</w:t>
      </w:r>
      <w:r w:rsidRPr="002C4362">
        <w:rPr>
          <w:sz w:val="24"/>
        </w:rPr>
        <w:t>S</w:t>
      </w:r>
      <w:r w:rsidRPr="002C4362">
        <w:rPr>
          <w:rFonts w:hint="eastAsia"/>
          <w:sz w:val="24"/>
        </w:rPr>
        <w:t>4-2</w:t>
      </w:r>
      <w:r w:rsidRPr="002C4362">
        <w:rPr>
          <w:sz w:val="24"/>
        </w:rPr>
        <w:t>土壤点位中</w:t>
      </w:r>
      <w:r w:rsidRPr="002C4362">
        <w:rPr>
          <w:rFonts w:hint="eastAsia"/>
          <w:sz w:val="24"/>
        </w:rPr>
        <w:t>检出，乙苯、</w:t>
      </w:r>
      <w:r w:rsidR="00360756" w:rsidRPr="002C4362">
        <w:rPr>
          <w:rFonts w:hint="eastAsia"/>
          <w:sz w:val="24"/>
        </w:rPr>
        <w:t>对间</w:t>
      </w:r>
      <w:r w:rsidR="00360756" w:rsidRPr="002C4362">
        <w:rPr>
          <w:rFonts w:hint="eastAsia"/>
          <w:sz w:val="24"/>
        </w:rPr>
        <w:t>-</w:t>
      </w:r>
      <w:r w:rsidRPr="002C4362">
        <w:rPr>
          <w:rFonts w:hint="eastAsia"/>
          <w:sz w:val="24"/>
        </w:rPr>
        <w:t>二甲苯</w:t>
      </w:r>
      <w:r w:rsidR="00360756" w:rsidRPr="002C4362">
        <w:rPr>
          <w:rFonts w:hint="eastAsia"/>
          <w:sz w:val="24"/>
        </w:rPr>
        <w:t>、邻</w:t>
      </w:r>
      <w:r w:rsidR="00360756" w:rsidRPr="002C4362">
        <w:rPr>
          <w:rFonts w:hint="eastAsia"/>
          <w:sz w:val="24"/>
        </w:rPr>
        <w:t>-</w:t>
      </w:r>
      <w:r w:rsidR="00360756" w:rsidRPr="002C4362">
        <w:rPr>
          <w:rFonts w:hint="eastAsia"/>
          <w:sz w:val="24"/>
        </w:rPr>
        <w:t>二甲苯</w:t>
      </w:r>
      <w:r w:rsidRPr="002C4362">
        <w:rPr>
          <w:rFonts w:hint="eastAsia"/>
          <w:sz w:val="24"/>
        </w:rPr>
        <w:t>在</w:t>
      </w:r>
      <w:r w:rsidRPr="002C4362">
        <w:rPr>
          <w:rFonts w:hint="eastAsia"/>
          <w:sz w:val="24"/>
        </w:rPr>
        <w:t>S2-2</w:t>
      </w:r>
      <w:r w:rsidRPr="002C4362">
        <w:rPr>
          <w:sz w:val="24"/>
        </w:rPr>
        <w:t>土壤点位中</w:t>
      </w:r>
      <w:r w:rsidRPr="002C4362">
        <w:rPr>
          <w:rFonts w:hint="eastAsia"/>
          <w:sz w:val="24"/>
        </w:rPr>
        <w:t>检出，三氯</w:t>
      </w:r>
      <w:r w:rsidR="00360756" w:rsidRPr="002C4362">
        <w:rPr>
          <w:rFonts w:hint="eastAsia"/>
          <w:sz w:val="24"/>
        </w:rPr>
        <w:t>甲</w:t>
      </w:r>
      <w:r w:rsidRPr="002C4362">
        <w:rPr>
          <w:rFonts w:hint="eastAsia"/>
          <w:sz w:val="24"/>
        </w:rPr>
        <w:t>烷</w:t>
      </w:r>
      <w:r w:rsidRPr="002C4362">
        <w:rPr>
          <w:rFonts w:hint="eastAsia"/>
          <w:sz w:val="24"/>
        </w:rPr>
        <w:t>S5-</w:t>
      </w:r>
      <w:r w:rsidRPr="002C4362">
        <w:rPr>
          <w:sz w:val="24"/>
        </w:rPr>
        <w:t>S</w:t>
      </w:r>
      <w:r w:rsidRPr="002C4362">
        <w:rPr>
          <w:rFonts w:hint="eastAsia"/>
          <w:sz w:val="24"/>
        </w:rPr>
        <w:t>18</w:t>
      </w:r>
      <w:r w:rsidRPr="002C4362">
        <w:rPr>
          <w:sz w:val="24"/>
        </w:rPr>
        <w:t>土壤点位中</w:t>
      </w:r>
      <w:r w:rsidRPr="002C4362">
        <w:rPr>
          <w:rFonts w:hint="eastAsia"/>
          <w:sz w:val="24"/>
        </w:rPr>
        <w:t>检出，含量符合</w:t>
      </w:r>
      <w:r w:rsidR="00360756" w:rsidRPr="002C4362">
        <w:rPr>
          <w:rFonts w:hint="eastAsia"/>
          <w:bCs/>
          <w:sz w:val="24"/>
        </w:rPr>
        <w:t>《土壤环境质量</w:t>
      </w:r>
      <w:r w:rsidR="00360756" w:rsidRPr="002C4362">
        <w:rPr>
          <w:rFonts w:hint="eastAsia"/>
          <w:bCs/>
          <w:sz w:val="24"/>
        </w:rPr>
        <w:t xml:space="preserve"> </w:t>
      </w:r>
      <w:r w:rsidR="00360756" w:rsidRPr="002C4362">
        <w:rPr>
          <w:rFonts w:hint="eastAsia"/>
          <w:bCs/>
          <w:sz w:val="24"/>
        </w:rPr>
        <w:t>建设用地土壤污染风险管控标准（试行）》（</w:t>
      </w:r>
      <w:r w:rsidR="00360756" w:rsidRPr="002C4362">
        <w:rPr>
          <w:rFonts w:hint="eastAsia"/>
          <w:bCs/>
          <w:sz w:val="24"/>
        </w:rPr>
        <w:t>GB36600-2018</w:t>
      </w:r>
      <w:r w:rsidR="00360756" w:rsidRPr="002C4362">
        <w:rPr>
          <w:rFonts w:hint="eastAsia"/>
          <w:bCs/>
          <w:sz w:val="24"/>
        </w:rPr>
        <w:t>）第一类用地筛选值要求。</w:t>
      </w:r>
    </w:p>
    <w:p w:rsidR="00274578" w:rsidRPr="002C4362" w:rsidRDefault="00274578">
      <w:pPr>
        <w:pStyle w:val="22"/>
        <w:widowControl/>
        <w:tabs>
          <w:tab w:val="left" w:pos="-720"/>
        </w:tabs>
        <w:suppressAutoHyphens/>
        <w:spacing w:line="360" w:lineRule="auto"/>
        <w:ind w:firstLineChars="200" w:firstLine="480"/>
        <w:rPr>
          <w:sz w:val="24"/>
        </w:rPr>
      </w:pPr>
      <w:r w:rsidRPr="002C4362">
        <w:rPr>
          <w:rFonts w:hint="eastAsia"/>
          <w:sz w:val="24"/>
        </w:rPr>
        <w:t>（</w:t>
      </w:r>
      <w:r w:rsidRPr="002C4362">
        <w:rPr>
          <w:rFonts w:hint="eastAsia"/>
          <w:sz w:val="24"/>
        </w:rPr>
        <w:t>2</w:t>
      </w:r>
      <w:r w:rsidRPr="002C4362">
        <w:rPr>
          <w:rFonts w:hint="eastAsia"/>
          <w:sz w:val="24"/>
        </w:rPr>
        <w:t>）地下水调查分析结论</w:t>
      </w:r>
    </w:p>
    <w:p w:rsidR="00274578" w:rsidRPr="002C4362" w:rsidRDefault="00274578">
      <w:pPr>
        <w:pStyle w:val="22"/>
        <w:widowControl/>
        <w:tabs>
          <w:tab w:val="left" w:pos="-720"/>
        </w:tabs>
        <w:suppressAutoHyphens/>
        <w:spacing w:line="360" w:lineRule="auto"/>
        <w:ind w:left="1" w:firstLineChars="200" w:firstLine="480"/>
        <w:rPr>
          <w:sz w:val="24"/>
        </w:rPr>
      </w:pPr>
      <w:r w:rsidRPr="002C4362">
        <w:rPr>
          <w:rFonts w:hint="eastAsia"/>
          <w:sz w:val="24"/>
        </w:rPr>
        <w:t>项目场地内布设</w:t>
      </w:r>
      <w:r w:rsidRPr="002C4362">
        <w:rPr>
          <w:rFonts w:hint="eastAsia"/>
          <w:sz w:val="24"/>
        </w:rPr>
        <w:t>3</w:t>
      </w:r>
      <w:r w:rsidRPr="002C4362">
        <w:rPr>
          <w:rFonts w:hint="eastAsia"/>
          <w:sz w:val="24"/>
        </w:rPr>
        <w:t>个监测点位，场地外设置</w:t>
      </w:r>
      <w:r w:rsidRPr="002C4362">
        <w:rPr>
          <w:rFonts w:hint="eastAsia"/>
          <w:sz w:val="24"/>
        </w:rPr>
        <w:t>1</w:t>
      </w:r>
      <w:r w:rsidRPr="002C4362">
        <w:rPr>
          <w:rFonts w:hint="eastAsia"/>
          <w:sz w:val="24"/>
        </w:rPr>
        <w:t>个对照点位，共计分析了</w:t>
      </w:r>
      <w:r w:rsidRPr="002C4362">
        <w:rPr>
          <w:rFonts w:hint="eastAsia"/>
          <w:sz w:val="24"/>
        </w:rPr>
        <w:t>5</w:t>
      </w:r>
      <w:r w:rsidRPr="002C4362">
        <w:rPr>
          <w:rFonts w:hint="eastAsia"/>
          <w:sz w:val="24"/>
        </w:rPr>
        <w:t>个地下水样品（含</w:t>
      </w:r>
      <w:r w:rsidRPr="002C4362">
        <w:rPr>
          <w:rFonts w:hint="eastAsia"/>
          <w:sz w:val="24"/>
        </w:rPr>
        <w:t>1</w:t>
      </w:r>
      <w:r w:rsidRPr="002C4362">
        <w:rPr>
          <w:rFonts w:hint="eastAsia"/>
          <w:sz w:val="24"/>
        </w:rPr>
        <w:t>个平行样）。监测因子包含</w:t>
      </w:r>
      <w:r w:rsidRPr="002C4362">
        <w:rPr>
          <w:rFonts w:hint="eastAsia"/>
          <w:sz w:val="24"/>
        </w:rPr>
        <w:t>pH</w:t>
      </w:r>
      <w:r w:rsidRPr="002C4362">
        <w:rPr>
          <w:rFonts w:hint="eastAsia"/>
          <w:sz w:val="24"/>
        </w:rPr>
        <w:t>值、总硬度、氯化物、挥发酚类、高锰酸盐指数、硝酸盐、亚硝酸盐、氨氮、氟化物、氰化物、阴离子合成洗涤剂、硫酸盐、重金属及无机污染物（</w:t>
      </w:r>
      <w:r w:rsidRPr="002C4362">
        <w:rPr>
          <w:rFonts w:cs="Arial"/>
          <w:bCs/>
          <w:sz w:val="24"/>
        </w:rPr>
        <w:t>汞、铍、</w:t>
      </w:r>
      <w:r w:rsidRPr="002C4362">
        <w:rPr>
          <w:rFonts w:cs="Arial" w:hint="eastAsia"/>
          <w:bCs/>
          <w:sz w:val="24"/>
        </w:rPr>
        <w:t>铬、</w:t>
      </w:r>
      <w:r w:rsidRPr="002C4362">
        <w:rPr>
          <w:rFonts w:cs="Arial"/>
          <w:bCs/>
          <w:sz w:val="24"/>
        </w:rPr>
        <w:t>镍、铜、锌、砷、铅、镉、锑、硒、</w:t>
      </w:r>
      <w:r w:rsidRPr="002C4362">
        <w:rPr>
          <w:rFonts w:cs="Arial" w:hint="eastAsia"/>
          <w:bCs/>
          <w:sz w:val="24"/>
        </w:rPr>
        <w:t>锡、钴、钼</w:t>
      </w:r>
      <w:r w:rsidRPr="002C4362">
        <w:rPr>
          <w:rFonts w:cs="Arial"/>
          <w:bCs/>
          <w:sz w:val="24"/>
        </w:rPr>
        <w:t>、</w:t>
      </w:r>
      <w:r w:rsidRPr="002C4362">
        <w:rPr>
          <w:rFonts w:cs="Arial" w:hint="eastAsia"/>
          <w:bCs/>
          <w:sz w:val="24"/>
        </w:rPr>
        <w:t>银、六价铬</w:t>
      </w:r>
      <w:r w:rsidRPr="002C4362">
        <w:rPr>
          <w:rFonts w:hint="eastAsia"/>
          <w:sz w:val="24"/>
        </w:rPr>
        <w:t>）、</w:t>
      </w:r>
      <w:r w:rsidRPr="002C4362">
        <w:rPr>
          <w:rFonts w:cs="Arial"/>
          <w:bCs/>
          <w:sz w:val="24"/>
        </w:rPr>
        <w:t>挥发性有机物（</w:t>
      </w:r>
      <w:r w:rsidRPr="002C4362">
        <w:rPr>
          <w:rFonts w:cs="Arial" w:hint="eastAsia"/>
          <w:bCs/>
          <w:sz w:val="24"/>
        </w:rPr>
        <w:t>VOCs</w:t>
      </w:r>
      <w:r w:rsidRPr="002C4362">
        <w:rPr>
          <w:rFonts w:cs="Arial"/>
          <w:bCs/>
          <w:sz w:val="24"/>
        </w:rPr>
        <w:t>）、半挥发性有机物（</w:t>
      </w:r>
      <w:r w:rsidRPr="002C4362">
        <w:rPr>
          <w:rFonts w:cs="Arial" w:hint="eastAsia"/>
          <w:bCs/>
          <w:sz w:val="24"/>
        </w:rPr>
        <w:t>SVOCs</w:t>
      </w:r>
      <w:r w:rsidRPr="002C4362">
        <w:rPr>
          <w:rFonts w:cs="Arial"/>
          <w:bCs/>
          <w:sz w:val="24"/>
        </w:rPr>
        <w:t>）</w:t>
      </w:r>
      <w:r w:rsidRPr="002C4362">
        <w:rPr>
          <w:rFonts w:cs="Arial" w:hint="eastAsia"/>
          <w:bCs/>
          <w:sz w:val="24"/>
        </w:rPr>
        <w:t>、总</w:t>
      </w:r>
      <w:r w:rsidRPr="002C4362">
        <w:rPr>
          <w:rFonts w:cs="Arial"/>
          <w:bCs/>
          <w:sz w:val="24"/>
        </w:rPr>
        <w:t>石油烃</w:t>
      </w:r>
      <w:r w:rsidRPr="002C4362">
        <w:rPr>
          <w:rFonts w:cs="Arial" w:hint="eastAsia"/>
          <w:bCs/>
          <w:sz w:val="24"/>
        </w:rPr>
        <w:t>、有机磷农药、有机氯农药</w:t>
      </w:r>
      <w:r w:rsidRPr="002C4362">
        <w:rPr>
          <w:rFonts w:cs="Arial"/>
          <w:bCs/>
          <w:sz w:val="24"/>
        </w:rPr>
        <w:t>。</w:t>
      </w:r>
      <w:r w:rsidRPr="002C4362">
        <w:rPr>
          <w:rFonts w:hint="eastAsia"/>
          <w:sz w:val="24"/>
        </w:rPr>
        <w:t>根据分析结果和地下水环境质量标准进行分析与评估，结果表明：</w:t>
      </w:r>
    </w:p>
    <w:p w:rsidR="00E35D88" w:rsidRPr="002C4362" w:rsidRDefault="00274578" w:rsidP="00E35D88">
      <w:pPr>
        <w:pStyle w:val="aff"/>
        <w:spacing w:before="240" w:line="360" w:lineRule="auto"/>
        <w:ind w:left="0" w:firstLineChars="200" w:firstLine="480"/>
        <w:rPr>
          <w:sz w:val="24"/>
        </w:rPr>
      </w:pPr>
      <w:r w:rsidRPr="002C4362">
        <w:rPr>
          <w:sz w:val="24"/>
        </w:rPr>
        <w:fldChar w:fldCharType="begin"/>
      </w:r>
      <w:r w:rsidRPr="002C4362">
        <w:rPr>
          <w:sz w:val="24"/>
        </w:rPr>
        <w:instrText xml:space="preserve"> </w:instrText>
      </w:r>
      <w:r w:rsidRPr="002C4362">
        <w:rPr>
          <w:rFonts w:hint="eastAsia"/>
          <w:sz w:val="24"/>
        </w:rPr>
        <w:instrText>= 1 \* GB3</w:instrText>
      </w:r>
      <w:r w:rsidRPr="002C4362">
        <w:rPr>
          <w:sz w:val="24"/>
        </w:rPr>
        <w:instrText xml:space="preserve"> </w:instrText>
      </w:r>
      <w:r w:rsidRPr="002C4362">
        <w:rPr>
          <w:sz w:val="24"/>
        </w:rPr>
        <w:fldChar w:fldCharType="separate"/>
      </w:r>
      <w:r w:rsidRPr="002C4362">
        <w:rPr>
          <w:rFonts w:hint="eastAsia"/>
          <w:sz w:val="24"/>
        </w:rPr>
        <w:t>①</w:t>
      </w:r>
      <w:r w:rsidRPr="002C4362">
        <w:rPr>
          <w:sz w:val="24"/>
        </w:rPr>
        <w:fldChar w:fldCharType="end"/>
      </w:r>
      <w:r w:rsidRPr="002C4362">
        <w:rPr>
          <w:sz w:val="24"/>
        </w:rPr>
        <w:t>场地内检测点位地下水中挥发性有机物、</w:t>
      </w:r>
      <w:r w:rsidRPr="002C4362">
        <w:rPr>
          <w:rFonts w:hint="eastAsia"/>
          <w:sz w:val="24"/>
        </w:rPr>
        <w:t>有机磷农药、</w:t>
      </w:r>
      <w:r w:rsidRPr="002C4362">
        <w:rPr>
          <w:sz w:val="24"/>
        </w:rPr>
        <w:t>有机氯农药、氰化物、</w:t>
      </w:r>
      <w:r w:rsidRPr="002C4362">
        <w:rPr>
          <w:rFonts w:hint="eastAsia"/>
          <w:sz w:val="24"/>
        </w:rPr>
        <w:t>重金属及无机污染物</w:t>
      </w:r>
      <w:r w:rsidRPr="002C4362">
        <w:rPr>
          <w:sz w:val="24"/>
        </w:rPr>
        <w:t>（</w:t>
      </w:r>
      <w:r w:rsidRPr="002C4362">
        <w:rPr>
          <w:rFonts w:hint="eastAsia"/>
          <w:sz w:val="24"/>
        </w:rPr>
        <w:t>铅</w:t>
      </w:r>
      <w:r w:rsidRPr="002C4362">
        <w:rPr>
          <w:sz w:val="24"/>
        </w:rPr>
        <w:t>、</w:t>
      </w:r>
      <w:r w:rsidRPr="002C4362">
        <w:rPr>
          <w:rFonts w:hint="eastAsia"/>
          <w:sz w:val="24"/>
        </w:rPr>
        <w:t>铬、</w:t>
      </w:r>
      <w:r w:rsidRPr="002C4362">
        <w:rPr>
          <w:sz w:val="24"/>
        </w:rPr>
        <w:t>锑、硒、锡、钴、钼、六价铬、银）未检出；高锰酸</w:t>
      </w:r>
      <w:r w:rsidRPr="002C4362">
        <w:rPr>
          <w:sz w:val="24"/>
        </w:rPr>
        <w:lastRenderedPageBreak/>
        <w:t>盐指数、</w:t>
      </w:r>
      <w:r w:rsidRPr="002C4362">
        <w:rPr>
          <w:rFonts w:hint="eastAsia"/>
          <w:sz w:val="24"/>
        </w:rPr>
        <w:t>氯化物、</w:t>
      </w:r>
      <w:r w:rsidRPr="002C4362">
        <w:rPr>
          <w:sz w:val="24"/>
        </w:rPr>
        <w:t>硝酸盐、亚硝酸盐</w:t>
      </w:r>
      <w:r w:rsidRPr="002C4362">
        <w:rPr>
          <w:rFonts w:hint="eastAsia"/>
          <w:sz w:val="24"/>
        </w:rPr>
        <w:t>、</w:t>
      </w:r>
      <w:r w:rsidRPr="002C4362">
        <w:rPr>
          <w:sz w:val="24"/>
        </w:rPr>
        <w:t>铜、</w:t>
      </w:r>
      <w:r w:rsidRPr="002C4362">
        <w:rPr>
          <w:rFonts w:hint="eastAsia"/>
          <w:sz w:val="24"/>
        </w:rPr>
        <w:t>锌、镉、镍、砷、汞</w:t>
      </w:r>
      <w:r w:rsidRPr="002C4362">
        <w:rPr>
          <w:sz w:val="24"/>
        </w:rPr>
        <w:t>的含量</w:t>
      </w:r>
      <w:r w:rsidRPr="002C4362">
        <w:rPr>
          <w:rFonts w:hint="eastAsia"/>
          <w:sz w:val="24"/>
        </w:rPr>
        <w:t>满足</w:t>
      </w:r>
      <w:r w:rsidR="008768EE" w:rsidRPr="002C4362">
        <w:rPr>
          <w:rFonts w:hint="eastAsia"/>
          <w:bCs/>
          <w:sz w:val="24"/>
        </w:rPr>
        <w:t>《地下水质量标准》（</w:t>
      </w:r>
      <w:r w:rsidR="008768EE" w:rsidRPr="002C4362">
        <w:rPr>
          <w:rFonts w:hint="eastAsia"/>
          <w:bCs/>
          <w:sz w:val="24"/>
        </w:rPr>
        <w:t>GB/T 14848-2017</w:t>
      </w:r>
      <w:r w:rsidR="008768EE" w:rsidRPr="002C4362">
        <w:rPr>
          <w:rFonts w:hint="eastAsia"/>
          <w:bCs/>
          <w:sz w:val="24"/>
        </w:rPr>
        <w:t>）</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r w:rsidR="00E35D88" w:rsidRPr="002C4362">
        <w:rPr>
          <w:rFonts w:hint="eastAsia"/>
          <w:sz w:val="24"/>
        </w:rPr>
        <w:t>挥发酚、硫酸盐、氟化物、阴离子合成洗涤剂、总硬度</w:t>
      </w:r>
      <w:r w:rsidRPr="002C4362">
        <w:rPr>
          <w:rFonts w:hint="eastAsia"/>
          <w:sz w:val="24"/>
        </w:rPr>
        <w:t>不满足</w:t>
      </w:r>
      <w:r w:rsidRPr="002C4362">
        <w:rPr>
          <w:sz w:val="24"/>
        </w:rPr>
        <w:fldChar w:fldCharType="begin"/>
      </w:r>
      <w:r w:rsidRPr="002C4362">
        <w:rPr>
          <w:sz w:val="24"/>
        </w:rPr>
        <w:instrText xml:space="preserve"> </w:instrText>
      </w:r>
      <w:r w:rsidRPr="002C4362">
        <w:rPr>
          <w:rFonts w:hint="eastAsia"/>
          <w:sz w:val="24"/>
        </w:rPr>
        <w:instrText>= 4  \* ROMAN</w:instrText>
      </w:r>
      <w:r w:rsidRPr="002C4362">
        <w:rPr>
          <w:sz w:val="24"/>
        </w:rPr>
        <w:instrText xml:space="preserve"> </w:instrText>
      </w:r>
      <w:r w:rsidRPr="002C4362">
        <w:rPr>
          <w:sz w:val="24"/>
        </w:rPr>
        <w:fldChar w:fldCharType="separate"/>
      </w:r>
      <w:r w:rsidRPr="002C4362">
        <w:rPr>
          <w:sz w:val="24"/>
        </w:rPr>
        <w:t>IV</w:t>
      </w:r>
      <w:r w:rsidRPr="002C4362">
        <w:rPr>
          <w:sz w:val="24"/>
        </w:rPr>
        <w:fldChar w:fldCharType="end"/>
      </w:r>
      <w:r w:rsidRPr="002C4362">
        <w:rPr>
          <w:sz w:val="24"/>
        </w:rPr>
        <w:t>类水</w:t>
      </w:r>
      <w:r w:rsidRPr="002C4362">
        <w:rPr>
          <w:rFonts w:hint="eastAsia"/>
          <w:sz w:val="24"/>
        </w:rPr>
        <w:t>质，</w:t>
      </w:r>
      <w:r w:rsidR="00E35D88" w:rsidRPr="002C4362">
        <w:rPr>
          <w:rFonts w:hint="eastAsia"/>
          <w:sz w:val="24"/>
        </w:rPr>
        <w:t>查阅《地下水污染健康风险评估工作指南</w:t>
      </w:r>
      <w:r w:rsidR="00E35D88" w:rsidRPr="002C4362">
        <w:rPr>
          <w:rFonts w:hint="eastAsia"/>
          <w:sz w:val="24"/>
        </w:rPr>
        <w:t>(</w:t>
      </w:r>
      <w:r w:rsidR="00E35D88" w:rsidRPr="002C4362">
        <w:rPr>
          <w:rFonts w:hint="eastAsia"/>
          <w:sz w:val="24"/>
        </w:rPr>
        <w:t>试行</w:t>
      </w:r>
      <w:r w:rsidR="00E35D88" w:rsidRPr="002C4362">
        <w:rPr>
          <w:rFonts w:hint="eastAsia"/>
          <w:sz w:val="24"/>
        </w:rPr>
        <w:t>)</w:t>
      </w:r>
      <w:r w:rsidR="00E35D88" w:rsidRPr="002C4362">
        <w:rPr>
          <w:rFonts w:hint="eastAsia"/>
          <w:sz w:val="24"/>
        </w:rPr>
        <w:t>》，无挥发酚、硫酸盐、氟化物、阴离子合成洗涤剂、总硬度的性质参数及外推模型，根据《建设用地土壤环境调查评估技术指南》（环境保护部公告</w:t>
      </w:r>
      <w:r w:rsidR="00E35D88" w:rsidRPr="002C4362">
        <w:rPr>
          <w:rFonts w:hint="eastAsia"/>
          <w:sz w:val="24"/>
        </w:rPr>
        <w:t>2017</w:t>
      </w:r>
      <w:r w:rsidR="00E35D88" w:rsidRPr="002C4362">
        <w:rPr>
          <w:rFonts w:hint="eastAsia"/>
          <w:sz w:val="24"/>
        </w:rPr>
        <w:t>年第</w:t>
      </w:r>
      <w:r w:rsidR="00E35D88" w:rsidRPr="002C4362">
        <w:rPr>
          <w:rFonts w:hint="eastAsia"/>
          <w:sz w:val="24"/>
        </w:rPr>
        <w:t>72</w:t>
      </w:r>
      <w:r w:rsidR="00E35D88" w:rsidRPr="002C4362">
        <w:rPr>
          <w:rFonts w:hint="eastAsia"/>
          <w:sz w:val="24"/>
        </w:rPr>
        <w:t>号），</w:t>
      </w:r>
      <w:r w:rsidR="00E35D88" w:rsidRPr="002C4362">
        <w:rPr>
          <w:sz w:val="24"/>
        </w:rPr>
        <w:t>即使存在污染来源，如果没有暴露途径，则对潜在受体而言，就没有风险。</w:t>
      </w:r>
      <w:r w:rsidR="00E35D88" w:rsidRPr="002C4362">
        <w:rPr>
          <w:rFonts w:hint="eastAsia"/>
          <w:sz w:val="24"/>
        </w:rPr>
        <w:t>且查阅相关水文资料及与本项目对照点位分析可知，项目区域</w:t>
      </w:r>
      <w:r w:rsidR="00E35D88" w:rsidRPr="002C4362">
        <w:rPr>
          <w:sz w:val="24"/>
        </w:rPr>
        <w:t>总硬度</w:t>
      </w:r>
      <w:r w:rsidR="00E35D88" w:rsidRPr="002C4362">
        <w:rPr>
          <w:rFonts w:hint="eastAsia"/>
          <w:sz w:val="24"/>
        </w:rPr>
        <w:t>、</w:t>
      </w:r>
      <w:r w:rsidR="00E35D88" w:rsidRPr="002C4362">
        <w:rPr>
          <w:sz w:val="24"/>
        </w:rPr>
        <w:t>挥发酚、氨氮、氟化物、硫酸盐、阴离子合成洗涤剂</w:t>
      </w:r>
      <w:r w:rsidR="00E35D88" w:rsidRPr="002C4362">
        <w:rPr>
          <w:rFonts w:hint="eastAsia"/>
          <w:sz w:val="24"/>
        </w:rPr>
        <w:t>等背景浓度较高，</w:t>
      </w:r>
      <w:r w:rsidR="00E35D88" w:rsidRPr="002C4362">
        <w:rPr>
          <w:rFonts w:hint="eastAsia"/>
          <w:bCs/>
          <w:sz w:val="24"/>
        </w:rPr>
        <w:t>本项目所在地地下水不属于集中式饮用水源，不作为饮用水源，不作为农业和工业用水，因此</w:t>
      </w:r>
      <w:r w:rsidR="00E35D88" w:rsidRPr="002C4362">
        <w:rPr>
          <w:rFonts w:hint="eastAsia"/>
          <w:sz w:val="24"/>
        </w:rPr>
        <w:t>挥发酚、硫酸盐、氟化物、阴离子合成洗涤剂、总硬度对人体健康影响可以接受。</w:t>
      </w:r>
    </w:p>
    <w:p w:rsidR="00274578" w:rsidRPr="002C4362" w:rsidRDefault="00274578">
      <w:pPr>
        <w:pStyle w:val="22"/>
        <w:widowControl/>
        <w:tabs>
          <w:tab w:val="left" w:pos="-720"/>
        </w:tabs>
        <w:suppressAutoHyphens/>
        <w:spacing w:after="0" w:line="360" w:lineRule="auto"/>
        <w:ind w:firstLineChars="200" w:firstLine="480"/>
        <w:rPr>
          <w:sz w:val="24"/>
        </w:rPr>
      </w:pPr>
      <w:r w:rsidRPr="002C4362">
        <w:rPr>
          <w:sz w:val="24"/>
        </w:rPr>
        <w:fldChar w:fldCharType="begin"/>
      </w:r>
      <w:r w:rsidRPr="002C4362">
        <w:rPr>
          <w:sz w:val="24"/>
        </w:rPr>
        <w:instrText xml:space="preserve"> </w:instrText>
      </w:r>
      <w:r w:rsidRPr="002C4362">
        <w:rPr>
          <w:rFonts w:hint="eastAsia"/>
          <w:sz w:val="24"/>
        </w:rPr>
        <w:instrText>= 2 \* GB3</w:instrText>
      </w:r>
      <w:r w:rsidRPr="002C4362">
        <w:rPr>
          <w:sz w:val="24"/>
        </w:rPr>
        <w:instrText xml:space="preserve"> </w:instrText>
      </w:r>
      <w:r w:rsidRPr="002C4362">
        <w:rPr>
          <w:sz w:val="24"/>
        </w:rPr>
        <w:fldChar w:fldCharType="separate"/>
      </w:r>
      <w:r w:rsidRPr="002C4362">
        <w:rPr>
          <w:rFonts w:hint="eastAsia"/>
          <w:sz w:val="24"/>
        </w:rPr>
        <w:t>②</w:t>
      </w:r>
      <w:r w:rsidRPr="002C4362">
        <w:rPr>
          <w:sz w:val="24"/>
        </w:rPr>
        <w:fldChar w:fldCharType="end"/>
      </w:r>
      <w:r w:rsidRPr="002C4362">
        <w:rPr>
          <w:sz w:val="24"/>
        </w:rPr>
        <w:t>总石油烃在</w:t>
      </w:r>
      <w:r w:rsidRPr="002C4362">
        <w:rPr>
          <w:sz w:val="24"/>
        </w:rPr>
        <w:t>W1~ W</w:t>
      </w:r>
      <w:r w:rsidRPr="002C4362">
        <w:rPr>
          <w:rFonts w:hint="eastAsia"/>
          <w:sz w:val="24"/>
        </w:rPr>
        <w:t>3</w:t>
      </w:r>
      <w:r w:rsidRPr="002C4362">
        <w:rPr>
          <w:sz w:val="24"/>
        </w:rPr>
        <w:t>和</w:t>
      </w:r>
      <w:r w:rsidRPr="002C4362">
        <w:rPr>
          <w:sz w:val="24"/>
        </w:rPr>
        <w:t>W0</w:t>
      </w:r>
      <w:r w:rsidRPr="002C4362">
        <w:rPr>
          <w:sz w:val="24"/>
        </w:rPr>
        <w:t>（对照点）地下水样品中，检出浓度为</w:t>
      </w:r>
      <w:r w:rsidRPr="002C4362">
        <w:rPr>
          <w:rFonts w:hint="eastAsia"/>
          <w:sz w:val="24"/>
        </w:rPr>
        <w:t>58</w:t>
      </w:r>
      <w:r w:rsidRPr="002C4362">
        <w:rPr>
          <w:sz w:val="24"/>
        </w:rPr>
        <w:t>μg/L~</w:t>
      </w:r>
      <w:r w:rsidRPr="002C4362">
        <w:rPr>
          <w:rFonts w:hint="eastAsia"/>
          <w:sz w:val="24"/>
        </w:rPr>
        <w:t>189</w:t>
      </w:r>
      <w:r w:rsidRPr="002C4362">
        <w:rPr>
          <w:sz w:val="24"/>
        </w:rPr>
        <w:t>μg/L</w:t>
      </w:r>
      <w:r w:rsidRPr="002C4362">
        <w:rPr>
          <w:sz w:val="24"/>
        </w:rPr>
        <w:t>，未超过《荷兰建设部关于土地使用和环境干涉值标准》</w:t>
      </w:r>
      <w:r w:rsidRPr="002C4362">
        <w:rPr>
          <w:rFonts w:hint="eastAsia"/>
          <w:sz w:val="24"/>
        </w:rPr>
        <w:t>（</w:t>
      </w:r>
      <w:r w:rsidRPr="002C4362">
        <w:rPr>
          <w:rFonts w:hint="eastAsia"/>
          <w:sz w:val="24"/>
        </w:rPr>
        <w:t>2009</w:t>
      </w:r>
      <w:r w:rsidRPr="002C4362">
        <w:rPr>
          <w:rFonts w:hint="eastAsia"/>
          <w:sz w:val="24"/>
        </w:rPr>
        <w:t>年）</w:t>
      </w:r>
      <w:r w:rsidRPr="002C4362">
        <w:rPr>
          <w:sz w:val="24"/>
        </w:rPr>
        <w:t>相关标准</w:t>
      </w:r>
      <w:r w:rsidRPr="002C4362">
        <w:rPr>
          <w:rFonts w:hint="eastAsia"/>
          <w:bCs/>
          <w:sz w:val="24"/>
        </w:rPr>
        <w:t>。</w:t>
      </w:r>
    </w:p>
    <w:p w:rsidR="00274578" w:rsidRPr="002C4362" w:rsidRDefault="00274578">
      <w:pPr>
        <w:spacing w:after="240" w:line="360" w:lineRule="auto"/>
        <w:ind w:firstLineChars="200" w:firstLine="480"/>
        <w:rPr>
          <w:sz w:val="24"/>
        </w:rPr>
      </w:pPr>
      <w:r w:rsidRPr="002C4362">
        <w:rPr>
          <w:sz w:val="24"/>
        </w:rPr>
        <w:fldChar w:fldCharType="begin"/>
      </w:r>
      <w:r w:rsidRPr="002C4362">
        <w:rPr>
          <w:sz w:val="24"/>
        </w:rPr>
        <w:instrText xml:space="preserve"> </w:instrText>
      </w:r>
      <w:r w:rsidRPr="002C4362">
        <w:rPr>
          <w:rFonts w:hint="eastAsia"/>
          <w:sz w:val="24"/>
        </w:rPr>
        <w:instrText>= 3 \* GB3</w:instrText>
      </w:r>
      <w:r w:rsidRPr="002C4362">
        <w:rPr>
          <w:sz w:val="24"/>
        </w:rPr>
        <w:instrText xml:space="preserve"> </w:instrText>
      </w:r>
      <w:r w:rsidRPr="002C4362">
        <w:rPr>
          <w:sz w:val="24"/>
        </w:rPr>
        <w:fldChar w:fldCharType="separate"/>
      </w:r>
      <w:r w:rsidRPr="002C4362">
        <w:rPr>
          <w:rFonts w:hint="eastAsia"/>
          <w:sz w:val="24"/>
        </w:rPr>
        <w:t>③</w:t>
      </w:r>
      <w:r w:rsidRPr="002C4362">
        <w:rPr>
          <w:sz w:val="24"/>
        </w:rPr>
        <w:fldChar w:fldCharType="end"/>
      </w:r>
      <w:r w:rsidRPr="002C4362">
        <w:rPr>
          <w:sz w:val="24"/>
        </w:rPr>
        <w:t>半挥发性有机物在</w:t>
      </w:r>
      <w:r w:rsidRPr="002C4362">
        <w:rPr>
          <w:sz w:val="24"/>
        </w:rPr>
        <w:t>W1</w:t>
      </w:r>
      <w:r w:rsidRPr="002C4362">
        <w:rPr>
          <w:sz w:val="24"/>
        </w:rPr>
        <w:t>、</w:t>
      </w:r>
      <w:r w:rsidRPr="002C4362">
        <w:rPr>
          <w:sz w:val="24"/>
        </w:rPr>
        <w:t>W2</w:t>
      </w:r>
      <w:r w:rsidRPr="002C4362">
        <w:rPr>
          <w:sz w:val="24"/>
        </w:rPr>
        <w:t>和</w:t>
      </w:r>
      <w:r w:rsidRPr="002C4362">
        <w:rPr>
          <w:sz w:val="24"/>
        </w:rPr>
        <w:t>W</w:t>
      </w:r>
      <w:r w:rsidRPr="002C4362">
        <w:rPr>
          <w:rFonts w:hint="eastAsia"/>
          <w:sz w:val="24"/>
        </w:rPr>
        <w:t>3</w:t>
      </w:r>
      <w:r w:rsidRPr="002C4362">
        <w:rPr>
          <w:sz w:val="24"/>
        </w:rPr>
        <w:t>地下水样品中未检出；</w:t>
      </w:r>
      <w:r w:rsidRPr="002C4362">
        <w:rPr>
          <w:rFonts w:hint="eastAsia"/>
          <w:sz w:val="24"/>
        </w:rPr>
        <w:t>邻苯二甲酸二甲酯</w:t>
      </w:r>
      <w:r w:rsidRPr="002C4362">
        <w:rPr>
          <w:sz w:val="24"/>
        </w:rPr>
        <w:t>在</w:t>
      </w:r>
      <w:r w:rsidRPr="002C4362">
        <w:rPr>
          <w:sz w:val="24"/>
        </w:rPr>
        <w:t>W</w:t>
      </w:r>
      <w:r w:rsidRPr="002C4362">
        <w:rPr>
          <w:rFonts w:hint="eastAsia"/>
          <w:sz w:val="24"/>
        </w:rPr>
        <w:t>0</w:t>
      </w:r>
      <w:r w:rsidRPr="002C4362">
        <w:rPr>
          <w:sz w:val="24"/>
        </w:rPr>
        <w:t>（对照点）地下水样品中</w:t>
      </w:r>
      <w:r w:rsidRPr="002C4362">
        <w:rPr>
          <w:rFonts w:hint="eastAsia"/>
          <w:sz w:val="24"/>
        </w:rPr>
        <w:t>检出</w:t>
      </w:r>
      <w:r w:rsidRPr="002C4362">
        <w:rPr>
          <w:sz w:val="24"/>
        </w:rPr>
        <w:t>，检出浓度为</w:t>
      </w:r>
      <w:r w:rsidRPr="002C4362">
        <w:rPr>
          <w:rFonts w:hint="eastAsia"/>
          <w:sz w:val="24"/>
        </w:rPr>
        <w:t>0.363</w:t>
      </w:r>
      <w:r w:rsidRPr="002C4362">
        <w:rPr>
          <w:sz w:val="24"/>
        </w:rPr>
        <w:t>μg/L</w:t>
      </w:r>
      <w:r w:rsidRPr="002C4362">
        <w:rPr>
          <w:sz w:val="24"/>
        </w:rPr>
        <w:t>，</w:t>
      </w:r>
      <w:r w:rsidR="00877427" w:rsidRPr="002C4362">
        <w:rPr>
          <w:rFonts w:hint="eastAsia"/>
          <w:sz w:val="24"/>
        </w:rPr>
        <w:t>满足</w:t>
      </w:r>
      <w:r w:rsidR="00877427" w:rsidRPr="002C4362">
        <w:rPr>
          <w:rFonts w:hint="eastAsia"/>
          <w:bCs/>
          <w:sz w:val="24"/>
        </w:rPr>
        <w:t>《美国</w:t>
      </w:r>
      <w:r w:rsidR="00877427" w:rsidRPr="002C4362">
        <w:rPr>
          <w:rFonts w:hint="eastAsia"/>
          <w:bCs/>
          <w:sz w:val="24"/>
        </w:rPr>
        <w:t>EPA</w:t>
      </w:r>
      <w:r w:rsidR="00877427" w:rsidRPr="002C4362">
        <w:rPr>
          <w:rFonts w:hint="eastAsia"/>
          <w:bCs/>
          <w:sz w:val="24"/>
        </w:rPr>
        <w:t>通用土壤及地下水筛选值》（</w:t>
      </w:r>
      <w:r w:rsidR="00877427" w:rsidRPr="002C4362">
        <w:rPr>
          <w:rFonts w:hint="eastAsia"/>
          <w:bCs/>
          <w:sz w:val="24"/>
        </w:rPr>
        <w:t>2017</w:t>
      </w:r>
      <w:r w:rsidR="00877427" w:rsidRPr="002C4362">
        <w:rPr>
          <w:rFonts w:hint="eastAsia"/>
          <w:bCs/>
          <w:sz w:val="24"/>
        </w:rPr>
        <w:t>年）基于保护地下水浓度要求，</w:t>
      </w:r>
      <w:r w:rsidRPr="002C4362">
        <w:rPr>
          <w:rFonts w:hint="eastAsia"/>
          <w:sz w:val="24"/>
        </w:rPr>
        <w:t>在</w:t>
      </w:r>
      <w:r w:rsidRPr="002C4362">
        <w:rPr>
          <w:sz w:val="24"/>
        </w:rPr>
        <w:t>W1</w:t>
      </w:r>
      <w:r w:rsidRPr="002C4362">
        <w:rPr>
          <w:sz w:val="24"/>
        </w:rPr>
        <w:t>、</w:t>
      </w:r>
      <w:r w:rsidRPr="002C4362">
        <w:rPr>
          <w:sz w:val="24"/>
        </w:rPr>
        <w:t>W2</w:t>
      </w:r>
      <w:r w:rsidRPr="002C4362">
        <w:rPr>
          <w:sz w:val="24"/>
        </w:rPr>
        <w:t>和</w:t>
      </w:r>
      <w:r w:rsidRPr="002C4362">
        <w:rPr>
          <w:sz w:val="24"/>
        </w:rPr>
        <w:t>W</w:t>
      </w:r>
      <w:r w:rsidRPr="002C4362">
        <w:rPr>
          <w:rFonts w:hint="eastAsia"/>
          <w:sz w:val="24"/>
        </w:rPr>
        <w:t>3</w:t>
      </w:r>
      <w:r w:rsidRPr="002C4362">
        <w:rPr>
          <w:rFonts w:hint="eastAsia"/>
          <w:sz w:val="24"/>
        </w:rPr>
        <w:t>地下水样品中未检出。</w:t>
      </w:r>
    </w:p>
    <w:p w:rsidR="00746C11" w:rsidRPr="002C4362" w:rsidRDefault="000257E9" w:rsidP="00746C11">
      <w:pPr>
        <w:spacing w:line="360" w:lineRule="auto"/>
        <w:ind w:firstLineChars="200" w:firstLine="480"/>
        <w:rPr>
          <w:sz w:val="24"/>
        </w:rPr>
      </w:pPr>
      <w:r w:rsidRPr="002C4362">
        <w:rPr>
          <w:rFonts w:hint="eastAsia"/>
          <w:kern w:val="0"/>
          <w:sz w:val="24"/>
        </w:rPr>
        <w:t>综上，根据</w:t>
      </w:r>
      <w:r w:rsidRPr="002C4362">
        <w:rPr>
          <w:kern w:val="0"/>
          <w:sz w:val="24"/>
        </w:rPr>
        <w:t>调查采样检测数据显示，</w:t>
      </w:r>
      <w:r w:rsidRPr="002C4362">
        <w:rPr>
          <w:rFonts w:hAnsi="宋体" w:hint="eastAsia"/>
          <w:sz w:val="24"/>
        </w:rPr>
        <w:t>山东省青岛信五皮革厂调查地块</w:t>
      </w:r>
      <w:r w:rsidRPr="002C4362">
        <w:rPr>
          <w:kern w:val="0"/>
          <w:sz w:val="24"/>
        </w:rPr>
        <w:t>土壤样品中</w:t>
      </w:r>
      <w:r w:rsidRPr="002C4362">
        <w:rPr>
          <w:rFonts w:hint="eastAsia"/>
          <w:kern w:val="0"/>
          <w:sz w:val="24"/>
        </w:rPr>
        <w:t>所有</w:t>
      </w:r>
      <w:r w:rsidRPr="002C4362">
        <w:rPr>
          <w:kern w:val="0"/>
          <w:sz w:val="24"/>
        </w:rPr>
        <w:t>监测点位的污染物均</w:t>
      </w:r>
      <w:r w:rsidRPr="002C4362">
        <w:rPr>
          <w:rFonts w:hint="eastAsia"/>
          <w:kern w:val="0"/>
          <w:sz w:val="24"/>
        </w:rPr>
        <w:t>未超过相应</w:t>
      </w:r>
      <w:r w:rsidRPr="002C4362">
        <w:rPr>
          <w:kern w:val="0"/>
          <w:sz w:val="24"/>
        </w:rPr>
        <w:t>的筛选值</w:t>
      </w:r>
      <w:r w:rsidR="008D3F43" w:rsidRPr="002C4362">
        <w:rPr>
          <w:rFonts w:hint="eastAsia"/>
          <w:kern w:val="0"/>
          <w:sz w:val="24"/>
        </w:rPr>
        <w:t>，</w:t>
      </w:r>
      <w:r w:rsidR="00746C11" w:rsidRPr="002C4362">
        <w:rPr>
          <w:rFonts w:hint="eastAsia"/>
          <w:bCs/>
          <w:sz w:val="24"/>
        </w:rPr>
        <w:t>本项目所在地地下水不属于集中式饮用水源，不作为饮用水源，不作为农业和工业用水，</w:t>
      </w:r>
      <w:r w:rsidR="00746C11" w:rsidRPr="002C4362">
        <w:rPr>
          <w:rFonts w:hint="eastAsia"/>
          <w:sz w:val="24"/>
        </w:rPr>
        <w:t>挥发酚、硫酸盐、氟化物、阴离子合成洗涤剂、总硬度对人体健康影响可以接受。</w:t>
      </w:r>
    </w:p>
    <w:p w:rsidR="000257E9" w:rsidRPr="002C4362" w:rsidRDefault="00746C11" w:rsidP="00746C11">
      <w:pPr>
        <w:spacing w:line="360" w:lineRule="auto"/>
        <w:ind w:firstLineChars="200" w:firstLine="480"/>
        <w:rPr>
          <w:kern w:val="0"/>
          <w:sz w:val="24"/>
        </w:rPr>
      </w:pPr>
      <w:r w:rsidRPr="002C4362">
        <w:rPr>
          <w:rFonts w:hint="eastAsia"/>
          <w:sz w:val="24"/>
        </w:rPr>
        <w:t>本项目地块</w:t>
      </w:r>
      <w:r w:rsidRPr="002C4362">
        <w:rPr>
          <w:rFonts w:hint="eastAsia"/>
          <w:kern w:val="0"/>
          <w:sz w:val="24"/>
        </w:rPr>
        <w:t>不属于污染地块，</w:t>
      </w:r>
      <w:r w:rsidRPr="002C4362">
        <w:rPr>
          <w:kern w:val="0"/>
          <w:sz w:val="24"/>
        </w:rPr>
        <w:t xml:space="preserve"> </w:t>
      </w:r>
      <w:r w:rsidR="000257E9" w:rsidRPr="002C4362">
        <w:rPr>
          <w:rFonts w:hint="eastAsia"/>
          <w:kern w:val="0"/>
          <w:sz w:val="24"/>
        </w:rPr>
        <w:t>通过</w:t>
      </w:r>
      <w:r w:rsidR="000257E9" w:rsidRPr="002C4362">
        <w:rPr>
          <w:kern w:val="0"/>
          <w:sz w:val="24"/>
        </w:rPr>
        <w:t>以上分析表明该场地土地</w:t>
      </w:r>
      <w:r w:rsidR="000257E9" w:rsidRPr="002C4362">
        <w:rPr>
          <w:rFonts w:hint="eastAsia"/>
          <w:kern w:val="0"/>
          <w:sz w:val="24"/>
        </w:rPr>
        <w:t>利用类型</w:t>
      </w:r>
      <w:r w:rsidR="000257E9" w:rsidRPr="002C4362">
        <w:rPr>
          <w:kern w:val="0"/>
          <w:sz w:val="24"/>
        </w:rPr>
        <w:t>可由工业用地转变为</w:t>
      </w:r>
      <w:r w:rsidR="000257E9" w:rsidRPr="002C4362">
        <w:rPr>
          <w:rFonts w:hint="eastAsia"/>
          <w:kern w:val="0"/>
          <w:sz w:val="24"/>
        </w:rPr>
        <w:t>住宅</w:t>
      </w:r>
      <w:r w:rsidR="000257E9" w:rsidRPr="002C4362">
        <w:rPr>
          <w:kern w:val="0"/>
          <w:sz w:val="24"/>
        </w:rPr>
        <w:t>用地进行开发建设。</w:t>
      </w:r>
    </w:p>
    <w:p w:rsidR="00274578" w:rsidRPr="002C4362" w:rsidRDefault="00274578">
      <w:pPr>
        <w:pStyle w:val="2"/>
        <w:keepLines w:val="0"/>
        <w:widowControl/>
        <w:numPr>
          <w:ilvl w:val="1"/>
          <w:numId w:val="1"/>
        </w:numPr>
        <w:spacing w:before="240" w:after="120" w:line="360" w:lineRule="auto"/>
        <w:rPr>
          <w:rFonts w:ascii="Times New Roman" w:eastAsia="宋体" w:hAnsi="Times New Roman"/>
          <w:iCs/>
          <w:kern w:val="0"/>
          <w:szCs w:val="24"/>
        </w:rPr>
      </w:pPr>
      <w:bookmarkStart w:id="114" w:name="_Toc522281504"/>
      <w:r w:rsidRPr="002C4362">
        <w:rPr>
          <w:rFonts w:ascii="Times New Roman" w:eastAsia="宋体" w:hAnsi="Times New Roman" w:hint="eastAsia"/>
          <w:iCs/>
          <w:kern w:val="0"/>
          <w:szCs w:val="24"/>
        </w:rPr>
        <w:t>建议</w:t>
      </w:r>
      <w:bookmarkEnd w:id="114"/>
    </w:p>
    <w:p w:rsidR="00F52BBA" w:rsidRPr="002C4362" w:rsidRDefault="000257E9" w:rsidP="00F52BBA">
      <w:pPr>
        <w:spacing w:line="360" w:lineRule="auto"/>
        <w:ind w:firstLineChars="200" w:firstLine="480"/>
        <w:rPr>
          <w:kern w:val="0"/>
          <w:sz w:val="24"/>
        </w:rPr>
      </w:pPr>
      <w:r w:rsidRPr="002C4362">
        <w:rPr>
          <w:rFonts w:hint="eastAsia"/>
          <w:sz w:val="24"/>
        </w:rPr>
        <w:t>由于场地调查具有不确定因素，本次调查结果虽然</w:t>
      </w:r>
      <w:r w:rsidR="0003005F" w:rsidRPr="002C4362">
        <w:rPr>
          <w:rFonts w:hint="eastAsia"/>
          <w:sz w:val="24"/>
        </w:rPr>
        <w:t>土壤</w:t>
      </w:r>
      <w:r w:rsidRPr="002C4362">
        <w:rPr>
          <w:rFonts w:hint="eastAsia"/>
          <w:sz w:val="24"/>
        </w:rPr>
        <w:t>符合</w:t>
      </w:r>
      <w:r w:rsidRPr="002C4362">
        <w:rPr>
          <w:rFonts w:hint="eastAsia"/>
          <w:bCs/>
          <w:sz w:val="24"/>
        </w:rPr>
        <w:t>《土壤环境质量</w:t>
      </w:r>
      <w:r w:rsidRPr="002C4362">
        <w:rPr>
          <w:rFonts w:hint="eastAsia"/>
          <w:bCs/>
          <w:sz w:val="24"/>
        </w:rPr>
        <w:t xml:space="preserve"> </w:t>
      </w:r>
      <w:r w:rsidRPr="002C4362">
        <w:rPr>
          <w:rFonts w:hint="eastAsia"/>
          <w:bCs/>
          <w:sz w:val="24"/>
        </w:rPr>
        <w:t>建设用地土壤污染风险管控标准（试行）》（</w:t>
      </w:r>
      <w:r w:rsidRPr="002C4362">
        <w:rPr>
          <w:rFonts w:hint="eastAsia"/>
          <w:bCs/>
          <w:sz w:val="24"/>
        </w:rPr>
        <w:t>GB36600-2018</w:t>
      </w:r>
      <w:r w:rsidRPr="002C4362">
        <w:rPr>
          <w:rFonts w:hint="eastAsia"/>
          <w:bCs/>
          <w:sz w:val="24"/>
        </w:rPr>
        <w:t>）第一类用地筛选值、北京市《场地土壤环境风险评价筛选值》（</w:t>
      </w:r>
      <w:r w:rsidRPr="002C4362">
        <w:rPr>
          <w:rFonts w:hint="eastAsia"/>
          <w:bCs/>
          <w:sz w:val="24"/>
        </w:rPr>
        <w:t>DB11/T 811-2011</w:t>
      </w:r>
      <w:r w:rsidRPr="002C4362">
        <w:rPr>
          <w:rFonts w:hint="eastAsia"/>
          <w:bCs/>
          <w:sz w:val="24"/>
        </w:rPr>
        <w:t>）中住宅用地筛选值、《上海市场地土壤环境健康风险评估筛选值（试行）》（</w:t>
      </w:r>
      <w:r w:rsidRPr="002C4362">
        <w:rPr>
          <w:rFonts w:hint="eastAsia"/>
          <w:bCs/>
          <w:sz w:val="24"/>
        </w:rPr>
        <w:t>2015</w:t>
      </w:r>
      <w:r w:rsidRPr="002C4362">
        <w:rPr>
          <w:rFonts w:hint="eastAsia"/>
          <w:bCs/>
          <w:sz w:val="24"/>
        </w:rPr>
        <w:t>年）中敏感用地土壤环境风险筛选值及《美国</w:t>
      </w:r>
      <w:r w:rsidRPr="002C4362">
        <w:rPr>
          <w:rFonts w:hint="eastAsia"/>
          <w:bCs/>
          <w:sz w:val="24"/>
        </w:rPr>
        <w:lastRenderedPageBreak/>
        <w:t>EPA</w:t>
      </w:r>
      <w:r w:rsidRPr="002C4362">
        <w:rPr>
          <w:rFonts w:hint="eastAsia"/>
          <w:bCs/>
          <w:sz w:val="24"/>
        </w:rPr>
        <w:t>通用土壤及地下水筛选值》（</w:t>
      </w:r>
      <w:r w:rsidRPr="002C4362">
        <w:rPr>
          <w:rFonts w:hint="eastAsia"/>
          <w:bCs/>
          <w:sz w:val="24"/>
        </w:rPr>
        <w:t>2017</w:t>
      </w:r>
      <w:r w:rsidRPr="002C4362">
        <w:rPr>
          <w:rFonts w:hint="eastAsia"/>
          <w:bCs/>
          <w:sz w:val="24"/>
        </w:rPr>
        <w:t>年）中居住用地筛选值</w:t>
      </w:r>
      <w:r w:rsidR="008768EE" w:rsidRPr="002C4362">
        <w:rPr>
          <w:rFonts w:hint="eastAsia"/>
          <w:bCs/>
          <w:sz w:val="24"/>
        </w:rPr>
        <w:t>，</w:t>
      </w:r>
      <w:r w:rsidR="0003005F" w:rsidRPr="002C4362">
        <w:rPr>
          <w:rFonts w:hint="eastAsia"/>
          <w:bCs/>
          <w:sz w:val="24"/>
        </w:rPr>
        <w:t>地下水符合</w:t>
      </w:r>
      <w:r w:rsidR="008768EE" w:rsidRPr="002C4362">
        <w:rPr>
          <w:rFonts w:hint="eastAsia"/>
          <w:bCs/>
          <w:sz w:val="24"/>
        </w:rPr>
        <w:t>《地下水质量标准》（</w:t>
      </w:r>
      <w:r w:rsidR="008768EE" w:rsidRPr="002C4362">
        <w:rPr>
          <w:rFonts w:hint="eastAsia"/>
          <w:bCs/>
          <w:sz w:val="24"/>
        </w:rPr>
        <w:t>GB/T 14848-2017</w:t>
      </w:r>
      <w:r w:rsidR="008768EE" w:rsidRPr="002C4362">
        <w:rPr>
          <w:rFonts w:hint="eastAsia"/>
          <w:bCs/>
          <w:sz w:val="24"/>
        </w:rPr>
        <w:t>）</w:t>
      </w:r>
      <w:r w:rsidR="0003005F" w:rsidRPr="002C4362">
        <w:rPr>
          <w:rFonts w:hint="eastAsia"/>
          <w:bCs/>
          <w:sz w:val="24"/>
        </w:rPr>
        <w:t>、</w:t>
      </w:r>
      <w:r w:rsidR="008768EE" w:rsidRPr="002C4362">
        <w:rPr>
          <w:rFonts w:hint="eastAsia"/>
          <w:kern w:val="0"/>
          <w:sz w:val="24"/>
        </w:rPr>
        <w:t>北京市《污染场地挥发性有机物调查与风险评估技术导则》（</w:t>
      </w:r>
      <w:r w:rsidR="008768EE" w:rsidRPr="002C4362">
        <w:rPr>
          <w:kern w:val="0"/>
          <w:sz w:val="24"/>
        </w:rPr>
        <w:t xml:space="preserve">DB11/T </w:t>
      </w:r>
      <w:r w:rsidR="008768EE" w:rsidRPr="002C4362">
        <w:rPr>
          <w:rFonts w:hint="eastAsia"/>
          <w:kern w:val="0"/>
          <w:sz w:val="24"/>
        </w:rPr>
        <w:t>1278</w:t>
      </w:r>
      <w:r w:rsidR="008768EE" w:rsidRPr="002C4362">
        <w:rPr>
          <w:kern w:val="0"/>
          <w:sz w:val="24"/>
        </w:rPr>
        <w:t>-201</w:t>
      </w:r>
      <w:r w:rsidR="008768EE" w:rsidRPr="002C4362">
        <w:rPr>
          <w:rFonts w:hint="eastAsia"/>
          <w:kern w:val="0"/>
          <w:sz w:val="24"/>
        </w:rPr>
        <w:t>5</w:t>
      </w:r>
      <w:r w:rsidR="008768EE" w:rsidRPr="002C4362">
        <w:rPr>
          <w:rFonts w:hint="eastAsia"/>
          <w:kern w:val="0"/>
          <w:sz w:val="24"/>
        </w:rPr>
        <w:t>）</w:t>
      </w:r>
      <w:r w:rsidR="008768EE" w:rsidRPr="002C4362">
        <w:rPr>
          <w:rFonts w:hint="eastAsia"/>
          <w:bCs/>
          <w:sz w:val="24"/>
        </w:rPr>
        <w:t>、《美国</w:t>
      </w:r>
      <w:r w:rsidR="008768EE" w:rsidRPr="002C4362">
        <w:rPr>
          <w:rFonts w:hint="eastAsia"/>
          <w:bCs/>
          <w:sz w:val="24"/>
        </w:rPr>
        <w:t>EPA</w:t>
      </w:r>
      <w:r w:rsidR="008768EE" w:rsidRPr="002C4362">
        <w:rPr>
          <w:rFonts w:hint="eastAsia"/>
          <w:bCs/>
          <w:sz w:val="24"/>
        </w:rPr>
        <w:t>通用土壤及地下水筛选值》（</w:t>
      </w:r>
      <w:r w:rsidR="008768EE" w:rsidRPr="002C4362">
        <w:rPr>
          <w:rFonts w:hint="eastAsia"/>
          <w:bCs/>
          <w:sz w:val="24"/>
        </w:rPr>
        <w:t>2017</w:t>
      </w:r>
      <w:r w:rsidR="008768EE" w:rsidRPr="002C4362">
        <w:rPr>
          <w:rFonts w:hint="eastAsia"/>
          <w:bCs/>
          <w:sz w:val="24"/>
        </w:rPr>
        <w:t>年）、</w:t>
      </w:r>
      <w:r w:rsidR="008768EE" w:rsidRPr="002C4362">
        <w:rPr>
          <w:rFonts w:hint="eastAsia"/>
          <w:sz w:val="24"/>
        </w:rPr>
        <w:t>《</w:t>
      </w:r>
      <w:r w:rsidR="008768EE" w:rsidRPr="002C4362">
        <w:rPr>
          <w:sz w:val="24"/>
        </w:rPr>
        <w:t>荷兰建设部关于土地使用和环境干涉值标准</w:t>
      </w:r>
      <w:r w:rsidR="008768EE" w:rsidRPr="002C4362">
        <w:rPr>
          <w:rFonts w:hint="eastAsia"/>
          <w:sz w:val="24"/>
        </w:rPr>
        <w:t>》（</w:t>
      </w:r>
      <w:r w:rsidR="008768EE" w:rsidRPr="002C4362">
        <w:rPr>
          <w:rFonts w:hint="eastAsia"/>
          <w:sz w:val="24"/>
        </w:rPr>
        <w:t>2009</w:t>
      </w:r>
      <w:r w:rsidR="008768EE" w:rsidRPr="002C4362">
        <w:rPr>
          <w:rFonts w:hint="eastAsia"/>
          <w:sz w:val="24"/>
        </w:rPr>
        <w:t>年）</w:t>
      </w:r>
      <w:r w:rsidR="0003005F" w:rsidRPr="002C4362">
        <w:rPr>
          <w:rFonts w:hint="eastAsia"/>
          <w:sz w:val="24"/>
        </w:rPr>
        <w:t>标准</w:t>
      </w:r>
      <w:r w:rsidRPr="002C4362">
        <w:rPr>
          <w:rFonts w:hint="eastAsia"/>
          <w:bCs/>
          <w:sz w:val="24"/>
        </w:rPr>
        <w:t>。但开发过程中若发现</w:t>
      </w:r>
      <w:r w:rsidR="008768EE" w:rsidRPr="002C4362">
        <w:rPr>
          <w:rFonts w:hint="eastAsia"/>
          <w:bCs/>
          <w:sz w:val="24"/>
        </w:rPr>
        <w:t>与判断结果不一致</w:t>
      </w:r>
      <w:r w:rsidRPr="002C4362">
        <w:rPr>
          <w:rFonts w:hint="eastAsia"/>
          <w:bCs/>
          <w:sz w:val="24"/>
        </w:rPr>
        <w:t>，应进一步调查分析此地块由</w:t>
      </w:r>
      <w:r w:rsidRPr="002C4362">
        <w:rPr>
          <w:kern w:val="0"/>
          <w:sz w:val="24"/>
        </w:rPr>
        <w:t>工业用地转变为</w:t>
      </w:r>
      <w:r w:rsidRPr="002C4362">
        <w:rPr>
          <w:rFonts w:hint="eastAsia"/>
          <w:kern w:val="0"/>
          <w:sz w:val="24"/>
        </w:rPr>
        <w:t>住宅</w:t>
      </w:r>
      <w:r w:rsidRPr="002C4362">
        <w:rPr>
          <w:kern w:val="0"/>
          <w:sz w:val="24"/>
        </w:rPr>
        <w:t>用地进行开发建设</w:t>
      </w:r>
      <w:r w:rsidRPr="002C4362">
        <w:rPr>
          <w:rFonts w:hint="eastAsia"/>
          <w:kern w:val="0"/>
          <w:sz w:val="24"/>
        </w:rPr>
        <w:t>的可行性，并及时采取防范措施，避免二次污染和对人体健康造成影响。</w:t>
      </w:r>
      <w:r w:rsidR="00F52BBA" w:rsidRPr="002C4362">
        <w:rPr>
          <w:rFonts w:hint="eastAsia"/>
          <w:kern w:val="0"/>
          <w:sz w:val="24"/>
        </w:rPr>
        <w:t>后期开挖过程中应及时跟进土壤及地下水监测。</w:t>
      </w:r>
    </w:p>
    <w:p w:rsidR="000257E9" w:rsidRPr="002C4362" w:rsidRDefault="000257E9" w:rsidP="000257E9">
      <w:pPr>
        <w:pStyle w:val="22"/>
        <w:widowControl/>
        <w:tabs>
          <w:tab w:val="left" w:pos="-720"/>
        </w:tabs>
        <w:suppressAutoHyphens/>
        <w:spacing w:after="0" w:line="360" w:lineRule="auto"/>
        <w:ind w:firstLineChars="200" w:firstLine="480"/>
        <w:rPr>
          <w:sz w:val="24"/>
        </w:rPr>
      </w:pPr>
    </w:p>
    <w:p w:rsidR="00274578" w:rsidRPr="002C4362" w:rsidRDefault="00274578">
      <w:pPr>
        <w:pStyle w:val="22"/>
        <w:widowControl/>
        <w:tabs>
          <w:tab w:val="left" w:pos="-720"/>
        </w:tabs>
        <w:suppressAutoHyphens/>
        <w:spacing w:line="360" w:lineRule="auto"/>
        <w:ind w:firstLineChars="200" w:firstLine="480"/>
        <w:rPr>
          <w:sz w:val="24"/>
          <w:highlight w:val="yellow"/>
        </w:rPr>
      </w:pPr>
    </w:p>
    <w:sectPr w:rsidR="00274578" w:rsidRPr="002C4362">
      <w:headerReference w:type="default" r:id="rId24"/>
      <w:pgSz w:w="11907" w:h="16840"/>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408" w:rsidRDefault="002D2408">
      <w:r>
        <w:separator/>
      </w:r>
    </w:p>
  </w:endnote>
  <w:endnote w:type="continuationSeparator" w:id="0">
    <w:p w:rsidR="002D2408" w:rsidRDefault="002D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2A87" w:usb1="080E0000" w:usb2="00000010" w:usb3="00000000" w:csb0="0004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utch801 Rm BT">
    <w:panose1 w:val="020B0604020202020204"/>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fixed"/>
    <w:sig w:usb0="00002A87" w:usb1="080E0000" w:usb2="00000010" w:usb3="00000000" w:csb0="000401FF" w:csb1="00000000"/>
  </w:font>
  <w:font w:name="金山简宋体">
    <w:altName w:val="黑体"/>
    <w:panose1 w:val="020B0604020202020204"/>
    <w:charset w:val="86"/>
    <w:family w:val="modern"/>
    <w:pitch w:val="default"/>
    <w:sig w:usb0="00000085" w:usb1="080E0000" w:usb2="00000010" w:usb3="00000000" w:csb0="0004000A" w:csb1="00000000"/>
  </w:font>
  <w:font w:name="華康楷書體W5">
    <w:panose1 w:val="020B0604020202020204"/>
    <w:charset w:val="88"/>
    <w:family w:val="script"/>
    <w:pitch w:val="fixed"/>
    <w:sig w:usb0="80000001"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20603050405020304"/>
    <w:charset w:val="00"/>
    <w:family w:val="roman"/>
    <w:pitch w:val="variable"/>
    <w:sig w:usb0="E0002AEF" w:usb1="C0007841" w:usb2="00000009" w:usb3="00000000" w:csb0="000001FF" w:csb1="00000000"/>
  </w:font>
  <w:font w:name="font5-Identity-H">
    <w:altName w:val="宋体"/>
    <w:panose1 w:val="020B0604020202020204"/>
    <w:charset w:val="86"/>
    <w:family w:val="auto"/>
    <w:pitch w:val="default"/>
    <w:sig w:usb0="00000001" w:usb1="080E0000" w:usb2="00000010" w:usb3="00000000" w:csb0="00040000" w:csb1="00000000"/>
  </w:font>
  <w:font w:name="畂叛">
    <w:altName w:val="宋体"/>
    <w:panose1 w:val="020B0604020202020204"/>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5F" w:rsidRDefault="007B205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B9D" w:rsidRDefault="00C07B9D">
    <w:pPr>
      <w:pStyle w:val="ab"/>
      <w:pBdr>
        <w:top w:val="single" w:sz="4" w:space="1" w:color="auto"/>
      </w:pBdr>
      <w:tabs>
        <w:tab w:val="clear" w:pos="4153"/>
        <w:tab w:val="clear" w:pos="8306"/>
        <w:tab w:val="center" w:pos="4513"/>
      </w:tabs>
      <w:rPr>
        <w:rStyle w:val="a6"/>
      </w:rPr>
    </w:pPr>
    <w:r>
      <w:rPr>
        <w:rStyle w:val="a6"/>
        <w:rFonts w:hint="eastAsia"/>
      </w:rPr>
      <w:tab/>
      <w:t xml:space="preserve">                                                                   </w:t>
    </w:r>
  </w:p>
  <w:p w:rsidR="00C07B9D" w:rsidRDefault="00C07B9D">
    <w:pPr>
      <w:pStyle w:val="ab"/>
      <w:pBdr>
        <w:top w:val="single" w:sz="4" w:space="1" w:color="auto"/>
      </w:pBdr>
      <w:tabs>
        <w:tab w:val="clear" w:pos="4153"/>
        <w:tab w:val="clear" w:pos="8306"/>
        <w:tab w:val="right" w:pos="9027"/>
      </w:tabs>
      <w:jc w:val="center"/>
    </w:pPr>
    <w:r>
      <w:fldChar w:fldCharType="begin"/>
    </w:r>
    <w:r>
      <w:rPr>
        <w:rStyle w:val="a6"/>
      </w:rPr>
      <w:instrText xml:space="preserve"> PAGE </w:instrText>
    </w:r>
    <w:r>
      <w:fldChar w:fldCharType="separate"/>
    </w:r>
    <w:r w:rsidR="00C214B5">
      <w:rPr>
        <w:rStyle w:val="a6"/>
        <w:noProof/>
      </w:rPr>
      <w:t>62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5F" w:rsidRDefault="007B20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408" w:rsidRDefault="002D2408">
      <w:r>
        <w:separator/>
      </w:r>
    </w:p>
  </w:footnote>
  <w:footnote w:type="continuationSeparator" w:id="0">
    <w:p w:rsidR="002D2408" w:rsidRDefault="002D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5F" w:rsidRDefault="007B205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B9D" w:rsidRDefault="00C07B9D">
    <w:pPr>
      <w:spacing w:line="360" w:lineRule="auto"/>
      <w:jc w:val="right"/>
      <w:rPr>
        <w:szCs w:val="21"/>
      </w:rPr>
    </w:pPr>
    <w:r>
      <w:rPr>
        <w:rFonts w:ascii="Arial" w:hAnsi="Arial" w:hint="eastAsia"/>
        <w:szCs w:val="21"/>
      </w:rPr>
      <w:t>山东省青岛信五皮革厂地块场地环境初步调查</w:t>
    </w:r>
    <w:r>
      <w:rPr>
        <w:rFonts w:ascii="Arial" w:hAnsi="Arial"/>
        <w:szCs w:val="21"/>
      </w:rPr>
      <w:t>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5F" w:rsidRDefault="007B205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B9D" w:rsidRDefault="00C07B9D" w:rsidP="00482932">
    <w:pPr>
      <w:spacing w:line="360" w:lineRule="auto"/>
      <w:jc w:val="right"/>
      <w:rPr>
        <w:color w:val="595959"/>
      </w:rPr>
    </w:pPr>
    <w:r>
      <w:rPr>
        <w:rFonts w:ascii="Arial" w:hAnsi="Arial" w:hint="eastAsia"/>
        <w:color w:val="595959"/>
        <w:szCs w:val="21"/>
      </w:rPr>
      <w:t>山东省青岛信五皮革厂地块场地环境初步调查</w:t>
    </w:r>
    <w:r>
      <w:rPr>
        <w:rFonts w:ascii="Arial" w:hAnsi="Arial"/>
        <w:color w:val="595959"/>
        <w:szCs w:val="21"/>
      </w:rPr>
      <w:t>报告</w:t>
    </w:r>
  </w:p>
  <w:p w:rsidR="00C07B9D" w:rsidRPr="00482932" w:rsidRDefault="00C07B9D">
    <w:pPr>
      <w:spacing w:line="360" w:lineRule="auto"/>
      <w:jc w:val="right"/>
      <w:rPr>
        <w:szCs w:val="21"/>
      </w:rPr>
    </w:pPr>
  </w:p>
  <w:p w:rsidR="00C07B9D" w:rsidRDefault="00C07B9D">
    <w:pPr>
      <w:tabs>
        <w:tab w:val="left" w:pos="7950"/>
      </w:tabs>
      <w:spacing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sz w:val="32"/>
        <w:szCs w:val="28"/>
        <w:lang w:val="en-US"/>
      </w:rPr>
    </w:lvl>
    <w:lvl w:ilvl="2">
      <w:start w:val="1"/>
      <w:numFmt w:val="decimal"/>
      <w:lvlText w:val="%1.%2.%3."/>
      <w:lvlJc w:val="left"/>
      <w:pPr>
        <w:ind w:left="709" w:hanging="709"/>
      </w:pPr>
      <w:rPr>
        <w:rFonts w:hint="eastAsia"/>
        <w:sz w:val="30"/>
        <w:szCs w:val="3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07C4D66"/>
    <w:multiLevelType w:val="multilevel"/>
    <w:tmpl w:val="007C4D66"/>
    <w:lvl w:ilvl="0">
      <w:start w:val="1"/>
      <w:numFmt w:val="decimal"/>
      <w:lvlText w:val="（%1）"/>
      <w:lvlJc w:val="left"/>
      <w:pPr>
        <w:ind w:left="1140" w:hanging="720"/>
      </w:pPr>
      <w:rPr>
        <w:rFonts w:hint="default"/>
      </w:rPr>
    </w:lvl>
    <w:lvl w:ilvl="1">
      <w:start w:val="1"/>
      <w:numFmt w:val="lowerLetter"/>
      <w:lvlText w:val="%2)"/>
      <w:lvlJc w:val="left"/>
      <w:pPr>
        <w:ind w:left="794" w:hanging="420"/>
      </w:pPr>
    </w:lvl>
    <w:lvl w:ilvl="2">
      <w:start w:val="1"/>
      <w:numFmt w:val="lowerRoman"/>
      <w:lvlText w:val="%3."/>
      <w:lvlJc w:val="right"/>
      <w:pPr>
        <w:ind w:left="1214" w:hanging="420"/>
      </w:pPr>
    </w:lvl>
    <w:lvl w:ilvl="3">
      <w:start w:val="1"/>
      <w:numFmt w:val="decimal"/>
      <w:lvlText w:val="%4."/>
      <w:lvlJc w:val="left"/>
      <w:pPr>
        <w:ind w:left="1634" w:hanging="420"/>
      </w:pPr>
    </w:lvl>
    <w:lvl w:ilvl="4">
      <w:start w:val="1"/>
      <w:numFmt w:val="lowerLetter"/>
      <w:lvlText w:val="%5)"/>
      <w:lvlJc w:val="left"/>
      <w:pPr>
        <w:ind w:left="2054" w:hanging="420"/>
      </w:pPr>
    </w:lvl>
    <w:lvl w:ilvl="5">
      <w:start w:val="1"/>
      <w:numFmt w:val="lowerRoman"/>
      <w:lvlText w:val="%6."/>
      <w:lvlJc w:val="right"/>
      <w:pPr>
        <w:ind w:left="2474" w:hanging="420"/>
      </w:pPr>
    </w:lvl>
    <w:lvl w:ilvl="6">
      <w:start w:val="1"/>
      <w:numFmt w:val="decimal"/>
      <w:lvlText w:val="%7."/>
      <w:lvlJc w:val="left"/>
      <w:pPr>
        <w:ind w:left="2894" w:hanging="420"/>
      </w:pPr>
    </w:lvl>
    <w:lvl w:ilvl="7">
      <w:start w:val="1"/>
      <w:numFmt w:val="lowerLetter"/>
      <w:lvlText w:val="%8)"/>
      <w:lvlJc w:val="left"/>
      <w:pPr>
        <w:ind w:left="3314" w:hanging="420"/>
      </w:pPr>
    </w:lvl>
    <w:lvl w:ilvl="8">
      <w:start w:val="1"/>
      <w:numFmt w:val="lowerRoman"/>
      <w:lvlText w:val="%9."/>
      <w:lvlJc w:val="right"/>
      <w:pPr>
        <w:ind w:left="3734" w:hanging="420"/>
      </w:pPr>
    </w:lvl>
  </w:abstractNum>
  <w:abstractNum w:abstractNumId="2" w15:restartNumberingAfterBreak="0">
    <w:nsid w:val="01820395"/>
    <w:multiLevelType w:val="multilevel"/>
    <w:tmpl w:val="0182039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21B056F"/>
    <w:multiLevelType w:val="multilevel"/>
    <w:tmpl w:val="021B056F"/>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 w15:restartNumberingAfterBreak="0">
    <w:nsid w:val="04DE6247"/>
    <w:multiLevelType w:val="multilevel"/>
    <w:tmpl w:val="04DE62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8252805"/>
    <w:multiLevelType w:val="multilevel"/>
    <w:tmpl w:val="08252805"/>
    <w:lvl w:ilvl="0">
      <w:start w:val="1"/>
      <w:numFmt w:val="bullet"/>
      <w:pStyle w:val="a"/>
      <w:lvlText w:val="-"/>
      <w:lvlJc w:val="left"/>
      <w:pPr>
        <w:tabs>
          <w:tab w:val="num" w:pos="1200"/>
        </w:tabs>
        <w:ind w:left="1200" w:hanging="360"/>
      </w:pPr>
      <w:rPr>
        <w:rFonts w:ascii="Arial" w:hAnsi="Arial" w:hint="default"/>
        <w:b w:val="0"/>
        <w:i w:val="0"/>
        <w:color w:val="auto"/>
        <w:sz w:val="20"/>
        <w:szCs w:val="24"/>
      </w:rPr>
    </w:lvl>
    <w:lvl w:ilvl="1">
      <w:start w:val="1"/>
      <w:numFmt w:val="bullet"/>
      <w:lvlText w:val=""/>
      <w:lvlJc w:val="left"/>
      <w:pPr>
        <w:tabs>
          <w:tab w:val="num" w:pos="1257"/>
        </w:tabs>
        <w:ind w:left="1257" w:hanging="420"/>
      </w:pPr>
      <w:rPr>
        <w:rFonts w:ascii="Wingdings" w:hAnsi="Wingdings" w:hint="default"/>
      </w:rPr>
    </w:lvl>
    <w:lvl w:ilvl="2">
      <w:start w:val="1"/>
      <w:numFmt w:val="bullet"/>
      <w:lvlText w:val=""/>
      <w:lvlJc w:val="left"/>
      <w:pPr>
        <w:tabs>
          <w:tab w:val="num" w:pos="1677"/>
        </w:tabs>
        <w:ind w:left="1677" w:hanging="420"/>
      </w:pPr>
      <w:rPr>
        <w:rFonts w:ascii="Wingdings" w:hAnsi="Wingdings" w:hint="default"/>
      </w:rPr>
    </w:lvl>
    <w:lvl w:ilvl="3">
      <w:start w:val="1"/>
      <w:numFmt w:val="bullet"/>
      <w:lvlText w:val=""/>
      <w:lvlJc w:val="left"/>
      <w:pPr>
        <w:tabs>
          <w:tab w:val="num" w:pos="2097"/>
        </w:tabs>
        <w:ind w:left="2097" w:hanging="420"/>
      </w:pPr>
      <w:rPr>
        <w:rFonts w:ascii="Wingdings" w:hAnsi="Wingdings" w:hint="default"/>
      </w:rPr>
    </w:lvl>
    <w:lvl w:ilvl="4">
      <w:start w:val="1"/>
      <w:numFmt w:val="bullet"/>
      <w:lvlText w:val=""/>
      <w:lvlJc w:val="left"/>
      <w:pPr>
        <w:tabs>
          <w:tab w:val="num" w:pos="2517"/>
        </w:tabs>
        <w:ind w:left="2517" w:hanging="420"/>
      </w:pPr>
      <w:rPr>
        <w:rFonts w:ascii="Wingdings" w:hAnsi="Wingdings" w:hint="default"/>
      </w:rPr>
    </w:lvl>
    <w:lvl w:ilvl="5">
      <w:start w:val="1"/>
      <w:numFmt w:val="bullet"/>
      <w:lvlText w:val=""/>
      <w:lvlJc w:val="left"/>
      <w:pPr>
        <w:tabs>
          <w:tab w:val="num" w:pos="2937"/>
        </w:tabs>
        <w:ind w:left="2937" w:hanging="420"/>
      </w:pPr>
      <w:rPr>
        <w:rFonts w:ascii="Wingdings" w:hAnsi="Wingdings" w:hint="default"/>
      </w:rPr>
    </w:lvl>
    <w:lvl w:ilvl="6">
      <w:start w:val="1"/>
      <w:numFmt w:val="bullet"/>
      <w:lvlText w:val=""/>
      <w:lvlJc w:val="left"/>
      <w:pPr>
        <w:tabs>
          <w:tab w:val="num" w:pos="3357"/>
        </w:tabs>
        <w:ind w:left="3357" w:hanging="420"/>
      </w:pPr>
      <w:rPr>
        <w:rFonts w:ascii="Wingdings" w:hAnsi="Wingdings" w:hint="default"/>
      </w:rPr>
    </w:lvl>
    <w:lvl w:ilvl="7">
      <w:start w:val="1"/>
      <w:numFmt w:val="bullet"/>
      <w:lvlText w:val=""/>
      <w:lvlJc w:val="left"/>
      <w:pPr>
        <w:tabs>
          <w:tab w:val="num" w:pos="3777"/>
        </w:tabs>
        <w:ind w:left="3777" w:hanging="420"/>
      </w:pPr>
      <w:rPr>
        <w:rFonts w:ascii="Wingdings" w:hAnsi="Wingdings" w:hint="default"/>
      </w:rPr>
    </w:lvl>
    <w:lvl w:ilvl="8">
      <w:start w:val="1"/>
      <w:numFmt w:val="bullet"/>
      <w:lvlText w:val=""/>
      <w:lvlJc w:val="left"/>
      <w:pPr>
        <w:tabs>
          <w:tab w:val="num" w:pos="4197"/>
        </w:tabs>
        <w:ind w:left="4197" w:hanging="420"/>
      </w:pPr>
      <w:rPr>
        <w:rFonts w:ascii="Wingdings" w:hAnsi="Wingdings" w:hint="default"/>
      </w:rPr>
    </w:lvl>
  </w:abstractNum>
  <w:abstractNum w:abstractNumId="6" w15:restartNumberingAfterBreak="0">
    <w:nsid w:val="0A7D0F9D"/>
    <w:multiLevelType w:val="multilevel"/>
    <w:tmpl w:val="0A7D0F9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10C3D50"/>
    <w:multiLevelType w:val="multilevel"/>
    <w:tmpl w:val="110C3D5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265CFD"/>
    <w:multiLevelType w:val="multilevel"/>
    <w:tmpl w:val="12265C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175942"/>
    <w:multiLevelType w:val="multilevel"/>
    <w:tmpl w:val="32175942"/>
    <w:lvl w:ilvl="0">
      <w:start w:val="1"/>
      <w:numFmt w:val="decimal"/>
      <w:lvlText w:val="%1)"/>
      <w:lvlJc w:val="left"/>
      <w:pPr>
        <w:ind w:left="1245"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410A635A"/>
    <w:multiLevelType w:val="multilevel"/>
    <w:tmpl w:val="410A635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9F16F3B"/>
    <w:multiLevelType w:val="multilevel"/>
    <w:tmpl w:val="49F16F3B"/>
    <w:lvl w:ilvl="0">
      <w:start w:val="1"/>
      <w:numFmt w:val="decimal"/>
      <w:lvlText w:val="（%1）"/>
      <w:lvlJc w:val="left"/>
      <w:pPr>
        <w:tabs>
          <w:tab w:val="num" w:pos="1245"/>
        </w:tabs>
        <w:ind w:left="1245" w:hanging="720"/>
      </w:pPr>
      <w:rPr>
        <w:rFonts w:cs="Times New Roman" w:hint="default"/>
        <w:color w:val="auto"/>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2" w15:restartNumberingAfterBreak="0">
    <w:nsid w:val="4A6A7ACD"/>
    <w:multiLevelType w:val="multilevel"/>
    <w:tmpl w:val="4A6A7ACD"/>
    <w:lvl w:ilvl="0">
      <w:start w:val="1"/>
      <w:numFmt w:val="decimal"/>
      <w:lvlText w:val="（%1）"/>
      <w:lvlJc w:val="left"/>
      <w:pPr>
        <w:ind w:left="1199" w:hanging="72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3" w15:restartNumberingAfterBreak="0">
    <w:nsid w:val="4E252C2F"/>
    <w:multiLevelType w:val="multilevel"/>
    <w:tmpl w:val="4E252C2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9706298"/>
    <w:multiLevelType w:val="multilevel"/>
    <w:tmpl w:val="59706298"/>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779A0FA6"/>
    <w:multiLevelType w:val="multilevel"/>
    <w:tmpl w:val="779A0FA6"/>
    <w:lvl w:ilvl="0">
      <w:start w:val="1"/>
      <w:numFmt w:val="decimal"/>
      <w:lvlText w:val="（%1）"/>
      <w:lvlJc w:val="left"/>
      <w:pPr>
        <w:ind w:left="1199" w:hanging="72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6" w15:restartNumberingAfterBreak="0">
    <w:nsid w:val="7F0068E7"/>
    <w:multiLevelType w:val="multilevel"/>
    <w:tmpl w:val="7F0068E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5"/>
  </w:num>
  <w:num w:numId="8">
    <w:abstractNumId w:val="12"/>
  </w:num>
  <w:num w:numId="9">
    <w:abstractNumId w:val="3"/>
  </w:num>
  <w:num w:numId="10">
    <w:abstractNumId w:val="6"/>
  </w:num>
  <w:num w:numId="11">
    <w:abstractNumId w:val="16"/>
  </w:num>
  <w:num w:numId="12">
    <w:abstractNumId w:val="7"/>
  </w:num>
  <w:num w:numId="13">
    <w:abstractNumId w:val="2"/>
  </w:num>
  <w:num w:numId="14">
    <w:abstractNumId w:val="9"/>
  </w:num>
  <w:num w:numId="15">
    <w:abstractNumId w:val="4"/>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2C"/>
    <w:rsid w:val="0000099A"/>
    <w:rsid w:val="00001B37"/>
    <w:rsid w:val="00001BA2"/>
    <w:rsid w:val="00001D22"/>
    <w:rsid w:val="00002239"/>
    <w:rsid w:val="00002C9F"/>
    <w:rsid w:val="00002F55"/>
    <w:rsid w:val="000030C5"/>
    <w:rsid w:val="0000337B"/>
    <w:rsid w:val="000034AA"/>
    <w:rsid w:val="00005E80"/>
    <w:rsid w:val="00006654"/>
    <w:rsid w:val="00006A19"/>
    <w:rsid w:val="00006AF4"/>
    <w:rsid w:val="00007B79"/>
    <w:rsid w:val="000102D7"/>
    <w:rsid w:val="0001172A"/>
    <w:rsid w:val="00011FDC"/>
    <w:rsid w:val="000126F7"/>
    <w:rsid w:val="000138EE"/>
    <w:rsid w:val="00014574"/>
    <w:rsid w:val="00014DBC"/>
    <w:rsid w:val="00014FBA"/>
    <w:rsid w:val="0001501E"/>
    <w:rsid w:val="00015A15"/>
    <w:rsid w:val="00015EF7"/>
    <w:rsid w:val="00015F3E"/>
    <w:rsid w:val="00016240"/>
    <w:rsid w:val="0001664A"/>
    <w:rsid w:val="000173BF"/>
    <w:rsid w:val="0001751E"/>
    <w:rsid w:val="000203F2"/>
    <w:rsid w:val="0002045C"/>
    <w:rsid w:val="00020645"/>
    <w:rsid w:val="00021065"/>
    <w:rsid w:val="00021904"/>
    <w:rsid w:val="00021BF4"/>
    <w:rsid w:val="000226F2"/>
    <w:rsid w:val="00022FDB"/>
    <w:rsid w:val="00022FF0"/>
    <w:rsid w:val="00023B95"/>
    <w:rsid w:val="00023F38"/>
    <w:rsid w:val="000244CE"/>
    <w:rsid w:val="000244F2"/>
    <w:rsid w:val="00024952"/>
    <w:rsid w:val="00024BC6"/>
    <w:rsid w:val="000252D2"/>
    <w:rsid w:val="000257E9"/>
    <w:rsid w:val="00025A7A"/>
    <w:rsid w:val="00025C00"/>
    <w:rsid w:val="00025D89"/>
    <w:rsid w:val="00025F16"/>
    <w:rsid w:val="00025FF0"/>
    <w:rsid w:val="000266B1"/>
    <w:rsid w:val="00026E07"/>
    <w:rsid w:val="000279D1"/>
    <w:rsid w:val="000279DB"/>
    <w:rsid w:val="0003005F"/>
    <w:rsid w:val="000301EA"/>
    <w:rsid w:val="00030273"/>
    <w:rsid w:val="000307E4"/>
    <w:rsid w:val="000310E8"/>
    <w:rsid w:val="00031323"/>
    <w:rsid w:val="0003177E"/>
    <w:rsid w:val="00031ADE"/>
    <w:rsid w:val="00031C81"/>
    <w:rsid w:val="0003258C"/>
    <w:rsid w:val="0003275E"/>
    <w:rsid w:val="00032E9E"/>
    <w:rsid w:val="00032F72"/>
    <w:rsid w:val="00033011"/>
    <w:rsid w:val="000331D4"/>
    <w:rsid w:val="00033C89"/>
    <w:rsid w:val="00033F63"/>
    <w:rsid w:val="0003405E"/>
    <w:rsid w:val="00034BDF"/>
    <w:rsid w:val="00035004"/>
    <w:rsid w:val="000351D8"/>
    <w:rsid w:val="000353B5"/>
    <w:rsid w:val="00035899"/>
    <w:rsid w:val="00035E1E"/>
    <w:rsid w:val="000367E5"/>
    <w:rsid w:val="00036E66"/>
    <w:rsid w:val="00037B49"/>
    <w:rsid w:val="00037B58"/>
    <w:rsid w:val="00040F60"/>
    <w:rsid w:val="00041D00"/>
    <w:rsid w:val="00042596"/>
    <w:rsid w:val="0004384C"/>
    <w:rsid w:val="000438C2"/>
    <w:rsid w:val="00043AFC"/>
    <w:rsid w:val="00043FBC"/>
    <w:rsid w:val="0004423E"/>
    <w:rsid w:val="00044407"/>
    <w:rsid w:val="0004479F"/>
    <w:rsid w:val="00045195"/>
    <w:rsid w:val="0004576A"/>
    <w:rsid w:val="00046370"/>
    <w:rsid w:val="0004725F"/>
    <w:rsid w:val="000473B8"/>
    <w:rsid w:val="000506B3"/>
    <w:rsid w:val="0005102C"/>
    <w:rsid w:val="0005107C"/>
    <w:rsid w:val="00051252"/>
    <w:rsid w:val="00051767"/>
    <w:rsid w:val="00051968"/>
    <w:rsid w:val="00051AC0"/>
    <w:rsid w:val="00051AEA"/>
    <w:rsid w:val="000524B3"/>
    <w:rsid w:val="0005387B"/>
    <w:rsid w:val="00053DD2"/>
    <w:rsid w:val="000546AE"/>
    <w:rsid w:val="00055976"/>
    <w:rsid w:val="00055C3F"/>
    <w:rsid w:val="00055E8B"/>
    <w:rsid w:val="0005602B"/>
    <w:rsid w:val="0005630A"/>
    <w:rsid w:val="000569C4"/>
    <w:rsid w:val="000569E8"/>
    <w:rsid w:val="00056B70"/>
    <w:rsid w:val="000578B7"/>
    <w:rsid w:val="00057DFB"/>
    <w:rsid w:val="0006143F"/>
    <w:rsid w:val="00061B61"/>
    <w:rsid w:val="00061EFA"/>
    <w:rsid w:val="00063661"/>
    <w:rsid w:val="00063FF2"/>
    <w:rsid w:val="00064839"/>
    <w:rsid w:val="000649A1"/>
    <w:rsid w:val="00064BA6"/>
    <w:rsid w:val="00064BF7"/>
    <w:rsid w:val="00064E8F"/>
    <w:rsid w:val="000651A6"/>
    <w:rsid w:val="00065294"/>
    <w:rsid w:val="00065C01"/>
    <w:rsid w:val="000661B5"/>
    <w:rsid w:val="00066681"/>
    <w:rsid w:val="00067CDA"/>
    <w:rsid w:val="00070D6B"/>
    <w:rsid w:val="00071BF2"/>
    <w:rsid w:val="00071E58"/>
    <w:rsid w:val="00072A81"/>
    <w:rsid w:val="0007357B"/>
    <w:rsid w:val="0007398A"/>
    <w:rsid w:val="00073BA5"/>
    <w:rsid w:val="00073D6F"/>
    <w:rsid w:val="00074234"/>
    <w:rsid w:val="00074368"/>
    <w:rsid w:val="00075276"/>
    <w:rsid w:val="0007556C"/>
    <w:rsid w:val="00075A6F"/>
    <w:rsid w:val="00075DA2"/>
    <w:rsid w:val="0007674F"/>
    <w:rsid w:val="00076EBF"/>
    <w:rsid w:val="00076EE7"/>
    <w:rsid w:val="00076F2A"/>
    <w:rsid w:val="00077278"/>
    <w:rsid w:val="00077740"/>
    <w:rsid w:val="00077A31"/>
    <w:rsid w:val="00077A91"/>
    <w:rsid w:val="00077DC7"/>
    <w:rsid w:val="00080404"/>
    <w:rsid w:val="00080951"/>
    <w:rsid w:val="000809B0"/>
    <w:rsid w:val="000809F9"/>
    <w:rsid w:val="00081345"/>
    <w:rsid w:val="0008200A"/>
    <w:rsid w:val="0008203F"/>
    <w:rsid w:val="00082AD4"/>
    <w:rsid w:val="00082BF3"/>
    <w:rsid w:val="00082F87"/>
    <w:rsid w:val="000834ED"/>
    <w:rsid w:val="00083D36"/>
    <w:rsid w:val="00084091"/>
    <w:rsid w:val="00085478"/>
    <w:rsid w:val="00085A66"/>
    <w:rsid w:val="0008657D"/>
    <w:rsid w:val="000866A3"/>
    <w:rsid w:val="00086B11"/>
    <w:rsid w:val="00087C43"/>
    <w:rsid w:val="00091E5D"/>
    <w:rsid w:val="00092352"/>
    <w:rsid w:val="000923A1"/>
    <w:rsid w:val="000925C7"/>
    <w:rsid w:val="00093562"/>
    <w:rsid w:val="00093935"/>
    <w:rsid w:val="000946AB"/>
    <w:rsid w:val="00094EBD"/>
    <w:rsid w:val="00096061"/>
    <w:rsid w:val="0009647A"/>
    <w:rsid w:val="00097191"/>
    <w:rsid w:val="0009750B"/>
    <w:rsid w:val="00097ADF"/>
    <w:rsid w:val="00097D1E"/>
    <w:rsid w:val="00097E9A"/>
    <w:rsid w:val="000A0258"/>
    <w:rsid w:val="000A108A"/>
    <w:rsid w:val="000A1377"/>
    <w:rsid w:val="000A1461"/>
    <w:rsid w:val="000A25D1"/>
    <w:rsid w:val="000A268D"/>
    <w:rsid w:val="000A2FB7"/>
    <w:rsid w:val="000A4DCF"/>
    <w:rsid w:val="000A57B6"/>
    <w:rsid w:val="000A6C37"/>
    <w:rsid w:val="000A744E"/>
    <w:rsid w:val="000A7B5D"/>
    <w:rsid w:val="000A7D1A"/>
    <w:rsid w:val="000B01FC"/>
    <w:rsid w:val="000B0547"/>
    <w:rsid w:val="000B0A77"/>
    <w:rsid w:val="000B1385"/>
    <w:rsid w:val="000B2493"/>
    <w:rsid w:val="000B412E"/>
    <w:rsid w:val="000B4889"/>
    <w:rsid w:val="000B49A6"/>
    <w:rsid w:val="000B5382"/>
    <w:rsid w:val="000B54B6"/>
    <w:rsid w:val="000B5B69"/>
    <w:rsid w:val="000B626E"/>
    <w:rsid w:val="000B6BA7"/>
    <w:rsid w:val="000B6C25"/>
    <w:rsid w:val="000B73B8"/>
    <w:rsid w:val="000B7A3E"/>
    <w:rsid w:val="000C0326"/>
    <w:rsid w:val="000C0461"/>
    <w:rsid w:val="000C0DEE"/>
    <w:rsid w:val="000C11C7"/>
    <w:rsid w:val="000C1C49"/>
    <w:rsid w:val="000C1D0E"/>
    <w:rsid w:val="000C212F"/>
    <w:rsid w:val="000C2E91"/>
    <w:rsid w:val="000C3083"/>
    <w:rsid w:val="000C32AD"/>
    <w:rsid w:val="000C330A"/>
    <w:rsid w:val="000C3D50"/>
    <w:rsid w:val="000C4492"/>
    <w:rsid w:val="000C4497"/>
    <w:rsid w:val="000C4930"/>
    <w:rsid w:val="000C4F7C"/>
    <w:rsid w:val="000C56BF"/>
    <w:rsid w:val="000C5824"/>
    <w:rsid w:val="000C5A21"/>
    <w:rsid w:val="000C65C8"/>
    <w:rsid w:val="000C6980"/>
    <w:rsid w:val="000C72D4"/>
    <w:rsid w:val="000C7E29"/>
    <w:rsid w:val="000D0355"/>
    <w:rsid w:val="000D05F8"/>
    <w:rsid w:val="000D09CD"/>
    <w:rsid w:val="000D0A61"/>
    <w:rsid w:val="000D0C4B"/>
    <w:rsid w:val="000D0C7B"/>
    <w:rsid w:val="000D0F4B"/>
    <w:rsid w:val="000D1007"/>
    <w:rsid w:val="000D105B"/>
    <w:rsid w:val="000D1E9C"/>
    <w:rsid w:val="000D2986"/>
    <w:rsid w:val="000D41E2"/>
    <w:rsid w:val="000D4F41"/>
    <w:rsid w:val="000D61A7"/>
    <w:rsid w:val="000D6777"/>
    <w:rsid w:val="000D68B5"/>
    <w:rsid w:val="000E231C"/>
    <w:rsid w:val="000E2465"/>
    <w:rsid w:val="000E2666"/>
    <w:rsid w:val="000E2D2E"/>
    <w:rsid w:val="000E2E06"/>
    <w:rsid w:val="000E3BAC"/>
    <w:rsid w:val="000E43A7"/>
    <w:rsid w:val="000E43ED"/>
    <w:rsid w:val="000E5460"/>
    <w:rsid w:val="000E63CF"/>
    <w:rsid w:val="000E6FAB"/>
    <w:rsid w:val="000E74CA"/>
    <w:rsid w:val="000E7AC7"/>
    <w:rsid w:val="000F0043"/>
    <w:rsid w:val="000F0180"/>
    <w:rsid w:val="000F0451"/>
    <w:rsid w:val="000F0507"/>
    <w:rsid w:val="000F0878"/>
    <w:rsid w:val="000F0A40"/>
    <w:rsid w:val="000F0FE3"/>
    <w:rsid w:val="000F112C"/>
    <w:rsid w:val="000F12EE"/>
    <w:rsid w:val="000F162F"/>
    <w:rsid w:val="000F1D53"/>
    <w:rsid w:val="000F38B7"/>
    <w:rsid w:val="000F3BAD"/>
    <w:rsid w:val="000F3D51"/>
    <w:rsid w:val="000F4055"/>
    <w:rsid w:val="000F4107"/>
    <w:rsid w:val="000F4B84"/>
    <w:rsid w:val="000F5689"/>
    <w:rsid w:val="000F6543"/>
    <w:rsid w:val="000F656F"/>
    <w:rsid w:val="000F6BD0"/>
    <w:rsid w:val="000F7072"/>
    <w:rsid w:val="000F734E"/>
    <w:rsid w:val="000F753B"/>
    <w:rsid w:val="000F7755"/>
    <w:rsid w:val="000F795F"/>
    <w:rsid w:val="00101F7C"/>
    <w:rsid w:val="0010269B"/>
    <w:rsid w:val="001033C8"/>
    <w:rsid w:val="00103634"/>
    <w:rsid w:val="00103B99"/>
    <w:rsid w:val="00103F1B"/>
    <w:rsid w:val="00104556"/>
    <w:rsid w:val="00104989"/>
    <w:rsid w:val="001049A0"/>
    <w:rsid w:val="00104AB8"/>
    <w:rsid w:val="00104F3F"/>
    <w:rsid w:val="0010599D"/>
    <w:rsid w:val="00105D34"/>
    <w:rsid w:val="00105E5C"/>
    <w:rsid w:val="00106057"/>
    <w:rsid w:val="00106723"/>
    <w:rsid w:val="0010721D"/>
    <w:rsid w:val="00107227"/>
    <w:rsid w:val="001078BC"/>
    <w:rsid w:val="00107B2E"/>
    <w:rsid w:val="00107F8A"/>
    <w:rsid w:val="001101A5"/>
    <w:rsid w:val="00110A17"/>
    <w:rsid w:val="00110C5A"/>
    <w:rsid w:val="00111A59"/>
    <w:rsid w:val="00111CEA"/>
    <w:rsid w:val="00111D21"/>
    <w:rsid w:val="00112749"/>
    <w:rsid w:val="00112E01"/>
    <w:rsid w:val="0011329F"/>
    <w:rsid w:val="0011360F"/>
    <w:rsid w:val="00113E1C"/>
    <w:rsid w:val="00114F5D"/>
    <w:rsid w:val="0011572A"/>
    <w:rsid w:val="00115852"/>
    <w:rsid w:val="0011620C"/>
    <w:rsid w:val="001165CD"/>
    <w:rsid w:val="0011696A"/>
    <w:rsid w:val="00116E51"/>
    <w:rsid w:val="001171AF"/>
    <w:rsid w:val="0011747B"/>
    <w:rsid w:val="0011774F"/>
    <w:rsid w:val="001177F9"/>
    <w:rsid w:val="001206E4"/>
    <w:rsid w:val="00120A14"/>
    <w:rsid w:val="00121169"/>
    <w:rsid w:val="00121411"/>
    <w:rsid w:val="001214C1"/>
    <w:rsid w:val="001215AF"/>
    <w:rsid w:val="001220F5"/>
    <w:rsid w:val="0012222B"/>
    <w:rsid w:val="001222E4"/>
    <w:rsid w:val="001223DE"/>
    <w:rsid w:val="0012284C"/>
    <w:rsid w:val="0012292C"/>
    <w:rsid w:val="0012379E"/>
    <w:rsid w:val="00123A35"/>
    <w:rsid w:val="001241D9"/>
    <w:rsid w:val="0012429A"/>
    <w:rsid w:val="001249B7"/>
    <w:rsid w:val="00124C6D"/>
    <w:rsid w:val="0012515F"/>
    <w:rsid w:val="00125B12"/>
    <w:rsid w:val="00125CCB"/>
    <w:rsid w:val="00126720"/>
    <w:rsid w:val="00126A51"/>
    <w:rsid w:val="0012768C"/>
    <w:rsid w:val="00127F14"/>
    <w:rsid w:val="001300F5"/>
    <w:rsid w:val="0013072D"/>
    <w:rsid w:val="0013138B"/>
    <w:rsid w:val="00134201"/>
    <w:rsid w:val="001349F3"/>
    <w:rsid w:val="0013520D"/>
    <w:rsid w:val="00135FD6"/>
    <w:rsid w:val="001368D6"/>
    <w:rsid w:val="00136E14"/>
    <w:rsid w:val="00137147"/>
    <w:rsid w:val="001377F1"/>
    <w:rsid w:val="00137B09"/>
    <w:rsid w:val="00140526"/>
    <w:rsid w:val="00140ED1"/>
    <w:rsid w:val="0014155D"/>
    <w:rsid w:val="001419E2"/>
    <w:rsid w:val="00141DA3"/>
    <w:rsid w:val="0014234E"/>
    <w:rsid w:val="001429B9"/>
    <w:rsid w:val="00142B64"/>
    <w:rsid w:val="001432B8"/>
    <w:rsid w:val="001434C8"/>
    <w:rsid w:val="001440E1"/>
    <w:rsid w:val="00144128"/>
    <w:rsid w:val="00144361"/>
    <w:rsid w:val="00144AB0"/>
    <w:rsid w:val="00144EC5"/>
    <w:rsid w:val="001453A3"/>
    <w:rsid w:val="00145A05"/>
    <w:rsid w:val="00146270"/>
    <w:rsid w:val="00146577"/>
    <w:rsid w:val="00146684"/>
    <w:rsid w:val="00146C6D"/>
    <w:rsid w:val="001475C4"/>
    <w:rsid w:val="00147681"/>
    <w:rsid w:val="00151742"/>
    <w:rsid w:val="00151F14"/>
    <w:rsid w:val="001525F8"/>
    <w:rsid w:val="0015266B"/>
    <w:rsid w:val="00153D5A"/>
    <w:rsid w:val="00154DFE"/>
    <w:rsid w:val="00155101"/>
    <w:rsid w:val="00155685"/>
    <w:rsid w:val="001559DB"/>
    <w:rsid w:val="001562FB"/>
    <w:rsid w:val="00156723"/>
    <w:rsid w:val="00156842"/>
    <w:rsid w:val="00156CDC"/>
    <w:rsid w:val="00156FEF"/>
    <w:rsid w:val="00157000"/>
    <w:rsid w:val="00157751"/>
    <w:rsid w:val="001579FC"/>
    <w:rsid w:val="001600AE"/>
    <w:rsid w:val="00160B4F"/>
    <w:rsid w:val="00160F27"/>
    <w:rsid w:val="0016138F"/>
    <w:rsid w:val="001623FD"/>
    <w:rsid w:val="00162401"/>
    <w:rsid w:val="00162499"/>
    <w:rsid w:val="00162C9F"/>
    <w:rsid w:val="00162D07"/>
    <w:rsid w:val="00163045"/>
    <w:rsid w:val="00163F6E"/>
    <w:rsid w:val="00164187"/>
    <w:rsid w:val="00164AF6"/>
    <w:rsid w:val="00164E8F"/>
    <w:rsid w:val="00164F2F"/>
    <w:rsid w:val="00165A58"/>
    <w:rsid w:val="00166112"/>
    <w:rsid w:val="00166DF5"/>
    <w:rsid w:val="001671DD"/>
    <w:rsid w:val="00167424"/>
    <w:rsid w:val="0016769B"/>
    <w:rsid w:val="00167FD4"/>
    <w:rsid w:val="00170426"/>
    <w:rsid w:val="00170970"/>
    <w:rsid w:val="001709B4"/>
    <w:rsid w:val="00170D8C"/>
    <w:rsid w:val="0017163D"/>
    <w:rsid w:val="001716D5"/>
    <w:rsid w:val="00171C7E"/>
    <w:rsid w:val="0017216F"/>
    <w:rsid w:val="00172A27"/>
    <w:rsid w:val="001737C9"/>
    <w:rsid w:val="00173883"/>
    <w:rsid w:val="00173EFB"/>
    <w:rsid w:val="00174015"/>
    <w:rsid w:val="00174051"/>
    <w:rsid w:val="001743C5"/>
    <w:rsid w:val="00174724"/>
    <w:rsid w:val="00174B4D"/>
    <w:rsid w:val="00174EA7"/>
    <w:rsid w:val="00175EEB"/>
    <w:rsid w:val="0017603E"/>
    <w:rsid w:val="00176708"/>
    <w:rsid w:val="0017696B"/>
    <w:rsid w:val="00176E23"/>
    <w:rsid w:val="00177AB2"/>
    <w:rsid w:val="00177D4D"/>
    <w:rsid w:val="001802B8"/>
    <w:rsid w:val="00180345"/>
    <w:rsid w:val="00180781"/>
    <w:rsid w:val="00180A8A"/>
    <w:rsid w:val="00180DF8"/>
    <w:rsid w:val="001817E4"/>
    <w:rsid w:val="001825E5"/>
    <w:rsid w:val="00182E88"/>
    <w:rsid w:val="0018329C"/>
    <w:rsid w:val="001837A8"/>
    <w:rsid w:val="00183E39"/>
    <w:rsid w:val="00184315"/>
    <w:rsid w:val="001844A6"/>
    <w:rsid w:val="00184D4C"/>
    <w:rsid w:val="00185B44"/>
    <w:rsid w:val="00185DD5"/>
    <w:rsid w:val="00185EC6"/>
    <w:rsid w:val="001867DA"/>
    <w:rsid w:val="00186830"/>
    <w:rsid w:val="0018773A"/>
    <w:rsid w:val="001877B8"/>
    <w:rsid w:val="001879E8"/>
    <w:rsid w:val="00187F82"/>
    <w:rsid w:val="001903A7"/>
    <w:rsid w:val="0019045A"/>
    <w:rsid w:val="0019046A"/>
    <w:rsid w:val="001911AA"/>
    <w:rsid w:val="001916E9"/>
    <w:rsid w:val="00191EBD"/>
    <w:rsid w:val="00191F20"/>
    <w:rsid w:val="0019205B"/>
    <w:rsid w:val="001925FE"/>
    <w:rsid w:val="00192760"/>
    <w:rsid w:val="00192FEF"/>
    <w:rsid w:val="001934E5"/>
    <w:rsid w:val="0019356D"/>
    <w:rsid w:val="001935EE"/>
    <w:rsid w:val="00193ED8"/>
    <w:rsid w:val="001942CA"/>
    <w:rsid w:val="00194948"/>
    <w:rsid w:val="00194B32"/>
    <w:rsid w:val="00194BC3"/>
    <w:rsid w:val="00194CAF"/>
    <w:rsid w:val="0019553F"/>
    <w:rsid w:val="00195DEF"/>
    <w:rsid w:val="00195EC7"/>
    <w:rsid w:val="00196673"/>
    <w:rsid w:val="00196A59"/>
    <w:rsid w:val="001970D0"/>
    <w:rsid w:val="001A01E5"/>
    <w:rsid w:val="001A0A43"/>
    <w:rsid w:val="001A0ABF"/>
    <w:rsid w:val="001A170E"/>
    <w:rsid w:val="001A1791"/>
    <w:rsid w:val="001A17BE"/>
    <w:rsid w:val="001A1B87"/>
    <w:rsid w:val="001A1BAC"/>
    <w:rsid w:val="001A340F"/>
    <w:rsid w:val="001A3664"/>
    <w:rsid w:val="001A39DE"/>
    <w:rsid w:val="001A3FAD"/>
    <w:rsid w:val="001A4A5B"/>
    <w:rsid w:val="001A5E20"/>
    <w:rsid w:val="001A63A9"/>
    <w:rsid w:val="001A67F3"/>
    <w:rsid w:val="001A719E"/>
    <w:rsid w:val="001A7B92"/>
    <w:rsid w:val="001A7F52"/>
    <w:rsid w:val="001A7F8A"/>
    <w:rsid w:val="001B002D"/>
    <w:rsid w:val="001B055B"/>
    <w:rsid w:val="001B0F5F"/>
    <w:rsid w:val="001B0FC6"/>
    <w:rsid w:val="001B124D"/>
    <w:rsid w:val="001B1BA8"/>
    <w:rsid w:val="001B1F1A"/>
    <w:rsid w:val="001B23D8"/>
    <w:rsid w:val="001B2570"/>
    <w:rsid w:val="001B2758"/>
    <w:rsid w:val="001B2F7D"/>
    <w:rsid w:val="001B352B"/>
    <w:rsid w:val="001B3CEC"/>
    <w:rsid w:val="001B3E8B"/>
    <w:rsid w:val="001B3E96"/>
    <w:rsid w:val="001B4021"/>
    <w:rsid w:val="001B44A5"/>
    <w:rsid w:val="001B45E7"/>
    <w:rsid w:val="001B472D"/>
    <w:rsid w:val="001B4C68"/>
    <w:rsid w:val="001B5EE2"/>
    <w:rsid w:val="001B6ACA"/>
    <w:rsid w:val="001B7706"/>
    <w:rsid w:val="001B7B0F"/>
    <w:rsid w:val="001C07C7"/>
    <w:rsid w:val="001C0A29"/>
    <w:rsid w:val="001C0A5F"/>
    <w:rsid w:val="001C1B8E"/>
    <w:rsid w:val="001C2488"/>
    <w:rsid w:val="001C2D0C"/>
    <w:rsid w:val="001C3340"/>
    <w:rsid w:val="001C4382"/>
    <w:rsid w:val="001C5D33"/>
    <w:rsid w:val="001C660E"/>
    <w:rsid w:val="001C6A2D"/>
    <w:rsid w:val="001C7811"/>
    <w:rsid w:val="001C7D6A"/>
    <w:rsid w:val="001C7E9D"/>
    <w:rsid w:val="001D0B73"/>
    <w:rsid w:val="001D0CF0"/>
    <w:rsid w:val="001D1139"/>
    <w:rsid w:val="001D12E9"/>
    <w:rsid w:val="001D18B2"/>
    <w:rsid w:val="001D1C18"/>
    <w:rsid w:val="001D1C7B"/>
    <w:rsid w:val="001D1D55"/>
    <w:rsid w:val="001D24AA"/>
    <w:rsid w:val="001D2C5B"/>
    <w:rsid w:val="001D42CA"/>
    <w:rsid w:val="001D4515"/>
    <w:rsid w:val="001D489E"/>
    <w:rsid w:val="001D59D1"/>
    <w:rsid w:val="001D703B"/>
    <w:rsid w:val="001D73A1"/>
    <w:rsid w:val="001D7D50"/>
    <w:rsid w:val="001D7DA9"/>
    <w:rsid w:val="001E052C"/>
    <w:rsid w:val="001E0FE5"/>
    <w:rsid w:val="001E1331"/>
    <w:rsid w:val="001E1408"/>
    <w:rsid w:val="001E1633"/>
    <w:rsid w:val="001E16FD"/>
    <w:rsid w:val="001E19FF"/>
    <w:rsid w:val="001E1B9A"/>
    <w:rsid w:val="001E1BD1"/>
    <w:rsid w:val="001E2294"/>
    <w:rsid w:val="001E2810"/>
    <w:rsid w:val="001E296E"/>
    <w:rsid w:val="001E2D07"/>
    <w:rsid w:val="001E2FAB"/>
    <w:rsid w:val="001E3052"/>
    <w:rsid w:val="001E3408"/>
    <w:rsid w:val="001E4A7A"/>
    <w:rsid w:val="001E4F5C"/>
    <w:rsid w:val="001E50BA"/>
    <w:rsid w:val="001E5A64"/>
    <w:rsid w:val="001E5A8A"/>
    <w:rsid w:val="001E5B96"/>
    <w:rsid w:val="001E5C58"/>
    <w:rsid w:val="001E5EDC"/>
    <w:rsid w:val="001E5FEA"/>
    <w:rsid w:val="001E6C12"/>
    <w:rsid w:val="001E72C2"/>
    <w:rsid w:val="001E736E"/>
    <w:rsid w:val="001F06F9"/>
    <w:rsid w:val="001F17E3"/>
    <w:rsid w:val="001F1CC0"/>
    <w:rsid w:val="001F20E8"/>
    <w:rsid w:val="001F2265"/>
    <w:rsid w:val="001F3754"/>
    <w:rsid w:val="001F3CD2"/>
    <w:rsid w:val="001F3EAD"/>
    <w:rsid w:val="001F58FA"/>
    <w:rsid w:val="001F5A64"/>
    <w:rsid w:val="001F5D61"/>
    <w:rsid w:val="001F6921"/>
    <w:rsid w:val="001F6A11"/>
    <w:rsid w:val="001F6FA5"/>
    <w:rsid w:val="001F71DB"/>
    <w:rsid w:val="001F7443"/>
    <w:rsid w:val="001F7A3E"/>
    <w:rsid w:val="001F7CE3"/>
    <w:rsid w:val="001F7DA8"/>
    <w:rsid w:val="0020084F"/>
    <w:rsid w:val="00200DD4"/>
    <w:rsid w:val="00201102"/>
    <w:rsid w:val="00201136"/>
    <w:rsid w:val="002015C7"/>
    <w:rsid w:val="002017BF"/>
    <w:rsid w:val="00201D83"/>
    <w:rsid w:val="002023BE"/>
    <w:rsid w:val="002037B6"/>
    <w:rsid w:val="00203E46"/>
    <w:rsid w:val="00204028"/>
    <w:rsid w:val="00204977"/>
    <w:rsid w:val="00205AAA"/>
    <w:rsid w:val="00205AF8"/>
    <w:rsid w:val="00205C98"/>
    <w:rsid w:val="002064BE"/>
    <w:rsid w:val="0020689E"/>
    <w:rsid w:val="002069D0"/>
    <w:rsid w:val="00206EF4"/>
    <w:rsid w:val="00206F5C"/>
    <w:rsid w:val="00207212"/>
    <w:rsid w:val="0020721F"/>
    <w:rsid w:val="0020753B"/>
    <w:rsid w:val="00207A5D"/>
    <w:rsid w:val="00207FA8"/>
    <w:rsid w:val="00210003"/>
    <w:rsid w:val="002108E7"/>
    <w:rsid w:val="00210D4F"/>
    <w:rsid w:val="0021106A"/>
    <w:rsid w:val="002110FF"/>
    <w:rsid w:val="00211245"/>
    <w:rsid w:val="00211CC2"/>
    <w:rsid w:val="002121A7"/>
    <w:rsid w:val="00213511"/>
    <w:rsid w:val="00213530"/>
    <w:rsid w:val="002140D9"/>
    <w:rsid w:val="002152B3"/>
    <w:rsid w:val="00215471"/>
    <w:rsid w:val="00215494"/>
    <w:rsid w:val="00216352"/>
    <w:rsid w:val="002177DF"/>
    <w:rsid w:val="00220C74"/>
    <w:rsid w:val="00220DA7"/>
    <w:rsid w:val="00222A46"/>
    <w:rsid w:val="0022371C"/>
    <w:rsid w:val="002239BD"/>
    <w:rsid w:val="00223CFA"/>
    <w:rsid w:val="00224529"/>
    <w:rsid w:val="00224784"/>
    <w:rsid w:val="002248AB"/>
    <w:rsid w:val="00224ACB"/>
    <w:rsid w:val="00224C60"/>
    <w:rsid w:val="0022555A"/>
    <w:rsid w:val="002265C1"/>
    <w:rsid w:val="0022694C"/>
    <w:rsid w:val="00226B37"/>
    <w:rsid w:val="002279CE"/>
    <w:rsid w:val="00227E8C"/>
    <w:rsid w:val="00227EEC"/>
    <w:rsid w:val="002307A7"/>
    <w:rsid w:val="0023081F"/>
    <w:rsid w:val="00230A52"/>
    <w:rsid w:val="00230BD2"/>
    <w:rsid w:val="002312B2"/>
    <w:rsid w:val="00231757"/>
    <w:rsid w:val="00231BFD"/>
    <w:rsid w:val="00231DE2"/>
    <w:rsid w:val="00233841"/>
    <w:rsid w:val="00233CD6"/>
    <w:rsid w:val="00234860"/>
    <w:rsid w:val="0023534B"/>
    <w:rsid w:val="0023602E"/>
    <w:rsid w:val="00236572"/>
    <w:rsid w:val="002376D5"/>
    <w:rsid w:val="00237746"/>
    <w:rsid w:val="002409DD"/>
    <w:rsid w:val="00241A77"/>
    <w:rsid w:val="00241BD7"/>
    <w:rsid w:val="00241EC8"/>
    <w:rsid w:val="00242534"/>
    <w:rsid w:val="00242DD2"/>
    <w:rsid w:val="00242E2D"/>
    <w:rsid w:val="002437B8"/>
    <w:rsid w:val="00244B73"/>
    <w:rsid w:val="00244ECC"/>
    <w:rsid w:val="00244EF1"/>
    <w:rsid w:val="00245CCB"/>
    <w:rsid w:val="002464A6"/>
    <w:rsid w:val="002466EC"/>
    <w:rsid w:val="00246BD9"/>
    <w:rsid w:val="0024784B"/>
    <w:rsid w:val="002478EF"/>
    <w:rsid w:val="00247E1D"/>
    <w:rsid w:val="002501F2"/>
    <w:rsid w:val="002507A7"/>
    <w:rsid w:val="00251237"/>
    <w:rsid w:val="00251568"/>
    <w:rsid w:val="00251837"/>
    <w:rsid w:val="002519B1"/>
    <w:rsid w:val="00251AD9"/>
    <w:rsid w:val="00251BBA"/>
    <w:rsid w:val="00252969"/>
    <w:rsid w:val="00254106"/>
    <w:rsid w:val="002565AD"/>
    <w:rsid w:val="00256BF4"/>
    <w:rsid w:val="00256E14"/>
    <w:rsid w:val="0026009A"/>
    <w:rsid w:val="002602CE"/>
    <w:rsid w:val="0026051B"/>
    <w:rsid w:val="00260D5B"/>
    <w:rsid w:val="00261D1A"/>
    <w:rsid w:val="00261E2E"/>
    <w:rsid w:val="00262581"/>
    <w:rsid w:val="002630CB"/>
    <w:rsid w:val="002635E7"/>
    <w:rsid w:val="0026362D"/>
    <w:rsid w:val="00264B26"/>
    <w:rsid w:val="00265BAD"/>
    <w:rsid w:val="00266B55"/>
    <w:rsid w:val="00266E06"/>
    <w:rsid w:val="002673FE"/>
    <w:rsid w:val="00267792"/>
    <w:rsid w:val="002678D7"/>
    <w:rsid w:val="00267B82"/>
    <w:rsid w:val="00272238"/>
    <w:rsid w:val="0027290C"/>
    <w:rsid w:val="002733D1"/>
    <w:rsid w:val="00274411"/>
    <w:rsid w:val="00274578"/>
    <w:rsid w:val="002745B9"/>
    <w:rsid w:val="0027508C"/>
    <w:rsid w:val="00275191"/>
    <w:rsid w:val="002755B6"/>
    <w:rsid w:val="00275964"/>
    <w:rsid w:val="00275C6B"/>
    <w:rsid w:val="00275F57"/>
    <w:rsid w:val="00276190"/>
    <w:rsid w:val="002769C4"/>
    <w:rsid w:val="00276B33"/>
    <w:rsid w:val="00276ECF"/>
    <w:rsid w:val="0027707B"/>
    <w:rsid w:val="00277D0C"/>
    <w:rsid w:val="00277D35"/>
    <w:rsid w:val="002800C7"/>
    <w:rsid w:val="002802A6"/>
    <w:rsid w:val="00280F0C"/>
    <w:rsid w:val="002811F0"/>
    <w:rsid w:val="00281B25"/>
    <w:rsid w:val="00282C58"/>
    <w:rsid w:val="00282D70"/>
    <w:rsid w:val="00283CC7"/>
    <w:rsid w:val="00284923"/>
    <w:rsid w:val="002859E7"/>
    <w:rsid w:val="002866FC"/>
    <w:rsid w:val="00286F63"/>
    <w:rsid w:val="00287189"/>
    <w:rsid w:val="00287761"/>
    <w:rsid w:val="0029045C"/>
    <w:rsid w:val="00290533"/>
    <w:rsid w:val="0029182B"/>
    <w:rsid w:val="00291B76"/>
    <w:rsid w:val="00291BE5"/>
    <w:rsid w:val="00292078"/>
    <w:rsid w:val="0029213B"/>
    <w:rsid w:val="002921C2"/>
    <w:rsid w:val="002921C4"/>
    <w:rsid w:val="00292300"/>
    <w:rsid w:val="0029255D"/>
    <w:rsid w:val="002928A3"/>
    <w:rsid w:val="002935AC"/>
    <w:rsid w:val="00293A96"/>
    <w:rsid w:val="00293F91"/>
    <w:rsid w:val="002940AB"/>
    <w:rsid w:val="0029430E"/>
    <w:rsid w:val="00294C36"/>
    <w:rsid w:val="0029548E"/>
    <w:rsid w:val="00296071"/>
    <w:rsid w:val="0029622B"/>
    <w:rsid w:val="00296930"/>
    <w:rsid w:val="00297361"/>
    <w:rsid w:val="002973D2"/>
    <w:rsid w:val="0029794C"/>
    <w:rsid w:val="002A0862"/>
    <w:rsid w:val="002A102F"/>
    <w:rsid w:val="002A1DDF"/>
    <w:rsid w:val="002A1EE8"/>
    <w:rsid w:val="002A27D5"/>
    <w:rsid w:val="002A27DA"/>
    <w:rsid w:val="002A2DFD"/>
    <w:rsid w:val="002A3557"/>
    <w:rsid w:val="002A357D"/>
    <w:rsid w:val="002A3620"/>
    <w:rsid w:val="002A3828"/>
    <w:rsid w:val="002A3A3C"/>
    <w:rsid w:val="002A3A69"/>
    <w:rsid w:val="002A3C47"/>
    <w:rsid w:val="002A3CAC"/>
    <w:rsid w:val="002A4183"/>
    <w:rsid w:val="002A449F"/>
    <w:rsid w:val="002A4D29"/>
    <w:rsid w:val="002A4E0B"/>
    <w:rsid w:val="002A601D"/>
    <w:rsid w:val="002A69B7"/>
    <w:rsid w:val="002A6A05"/>
    <w:rsid w:val="002A7207"/>
    <w:rsid w:val="002B0366"/>
    <w:rsid w:val="002B0492"/>
    <w:rsid w:val="002B20A5"/>
    <w:rsid w:val="002B21A1"/>
    <w:rsid w:val="002B21DF"/>
    <w:rsid w:val="002B2FCF"/>
    <w:rsid w:val="002B385D"/>
    <w:rsid w:val="002B3DE1"/>
    <w:rsid w:val="002B4669"/>
    <w:rsid w:val="002B502B"/>
    <w:rsid w:val="002B59E3"/>
    <w:rsid w:val="002B59FC"/>
    <w:rsid w:val="002B6B3C"/>
    <w:rsid w:val="002B6BC2"/>
    <w:rsid w:val="002B6C58"/>
    <w:rsid w:val="002B6E32"/>
    <w:rsid w:val="002B7486"/>
    <w:rsid w:val="002B7BA5"/>
    <w:rsid w:val="002B7C5D"/>
    <w:rsid w:val="002C03A4"/>
    <w:rsid w:val="002C052E"/>
    <w:rsid w:val="002C07BD"/>
    <w:rsid w:val="002C09B1"/>
    <w:rsid w:val="002C0ECB"/>
    <w:rsid w:val="002C1BCB"/>
    <w:rsid w:val="002C2D86"/>
    <w:rsid w:val="002C2F05"/>
    <w:rsid w:val="002C3121"/>
    <w:rsid w:val="002C3CA2"/>
    <w:rsid w:val="002C3E69"/>
    <w:rsid w:val="002C414E"/>
    <w:rsid w:val="002C4362"/>
    <w:rsid w:val="002C57CA"/>
    <w:rsid w:val="002C5833"/>
    <w:rsid w:val="002C6089"/>
    <w:rsid w:val="002C640A"/>
    <w:rsid w:val="002C6CB5"/>
    <w:rsid w:val="002C73F3"/>
    <w:rsid w:val="002C74DE"/>
    <w:rsid w:val="002C78F1"/>
    <w:rsid w:val="002D0035"/>
    <w:rsid w:val="002D0075"/>
    <w:rsid w:val="002D185E"/>
    <w:rsid w:val="002D1A76"/>
    <w:rsid w:val="002D1DCF"/>
    <w:rsid w:val="002D222A"/>
    <w:rsid w:val="002D2408"/>
    <w:rsid w:val="002D2771"/>
    <w:rsid w:val="002D2EA3"/>
    <w:rsid w:val="002D2F1C"/>
    <w:rsid w:val="002D3309"/>
    <w:rsid w:val="002D3784"/>
    <w:rsid w:val="002D451D"/>
    <w:rsid w:val="002D52A8"/>
    <w:rsid w:val="002D5403"/>
    <w:rsid w:val="002D5559"/>
    <w:rsid w:val="002D66FF"/>
    <w:rsid w:val="002D67CF"/>
    <w:rsid w:val="002D6A42"/>
    <w:rsid w:val="002D79C0"/>
    <w:rsid w:val="002D7BE0"/>
    <w:rsid w:val="002D7DE3"/>
    <w:rsid w:val="002D7E74"/>
    <w:rsid w:val="002E06CD"/>
    <w:rsid w:val="002E07B9"/>
    <w:rsid w:val="002E0CFA"/>
    <w:rsid w:val="002E0D49"/>
    <w:rsid w:val="002E107E"/>
    <w:rsid w:val="002E1455"/>
    <w:rsid w:val="002E2E2F"/>
    <w:rsid w:val="002E3BA4"/>
    <w:rsid w:val="002E40FD"/>
    <w:rsid w:val="002E42CE"/>
    <w:rsid w:val="002E4601"/>
    <w:rsid w:val="002E4772"/>
    <w:rsid w:val="002E4910"/>
    <w:rsid w:val="002E4EE9"/>
    <w:rsid w:val="002E5134"/>
    <w:rsid w:val="002E5C28"/>
    <w:rsid w:val="002E6921"/>
    <w:rsid w:val="002E6B92"/>
    <w:rsid w:val="002E71CE"/>
    <w:rsid w:val="002E7524"/>
    <w:rsid w:val="002E777C"/>
    <w:rsid w:val="002E790B"/>
    <w:rsid w:val="002F008C"/>
    <w:rsid w:val="002F061C"/>
    <w:rsid w:val="002F0C12"/>
    <w:rsid w:val="002F0F70"/>
    <w:rsid w:val="002F1095"/>
    <w:rsid w:val="002F1952"/>
    <w:rsid w:val="002F20F7"/>
    <w:rsid w:val="002F2644"/>
    <w:rsid w:val="002F2A4D"/>
    <w:rsid w:val="002F2D60"/>
    <w:rsid w:val="002F2D8C"/>
    <w:rsid w:val="002F3770"/>
    <w:rsid w:val="002F3C90"/>
    <w:rsid w:val="002F4ADB"/>
    <w:rsid w:val="002F4B3D"/>
    <w:rsid w:val="002F5104"/>
    <w:rsid w:val="002F51BB"/>
    <w:rsid w:val="002F655F"/>
    <w:rsid w:val="002F6767"/>
    <w:rsid w:val="00300078"/>
    <w:rsid w:val="00300094"/>
    <w:rsid w:val="00300339"/>
    <w:rsid w:val="003006F8"/>
    <w:rsid w:val="00300ECE"/>
    <w:rsid w:val="0030117F"/>
    <w:rsid w:val="00301519"/>
    <w:rsid w:val="00302311"/>
    <w:rsid w:val="00302324"/>
    <w:rsid w:val="003023A3"/>
    <w:rsid w:val="0030272E"/>
    <w:rsid w:val="0030316B"/>
    <w:rsid w:val="00304254"/>
    <w:rsid w:val="00304565"/>
    <w:rsid w:val="00304857"/>
    <w:rsid w:val="0030492C"/>
    <w:rsid w:val="0030615D"/>
    <w:rsid w:val="003063F8"/>
    <w:rsid w:val="003068B3"/>
    <w:rsid w:val="00306A2C"/>
    <w:rsid w:val="00306AC0"/>
    <w:rsid w:val="00307DA7"/>
    <w:rsid w:val="00307FFB"/>
    <w:rsid w:val="00310380"/>
    <w:rsid w:val="003109F8"/>
    <w:rsid w:val="00310F57"/>
    <w:rsid w:val="00311748"/>
    <w:rsid w:val="00311BEB"/>
    <w:rsid w:val="00311F78"/>
    <w:rsid w:val="003124F0"/>
    <w:rsid w:val="00312838"/>
    <w:rsid w:val="00312BAA"/>
    <w:rsid w:val="00313EE1"/>
    <w:rsid w:val="003140FF"/>
    <w:rsid w:val="00314697"/>
    <w:rsid w:val="003146A2"/>
    <w:rsid w:val="00315816"/>
    <w:rsid w:val="00315AA1"/>
    <w:rsid w:val="00316334"/>
    <w:rsid w:val="00316B85"/>
    <w:rsid w:val="00316D15"/>
    <w:rsid w:val="003173B2"/>
    <w:rsid w:val="003175E8"/>
    <w:rsid w:val="00317C87"/>
    <w:rsid w:val="00317C90"/>
    <w:rsid w:val="00320E1B"/>
    <w:rsid w:val="003210D5"/>
    <w:rsid w:val="003217FA"/>
    <w:rsid w:val="00321E52"/>
    <w:rsid w:val="003229F3"/>
    <w:rsid w:val="00322DD6"/>
    <w:rsid w:val="003230A0"/>
    <w:rsid w:val="0032316A"/>
    <w:rsid w:val="00323B01"/>
    <w:rsid w:val="00326098"/>
    <w:rsid w:val="00326A78"/>
    <w:rsid w:val="00326A83"/>
    <w:rsid w:val="00326C2C"/>
    <w:rsid w:val="00330DCE"/>
    <w:rsid w:val="0033105C"/>
    <w:rsid w:val="0033126B"/>
    <w:rsid w:val="003314C4"/>
    <w:rsid w:val="003316E2"/>
    <w:rsid w:val="00332061"/>
    <w:rsid w:val="0033297F"/>
    <w:rsid w:val="00332A3A"/>
    <w:rsid w:val="003330EC"/>
    <w:rsid w:val="00333178"/>
    <w:rsid w:val="003338D2"/>
    <w:rsid w:val="00333DDF"/>
    <w:rsid w:val="00334176"/>
    <w:rsid w:val="00334B31"/>
    <w:rsid w:val="00334BF2"/>
    <w:rsid w:val="00334E1C"/>
    <w:rsid w:val="0033559C"/>
    <w:rsid w:val="00335B42"/>
    <w:rsid w:val="00335DF0"/>
    <w:rsid w:val="00336072"/>
    <w:rsid w:val="003360D4"/>
    <w:rsid w:val="00336600"/>
    <w:rsid w:val="003367FE"/>
    <w:rsid w:val="00336C6B"/>
    <w:rsid w:val="00337D9F"/>
    <w:rsid w:val="00340429"/>
    <w:rsid w:val="003411C0"/>
    <w:rsid w:val="003415C9"/>
    <w:rsid w:val="00341E1D"/>
    <w:rsid w:val="00341F80"/>
    <w:rsid w:val="00342F78"/>
    <w:rsid w:val="00343737"/>
    <w:rsid w:val="00343DD7"/>
    <w:rsid w:val="0034408C"/>
    <w:rsid w:val="003443A1"/>
    <w:rsid w:val="0034441E"/>
    <w:rsid w:val="00345B7D"/>
    <w:rsid w:val="00345DBA"/>
    <w:rsid w:val="0034615F"/>
    <w:rsid w:val="00346CD5"/>
    <w:rsid w:val="00346F84"/>
    <w:rsid w:val="003470C9"/>
    <w:rsid w:val="00350482"/>
    <w:rsid w:val="0035066B"/>
    <w:rsid w:val="00350FF0"/>
    <w:rsid w:val="003511E0"/>
    <w:rsid w:val="0035273A"/>
    <w:rsid w:val="00353D97"/>
    <w:rsid w:val="00354E5A"/>
    <w:rsid w:val="003558F5"/>
    <w:rsid w:val="00356650"/>
    <w:rsid w:val="00356B6C"/>
    <w:rsid w:val="00357150"/>
    <w:rsid w:val="0035799E"/>
    <w:rsid w:val="003603E5"/>
    <w:rsid w:val="00360756"/>
    <w:rsid w:val="003610B3"/>
    <w:rsid w:val="00361771"/>
    <w:rsid w:val="00361A2B"/>
    <w:rsid w:val="003620DD"/>
    <w:rsid w:val="0036224B"/>
    <w:rsid w:val="0036249B"/>
    <w:rsid w:val="00362592"/>
    <w:rsid w:val="003631F3"/>
    <w:rsid w:val="0036341A"/>
    <w:rsid w:val="003645D7"/>
    <w:rsid w:val="0036486D"/>
    <w:rsid w:val="00365EF5"/>
    <w:rsid w:val="003664CD"/>
    <w:rsid w:val="00366B2F"/>
    <w:rsid w:val="00367722"/>
    <w:rsid w:val="00370379"/>
    <w:rsid w:val="0037186C"/>
    <w:rsid w:val="00372018"/>
    <w:rsid w:val="00372075"/>
    <w:rsid w:val="0037217A"/>
    <w:rsid w:val="00372628"/>
    <w:rsid w:val="00373BC6"/>
    <w:rsid w:val="00373CB2"/>
    <w:rsid w:val="00373DF8"/>
    <w:rsid w:val="00373E2F"/>
    <w:rsid w:val="00374A4F"/>
    <w:rsid w:val="00374AB1"/>
    <w:rsid w:val="00375149"/>
    <w:rsid w:val="00375603"/>
    <w:rsid w:val="003759B2"/>
    <w:rsid w:val="003759D9"/>
    <w:rsid w:val="00375A80"/>
    <w:rsid w:val="00375CEF"/>
    <w:rsid w:val="00375F3C"/>
    <w:rsid w:val="00376633"/>
    <w:rsid w:val="00377920"/>
    <w:rsid w:val="00377C6E"/>
    <w:rsid w:val="003812DB"/>
    <w:rsid w:val="003812E0"/>
    <w:rsid w:val="00381581"/>
    <w:rsid w:val="003815D4"/>
    <w:rsid w:val="00381809"/>
    <w:rsid w:val="00382714"/>
    <w:rsid w:val="0038359C"/>
    <w:rsid w:val="0038599B"/>
    <w:rsid w:val="00386283"/>
    <w:rsid w:val="003867CC"/>
    <w:rsid w:val="00386999"/>
    <w:rsid w:val="0038702C"/>
    <w:rsid w:val="00387170"/>
    <w:rsid w:val="003878DD"/>
    <w:rsid w:val="00387A5B"/>
    <w:rsid w:val="00387C4E"/>
    <w:rsid w:val="00387DAA"/>
    <w:rsid w:val="00390192"/>
    <w:rsid w:val="00390386"/>
    <w:rsid w:val="003915F8"/>
    <w:rsid w:val="00391A0B"/>
    <w:rsid w:val="00391AFC"/>
    <w:rsid w:val="0039271F"/>
    <w:rsid w:val="00392C18"/>
    <w:rsid w:val="003930DC"/>
    <w:rsid w:val="0039387F"/>
    <w:rsid w:val="00393D64"/>
    <w:rsid w:val="00394557"/>
    <w:rsid w:val="0039532F"/>
    <w:rsid w:val="003953C0"/>
    <w:rsid w:val="0039598B"/>
    <w:rsid w:val="00396426"/>
    <w:rsid w:val="003969A9"/>
    <w:rsid w:val="00397161"/>
    <w:rsid w:val="003A0796"/>
    <w:rsid w:val="003A09FF"/>
    <w:rsid w:val="003A1131"/>
    <w:rsid w:val="003A18C9"/>
    <w:rsid w:val="003A19A1"/>
    <w:rsid w:val="003A2509"/>
    <w:rsid w:val="003A2573"/>
    <w:rsid w:val="003A2A38"/>
    <w:rsid w:val="003A302B"/>
    <w:rsid w:val="003A3690"/>
    <w:rsid w:val="003A3A3A"/>
    <w:rsid w:val="003A3DE4"/>
    <w:rsid w:val="003A4689"/>
    <w:rsid w:val="003A472B"/>
    <w:rsid w:val="003A502E"/>
    <w:rsid w:val="003A63EB"/>
    <w:rsid w:val="003A6432"/>
    <w:rsid w:val="003A6BF1"/>
    <w:rsid w:val="003A6CA4"/>
    <w:rsid w:val="003A7764"/>
    <w:rsid w:val="003A7F4D"/>
    <w:rsid w:val="003B0145"/>
    <w:rsid w:val="003B140F"/>
    <w:rsid w:val="003B1432"/>
    <w:rsid w:val="003B18B5"/>
    <w:rsid w:val="003B2654"/>
    <w:rsid w:val="003B37E8"/>
    <w:rsid w:val="003B405D"/>
    <w:rsid w:val="003B47F1"/>
    <w:rsid w:val="003B4B39"/>
    <w:rsid w:val="003B5123"/>
    <w:rsid w:val="003B5EAE"/>
    <w:rsid w:val="003B6098"/>
    <w:rsid w:val="003B63A0"/>
    <w:rsid w:val="003B6797"/>
    <w:rsid w:val="003B6DE5"/>
    <w:rsid w:val="003B7089"/>
    <w:rsid w:val="003B7537"/>
    <w:rsid w:val="003B78F4"/>
    <w:rsid w:val="003C0771"/>
    <w:rsid w:val="003C082F"/>
    <w:rsid w:val="003C08E4"/>
    <w:rsid w:val="003C09A5"/>
    <w:rsid w:val="003C0C22"/>
    <w:rsid w:val="003C2459"/>
    <w:rsid w:val="003C2996"/>
    <w:rsid w:val="003C32AA"/>
    <w:rsid w:val="003C36C3"/>
    <w:rsid w:val="003C3AFB"/>
    <w:rsid w:val="003C45E3"/>
    <w:rsid w:val="003C4A5C"/>
    <w:rsid w:val="003C4A8E"/>
    <w:rsid w:val="003C4DBD"/>
    <w:rsid w:val="003C5208"/>
    <w:rsid w:val="003C71B3"/>
    <w:rsid w:val="003C72B8"/>
    <w:rsid w:val="003C7862"/>
    <w:rsid w:val="003D003B"/>
    <w:rsid w:val="003D022B"/>
    <w:rsid w:val="003D039F"/>
    <w:rsid w:val="003D051E"/>
    <w:rsid w:val="003D0F03"/>
    <w:rsid w:val="003D1136"/>
    <w:rsid w:val="003D1231"/>
    <w:rsid w:val="003D144B"/>
    <w:rsid w:val="003D17B4"/>
    <w:rsid w:val="003D2867"/>
    <w:rsid w:val="003D2DF5"/>
    <w:rsid w:val="003D46AD"/>
    <w:rsid w:val="003D4875"/>
    <w:rsid w:val="003D4A8B"/>
    <w:rsid w:val="003D4E8C"/>
    <w:rsid w:val="003D5025"/>
    <w:rsid w:val="003D51C9"/>
    <w:rsid w:val="003D56C4"/>
    <w:rsid w:val="003D59AE"/>
    <w:rsid w:val="003D5E9F"/>
    <w:rsid w:val="003D6898"/>
    <w:rsid w:val="003D6C50"/>
    <w:rsid w:val="003D70AA"/>
    <w:rsid w:val="003D70DF"/>
    <w:rsid w:val="003D73F0"/>
    <w:rsid w:val="003D795D"/>
    <w:rsid w:val="003D7AAA"/>
    <w:rsid w:val="003D7BF4"/>
    <w:rsid w:val="003E0032"/>
    <w:rsid w:val="003E159D"/>
    <w:rsid w:val="003E16C0"/>
    <w:rsid w:val="003E17E7"/>
    <w:rsid w:val="003E1CDF"/>
    <w:rsid w:val="003E2E7F"/>
    <w:rsid w:val="003E36B5"/>
    <w:rsid w:val="003E3865"/>
    <w:rsid w:val="003E3EA3"/>
    <w:rsid w:val="003E4138"/>
    <w:rsid w:val="003E4BC9"/>
    <w:rsid w:val="003E502A"/>
    <w:rsid w:val="003E553B"/>
    <w:rsid w:val="003E56DC"/>
    <w:rsid w:val="003E6526"/>
    <w:rsid w:val="003E653A"/>
    <w:rsid w:val="003E6933"/>
    <w:rsid w:val="003E7250"/>
    <w:rsid w:val="003E72F5"/>
    <w:rsid w:val="003E7904"/>
    <w:rsid w:val="003E79F2"/>
    <w:rsid w:val="003E7AF7"/>
    <w:rsid w:val="003F01CF"/>
    <w:rsid w:val="003F05FB"/>
    <w:rsid w:val="003F0AE1"/>
    <w:rsid w:val="003F165B"/>
    <w:rsid w:val="003F221C"/>
    <w:rsid w:val="003F259A"/>
    <w:rsid w:val="003F2C28"/>
    <w:rsid w:val="003F2EC9"/>
    <w:rsid w:val="003F60D3"/>
    <w:rsid w:val="003F694F"/>
    <w:rsid w:val="003F7121"/>
    <w:rsid w:val="003F71DC"/>
    <w:rsid w:val="003F7404"/>
    <w:rsid w:val="003F7693"/>
    <w:rsid w:val="003F7A4D"/>
    <w:rsid w:val="003F7AC8"/>
    <w:rsid w:val="004013C6"/>
    <w:rsid w:val="0040228F"/>
    <w:rsid w:val="00402335"/>
    <w:rsid w:val="0040304A"/>
    <w:rsid w:val="004033B2"/>
    <w:rsid w:val="00403858"/>
    <w:rsid w:val="00403AB6"/>
    <w:rsid w:val="00403CB3"/>
    <w:rsid w:val="00403D7B"/>
    <w:rsid w:val="00404817"/>
    <w:rsid w:val="00404C38"/>
    <w:rsid w:val="00405007"/>
    <w:rsid w:val="00405090"/>
    <w:rsid w:val="004050AF"/>
    <w:rsid w:val="00405346"/>
    <w:rsid w:val="00405C19"/>
    <w:rsid w:val="00406B49"/>
    <w:rsid w:val="0040702A"/>
    <w:rsid w:val="0040730E"/>
    <w:rsid w:val="0040754F"/>
    <w:rsid w:val="00407DF1"/>
    <w:rsid w:val="004103A0"/>
    <w:rsid w:val="00410705"/>
    <w:rsid w:val="00410C20"/>
    <w:rsid w:val="00410F65"/>
    <w:rsid w:val="004115D6"/>
    <w:rsid w:val="004132CD"/>
    <w:rsid w:val="004135C0"/>
    <w:rsid w:val="004137D1"/>
    <w:rsid w:val="00414755"/>
    <w:rsid w:val="004148AC"/>
    <w:rsid w:val="004155B8"/>
    <w:rsid w:val="00415636"/>
    <w:rsid w:val="0041590B"/>
    <w:rsid w:val="004159C5"/>
    <w:rsid w:val="00415A58"/>
    <w:rsid w:val="00416237"/>
    <w:rsid w:val="00416848"/>
    <w:rsid w:val="0041730C"/>
    <w:rsid w:val="004203C8"/>
    <w:rsid w:val="004209F4"/>
    <w:rsid w:val="00421709"/>
    <w:rsid w:val="004218C8"/>
    <w:rsid w:val="004221B4"/>
    <w:rsid w:val="00422595"/>
    <w:rsid w:val="00422D36"/>
    <w:rsid w:val="00424711"/>
    <w:rsid w:val="0042473B"/>
    <w:rsid w:val="00424DE2"/>
    <w:rsid w:val="00424DF1"/>
    <w:rsid w:val="004252D5"/>
    <w:rsid w:val="004265A9"/>
    <w:rsid w:val="004268B1"/>
    <w:rsid w:val="00426B5E"/>
    <w:rsid w:val="004273E3"/>
    <w:rsid w:val="004279FE"/>
    <w:rsid w:val="00427D08"/>
    <w:rsid w:val="00430829"/>
    <w:rsid w:val="00430CD8"/>
    <w:rsid w:val="00430EA4"/>
    <w:rsid w:val="00430F5F"/>
    <w:rsid w:val="00431391"/>
    <w:rsid w:val="0043205A"/>
    <w:rsid w:val="0043220C"/>
    <w:rsid w:val="00432A68"/>
    <w:rsid w:val="004333F3"/>
    <w:rsid w:val="0043368A"/>
    <w:rsid w:val="004338C4"/>
    <w:rsid w:val="00433A18"/>
    <w:rsid w:val="00433D13"/>
    <w:rsid w:val="004342AE"/>
    <w:rsid w:val="00434A99"/>
    <w:rsid w:val="00435844"/>
    <w:rsid w:val="004367C6"/>
    <w:rsid w:val="00436EA9"/>
    <w:rsid w:val="0043755C"/>
    <w:rsid w:val="00437C36"/>
    <w:rsid w:val="0044173E"/>
    <w:rsid w:val="00441871"/>
    <w:rsid w:val="004420AA"/>
    <w:rsid w:val="004423F5"/>
    <w:rsid w:val="004429FB"/>
    <w:rsid w:val="0044405E"/>
    <w:rsid w:val="004442FF"/>
    <w:rsid w:val="0044462D"/>
    <w:rsid w:val="0044474A"/>
    <w:rsid w:val="0044509E"/>
    <w:rsid w:val="004455E5"/>
    <w:rsid w:val="00445868"/>
    <w:rsid w:val="00445890"/>
    <w:rsid w:val="004458E3"/>
    <w:rsid w:val="00446429"/>
    <w:rsid w:val="00446449"/>
    <w:rsid w:val="00446745"/>
    <w:rsid w:val="00446867"/>
    <w:rsid w:val="00446ED6"/>
    <w:rsid w:val="00447483"/>
    <w:rsid w:val="004477BC"/>
    <w:rsid w:val="00447869"/>
    <w:rsid w:val="00447F51"/>
    <w:rsid w:val="0045021E"/>
    <w:rsid w:val="004514EC"/>
    <w:rsid w:val="0045282B"/>
    <w:rsid w:val="004528F5"/>
    <w:rsid w:val="00452EDB"/>
    <w:rsid w:val="00453227"/>
    <w:rsid w:val="004536C0"/>
    <w:rsid w:val="004537D5"/>
    <w:rsid w:val="00454DCC"/>
    <w:rsid w:val="0045544E"/>
    <w:rsid w:val="0045634E"/>
    <w:rsid w:val="0045699F"/>
    <w:rsid w:val="00456B12"/>
    <w:rsid w:val="00456F9E"/>
    <w:rsid w:val="00457183"/>
    <w:rsid w:val="0045781E"/>
    <w:rsid w:val="0045787F"/>
    <w:rsid w:val="0045789F"/>
    <w:rsid w:val="00457D20"/>
    <w:rsid w:val="004601B4"/>
    <w:rsid w:val="0046041A"/>
    <w:rsid w:val="00460FD8"/>
    <w:rsid w:val="0046113A"/>
    <w:rsid w:val="004617FE"/>
    <w:rsid w:val="0046265F"/>
    <w:rsid w:val="00462F09"/>
    <w:rsid w:val="00463126"/>
    <w:rsid w:val="004639C9"/>
    <w:rsid w:val="00463AD4"/>
    <w:rsid w:val="00466EBD"/>
    <w:rsid w:val="004670F3"/>
    <w:rsid w:val="004679EC"/>
    <w:rsid w:val="00467F65"/>
    <w:rsid w:val="004703A6"/>
    <w:rsid w:val="00470C69"/>
    <w:rsid w:val="00471F7B"/>
    <w:rsid w:val="00472392"/>
    <w:rsid w:val="004726DE"/>
    <w:rsid w:val="004727C0"/>
    <w:rsid w:val="004731E7"/>
    <w:rsid w:val="00473650"/>
    <w:rsid w:val="00473D62"/>
    <w:rsid w:val="004740F2"/>
    <w:rsid w:val="0047410D"/>
    <w:rsid w:val="00474EA4"/>
    <w:rsid w:val="00474EE5"/>
    <w:rsid w:val="004755C8"/>
    <w:rsid w:val="004760C4"/>
    <w:rsid w:val="00476391"/>
    <w:rsid w:val="00476939"/>
    <w:rsid w:val="00476E82"/>
    <w:rsid w:val="00476F76"/>
    <w:rsid w:val="0047714B"/>
    <w:rsid w:val="004774EB"/>
    <w:rsid w:val="00477FD3"/>
    <w:rsid w:val="004806C6"/>
    <w:rsid w:val="00480EF5"/>
    <w:rsid w:val="004812F0"/>
    <w:rsid w:val="0048171E"/>
    <w:rsid w:val="00481737"/>
    <w:rsid w:val="00481A6C"/>
    <w:rsid w:val="00481AE7"/>
    <w:rsid w:val="00482017"/>
    <w:rsid w:val="00482771"/>
    <w:rsid w:val="00482932"/>
    <w:rsid w:val="00482E3A"/>
    <w:rsid w:val="0048379D"/>
    <w:rsid w:val="004839A2"/>
    <w:rsid w:val="00484056"/>
    <w:rsid w:val="004843AF"/>
    <w:rsid w:val="00484C74"/>
    <w:rsid w:val="00484F62"/>
    <w:rsid w:val="00485946"/>
    <w:rsid w:val="0048599D"/>
    <w:rsid w:val="004859E0"/>
    <w:rsid w:val="004861B0"/>
    <w:rsid w:val="00486843"/>
    <w:rsid w:val="00487989"/>
    <w:rsid w:val="00487B8C"/>
    <w:rsid w:val="004901CE"/>
    <w:rsid w:val="004901FA"/>
    <w:rsid w:val="004904A4"/>
    <w:rsid w:val="00490D67"/>
    <w:rsid w:val="00490E6B"/>
    <w:rsid w:val="00490FA6"/>
    <w:rsid w:val="00491EA2"/>
    <w:rsid w:val="00492052"/>
    <w:rsid w:val="004921D6"/>
    <w:rsid w:val="00492859"/>
    <w:rsid w:val="00492A4B"/>
    <w:rsid w:val="00492B87"/>
    <w:rsid w:val="004934E2"/>
    <w:rsid w:val="004939B0"/>
    <w:rsid w:val="00493E8F"/>
    <w:rsid w:val="00493FC8"/>
    <w:rsid w:val="00494184"/>
    <w:rsid w:val="0049501F"/>
    <w:rsid w:val="004953FB"/>
    <w:rsid w:val="004954BC"/>
    <w:rsid w:val="00495624"/>
    <w:rsid w:val="00495739"/>
    <w:rsid w:val="00495CE2"/>
    <w:rsid w:val="00497340"/>
    <w:rsid w:val="004A075C"/>
    <w:rsid w:val="004A0929"/>
    <w:rsid w:val="004A0E12"/>
    <w:rsid w:val="004A10AC"/>
    <w:rsid w:val="004A1F86"/>
    <w:rsid w:val="004A2FB9"/>
    <w:rsid w:val="004A30FE"/>
    <w:rsid w:val="004A3D0A"/>
    <w:rsid w:val="004A3ED0"/>
    <w:rsid w:val="004A400A"/>
    <w:rsid w:val="004A4CED"/>
    <w:rsid w:val="004A4DA6"/>
    <w:rsid w:val="004A50E6"/>
    <w:rsid w:val="004A51A3"/>
    <w:rsid w:val="004A545F"/>
    <w:rsid w:val="004A5A0E"/>
    <w:rsid w:val="004A5FAB"/>
    <w:rsid w:val="004A69D7"/>
    <w:rsid w:val="004A78DA"/>
    <w:rsid w:val="004A7C10"/>
    <w:rsid w:val="004B00FF"/>
    <w:rsid w:val="004B03D8"/>
    <w:rsid w:val="004B0709"/>
    <w:rsid w:val="004B0D1D"/>
    <w:rsid w:val="004B18C6"/>
    <w:rsid w:val="004B27AC"/>
    <w:rsid w:val="004B2C91"/>
    <w:rsid w:val="004B3ED5"/>
    <w:rsid w:val="004B41F6"/>
    <w:rsid w:val="004B487E"/>
    <w:rsid w:val="004B4ACE"/>
    <w:rsid w:val="004B4C01"/>
    <w:rsid w:val="004B52D4"/>
    <w:rsid w:val="004B5C66"/>
    <w:rsid w:val="004B5E6F"/>
    <w:rsid w:val="004B6AA5"/>
    <w:rsid w:val="004B6CE8"/>
    <w:rsid w:val="004B715B"/>
    <w:rsid w:val="004B7248"/>
    <w:rsid w:val="004B761A"/>
    <w:rsid w:val="004C18A8"/>
    <w:rsid w:val="004C1F3D"/>
    <w:rsid w:val="004C253C"/>
    <w:rsid w:val="004C28F1"/>
    <w:rsid w:val="004C2CB8"/>
    <w:rsid w:val="004C452A"/>
    <w:rsid w:val="004C5208"/>
    <w:rsid w:val="004C5256"/>
    <w:rsid w:val="004C5693"/>
    <w:rsid w:val="004C682F"/>
    <w:rsid w:val="004C688E"/>
    <w:rsid w:val="004C6BB7"/>
    <w:rsid w:val="004D0FBB"/>
    <w:rsid w:val="004D15B6"/>
    <w:rsid w:val="004D1AF7"/>
    <w:rsid w:val="004D2732"/>
    <w:rsid w:val="004D290B"/>
    <w:rsid w:val="004D2969"/>
    <w:rsid w:val="004D3026"/>
    <w:rsid w:val="004D3E26"/>
    <w:rsid w:val="004D3EF0"/>
    <w:rsid w:val="004D4E0F"/>
    <w:rsid w:val="004D556D"/>
    <w:rsid w:val="004D56E3"/>
    <w:rsid w:val="004D5DA1"/>
    <w:rsid w:val="004D62C7"/>
    <w:rsid w:val="004D65F9"/>
    <w:rsid w:val="004D6728"/>
    <w:rsid w:val="004D6AB4"/>
    <w:rsid w:val="004D70C2"/>
    <w:rsid w:val="004D78AF"/>
    <w:rsid w:val="004D7E72"/>
    <w:rsid w:val="004E0666"/>
    <w:rsid w:val="004E0FDD"/>
    <w:rsid w:val="004E1EE6"/>
    <w:rsid w:val="004E2026"/>
    <w:rsid w:val="004E20BA"/>
    <w:rsid w:val="004E21CE"/>
    <w:rsid w:val="004E2729"/>
    <w:rsid w:val="004E297A"/>
    <w:rsid w:val="004E2F82"/>
    <w:rsid w:val="004E333B"/>
    <w:rsid w:val="004E3D3C"/>
    <w:rsid w:val="004E3F59"/>
    <w:rsid w:val="004E5642"/>
    <w:rsid w:val="004E5877"/>
    <w:rsid w:val="004E6A14"/>
    <w:rsid w:val="004E70C7"/>
    <w:rsid w:val="004E78A9"/>
    <w:rsid w:val="004E7AB9"/>
    <w:rsid w:val="004F109E"/>
    <w:rsid w:val="004F14E8"/>
    <w:rsid w:val="004F1ADE"/>
    <w:rsid w:val="004F2441"/>
    <w:rsid w:val="004F2896"/>
    <w:rsid w:val="004F2D3B"/>
    <w:rsid w:val="004F319B"/>
    <w:rsid w:val="004F33E4"/>
    <w:rsid w:val="004F3ABF"/>
    <w:rsid w:val="004F48EE"/>
    <w:rsid w:val="004F5664"/>
    <w:rsid w:val="004F5A14"/>
    <w:rsid w:val="004F6219"/>
    <w:rsid w:val="004F6665"/>
    <w:rsid w:val="004F6AF2"/>
    <w:rsid w:val="004F7267"/>
    <w:rsid w:val="00500317"/>
    <w:rsid w:val="005003AE"/>
    <w:rsid w:val="00500AE6"/>
    <w:rsid w:val="00500AF5"/>
    <w:rsid w:val="0050189A"/>
    <w:rsid w:val="005021EB"/>
    <w:rsid w:val="005021F9"/>
    <w:rsid w:val="005023F6"/>
    <w:rsid w:val="00502548"/>
    <w:rsid w:val="0050313E"/>
    <w:rsid w:val="00503447"/>
    <w:rsid w:val="00503D56"/>
    <w:rsid w:val="00503F32"/>
    <w:rsid w:val="00504D9A"/>
    <w:rsid w:val="0050528D"/>
    <w:rsid w:val="00505D0B"/>
    <w:rsid w:val="005061E7"/>
    <w:rsid w:val="005062A3"/>
    <w:rsid w:val="005072A6"/>
    <w:rsid w:val="005076B3"/>
    <w:rsid w:val="005077CE"/>
    <w:rsid w:val="00507ADC"/>
    <w:rsid w:val="00507FE5"/>
    <w:rsid w:val="00510156"/>
    <w:rsid w:val="00510E45"/>
    <w:rsid w:val="00511202"/>
    <w:rsid w:val="00511B7D"/>
    <w:rsid w:val="00511D45"/>
    <w:rsid w:val="00512C6F"/>
    <w:rsid w:val="00512E71"/>
    <w:rsid w:val="00512E97"/>
    <w:rsid w:val="00513A14"/>
    <w:rsid w:val="00513A40"/>
    <w:rsid w:val="005143C1"/>
    <w:rsid w:val="005145F7"/>
    <w:rsid w:val="005149AE"/>
    <w:rsid w:val="00514D43"/>
    <w:rsid w:val="00514F5B"/>
    <w:rsid w:val="005150FA"/>
    <w:rsid w:val="00515294"/>
    <w:rsid w:val="005154F9"/>
    <w:rsid w:val="00515A9F"/>
    <w:rsid w:val="0051663D"/>
    <w:rsid w:val="00516703"/>
    <w:rsid w:val="00516742"/>
    <w:rsid w:val="005173D5"/>
    <w:rsid w:val="00521BD2"/>
    <w:rsid w:val="00523126"/>
    <w:rsid w:val="005259DF"/>
    <w:rsid w:val="005264D4"/>
    <w:rsid w:val="00526D57"/>
    <w:rsid w:val="00527428"/>
    <w:rsid w:val="00527CED"/>
    <w:rsid w:val="00531097"/>
    <w:rsid w:val="005311CD"/>
    <w:rsid w:val="005317EE"/>
    <w:rsid w:val="0053194C"/>
    <w:rsid w:val="00531E4C"/>
    <w:rsid w:val="00533C71"/>
    <w:rsid w:val="00534247"/>
    <w:rsid w:val="00535580"/>
    <w:rsid w:val="00536076"/>
    <w:rsid w:val="005367F8"/>
    <w:rsid w:val="00536EA5"/>
    <w:rsid w:val="00537351"/>
    <w:rsid w:val="005374C1"/>
    <w:rsid w:val="005375EF"/>
    <w:rsid w:val="00537853"/>
    <w:rsid w:val="0054095B"/>
    <w:rsid w:val="00540EAA"/>
    <w:rsid w:val="00541086"/>
    <w:rsid w:val="00541F40"/>
    <w:rsid w:val="00542405"/>
    <w:rsid w:val="005424E2"/>
    <w:rsid w:val="00543338"/>
    <w:rsid w:val="00543A30"/>
    <w:rsid w:val="00544339"/>
    <w:rsid w:val="00544ABA"/>
    <w:rsid w:val="00544C6E"/>
    <w:rsid w:val="005452D1"/>
    <w:rsid w:val="00545A59"/>
    <w:rsid w:val="00545ACB"/>
    <w:rsid w:val="00546BCE"/>
    <w:rsid w:val="005470FA"/>
    <w:rsid w:val="0054724B"/>
    <w:rsid w:val="005473E0"/>
    <w:rsid w:val="00547DC5"/>
    <w:rsid w:val="005508D7"/>
    <w:rsid w:val="00550A15"/>
    <w:rsid w:val="00550ED9"/>
    <w:rsid w:val="00551E6D"/>
    <w:rsid w:val="00552C74"/>
    <w:rsid w:val="00553655"/>
    <w:rsid w:val="005538DD"/>
    <w:rsid w:val="00554907"/>
    <w:rsid w:val="00554934"/>
    <w:rsid w:val="00554FEE"/>
    <w:rsid w:val="00555018"/>
    <w:rsid w:val="0055552C"/>
    <w:rsid w:val="005562CA"/>
    <w:rsid w:val="005566ED"/>
    <w:rsid w:val="00556963"/>
    <w:rsid w:val="00556A23"/>
    <w:rsid w:val="00556CC8"/>
    <w:rsid w:val="005601B2"/>
    <w:rsid w:val="00560864"/>
    <w:rsid w:val="005611C8"/>
    <w:rsid w:val="00561297"/>
    <w:rsid w:val="00561EB9"/>
    <w:rsid w:val="0056231A"/>
    <w:rsid w:val="00562B38"/>
    <w:rsid w:val="00562BDF"/>
    <w:rsid w:val="0056345A"/>
    <w:rsid w:val="00563670"/>
    <w:rsid w:val="00563764"/>
    <w:rsid w:val="00563DDB"/>
    <w:rsid w:val="00564B3E"/>
    <w:rsid w:val="00564D88"/>
    <w:rsid w:val="00566094"/>
    <w:rsid w:val="00566169"/>
    <w:rsid w:val="0056669D"/>
    <w:rsid w:val="005666DF"/>
    <w:rsid w:val="00567F4C"/>
    <w:rsid w:val="005701F5"/>
    <w:rsid w:val="005702F9"/>
    <w:rsid w:val="00570E89"/>
    <w:rsid w:val="00570F4C"/>
    <w:rsid w:val="00571298"/>
    <w:rsid w:val="00571939"/>
    <w:rsid w:val="0057193E"/>
    <w:rsid w:val="005723E1"/>
    <w:rsid w:val="00572C98"/>
    <w:rsid w:val="005732EF"/>
    <w:rsid w:val="005732FB"/>
    <w:rsid w:val="00573AF4"/>
    <w:rsid w:val="005746C4"/>
    <w:rsid w:val="00574956"/>
    <w:rsid w:val="00575E57"/>
    <w:rsid w:val="005762B8"/>
    <w:rsid w:val="00576383"/>
    <w:rsid w:val="0057677C"/>
    <w:rsid w:val="005772FA"/>
    <w:rsid w:val="0057740E"/>
    <w:rsid w:val="005779E2"/>
    <w:rsid w:val="00577B7A"/>
    <w:rsid w:val="00580F26"/>
    <w:rsid w:val="0058155C"/>
    <w:rsid w:val="00581DE2"/>
    <w:rsid w:val="005826A4"/>
    <w:rsid w:val="00582749"/>
    <w:rsid w:val="00582BE5"/>
    <w:rsid w:val="00582FF2"/>
    <w:rsid w:val="0058352C"/>
    <w:rsid w:val="005836F6"/>
    <w:rsid w:val="00584608"/>
    <w:rsid w:val="00584E2D"/>
    <w:rsid w:val="005850C9"/>
    <w:rsid w:val="005852D9"/>
    <w:rsid w:val="00585324"/>
    <w:rsid w:val="00585B43"/>
    <w:rsid w:val="00585D19"/>
    <w:rsid w:val="00585D38"/>
    <w:rsid w:val="00586428"/>
    <w:rsid w:val="005865D5"/>
    <w:rsid w:val="0058735A"/>
    <w:rsid w:val="005876EF"/>
    <w:rsid w:val="00587817"/>
    <w:rsid w:val="005900D5"/>
    <w:rsid w:val="005900DA"/>
    <w:rsid w:val="00590A5C"/>
    <w:rsid w:val="00590D7C"/>
    <w:rsid w:val="0059169F"/>
    <w:rsid w:val="0059193E"/>
    <w:rsid w:val="00592400"/>
    <w:rsid w:val="005924ED"/>
    <w:rsid w:val="00592590"/>
    <w:rsid w:val="00593015"/>
    <w:rsid w:val="005941C3"/>
    <w:rsid w:val="00594C2E"/>
    <w:rsid w:val="0059500D"/>
    <w:rsid w:val="005959C2"/>
    <w:rsid w:val="00595AFD"/>
    <w:rsid w:val="00595D2F"/>
    <w:rsid w:val="00595F3C"/>
    <w:rsid w:val="005973F5"/>
    <w:rsid w:val="00597AE6"/>
    <w:rsid w:val="00597E06"/>
    <w:rsid w:val="005A04A7"/>
    <w:rsid w:val="005A0803"/>
    <w:rsid w:val="005A1EF8"/>
    <w:rsid w:val="005A211D"/>
    <w:rsid w:val="005A2376"/>
    <w:rsid w:val="005A2464"/>
    <w:rsid w:val="005A2EA8"/>
    <w:rsid w:val="005A3D12"/>
    <w:rsid w:val="005A3E8A"/>
    <w:rsid w:val="005A531C"/>
    <w:rsid w:val="005A58F8"/>
    <w:rsid w:val="005A5DAC"/>
    <w:rsid w:val="005A6AF2"/>
    <w:rsid w:val="005A6F08"/>
    <w:rsid w:val="005A791F"/>
    <w:rsid w:val="005A7A20"/>
    <w:rsid w:val="005B1157"/>
    <w:rsid w:val="005B2006"/>
    <w:rsid w:val="005B313F"/>
    <w:rsid w:val="005B31C7"/>
    <w:rsid w:val="005B5A14"/>
    <w:rsid w:val="005B5DB3"/>
    <w:rsid w:val="005B62CD"/>
    <w:rsid w:val="005B7572"/>
    <w:rsid w:val="005B7979"/>
    <w:rsid w:val="005C0672"/>
    <w:rsid w:val="005C10C4"/>
    <w:rsid w:val="005C1492"/>
    <w:rsid w:val="005C1ECF"/>
    <w:rsid w:val="005C1F63"/>
    <w:rsid w:val="005C242B"/>
    <w:rsid w:val="005C27CF"/>
    <w:rsid w:val="005C2992"/>
    <w:rsid w:val="005C348F"/>
    <w:rsid w:val="005C3887"/>
    <w:rsid w:val="005C3DB3"/>
    <w:rsid w:val="005C4ABD"/>
    <w:rsid w:val="005C4D5B"/>
    <w:rsid w:val="005C740F"/>
    <w:rsid w:val="005D03D4"/>
    <w:rsid w:val="005D1063"/>
    <w:rsid w:val="005D1E3E"/>
    <w:rsid w:val="005D1F8A"/>
    <w:rsid w:val="005D23BB"/>
    <w:rsid w:val="005D2D44"/>
    <w:rsid w:val="005D34A6"/>
    <w:rsid w:val="005D47C4"/>
    <w:rsid w:val="005D48AA"/>
    <w:rsid w:val="005D59C4"/>
    <w:rsid w:val="005D6501"/>
    <w:rsid w:val="005D6CC7"/>
    <w:rsid w:val="005D6EC4"/>
    <w:rsid w:val="005D7D38"/>
    <w:rsid w:val="005E026B"/>
    <w:rsid w:val="005E0B41"/>
    <w:rsid w:val="005E0C55"/>
    <w:rsid w:val="005E0DF9"/>
    <w:rsid w:val="005E117D"/>
    <w:rsid w:val="005E123B"/>
    <w:rsid w:val="005E155B"/>
    <w:rsid w:val="005E1EEB"/>
    <w:rsid w:val="005E1EFF"/>
    <w:rsid w:val="005E2A0E"/>
    <w:rsid w:val="005E2BC4"/>
    <w:rsid w:val="005E2CD5"/>
    <w:rsid w:val="005E34BE"/>
    <w:rsid w:val="005E4727"/>
    <w:rsid w:val="005E47A6"/>
    <w:rsid w:val="005E4B9E"/>
    <w:rsid w:val="005E4CC1"/>
    <w:rsid w:val="005E5746"/>
    <w:rsid w:val="005E5829"/>
    <w:rsid w:val="005E5862"/>
    <w:rsid w:val="005E65B7"/>
    <w:rsid w:val="005E67E8"/>
    <w:rsid w:val="005E72BF"/>
    <w:rsid w:val="005E78FB"/>
    <w:rsid w:val="005E7AB7"/>
    <w:rsid w:val="005F0020"/>
    <w:rsid w:val="005F061D"/>
    <w:rsid w:val="005F1093"/>
    <w:rsid w:val="005F1CF4"/>
    <w:rsid w:val="005F1D73"/>
    <w:rsid w:val="005F2F67"/>
    <w:rsid w:val="005F33D4"/>
    <w:rsid w:val="005F3A73"/>
    <w:rsid w:val="005F3C43"/>
    <w:rsid w:val="005F3E09"/>
    <w:rsid w:val="005F3FDB"/>
    <w:rsid w:val="005F42B3"/>
    <w:rsid w:val="005F48EB"/>
    <w:rsid w:val="005F4DC5"/>
    <w:rsid w:val="005F5B10"/>
    <w:rsid w:val="005F629E"/>
    <w:rsid w:val="005F64BB"/>
    <w:rsid w:val="005F6973"/>
    <w:rsid w:val="005F6CD8"/>
    <w:rsid w:val="005F73AB"/>
    <w:rsid w:val="005F7B2A"/>
    <w:rsid w:val="00600884"/>
    <w:rsid w:val="00600C09"/>
    <w:rsid w:val="006014B4"/>
    <w:rsid w:val="0060156B"/>
    <w:rsid w:val="00601627"/>
    <w:rsid w:val="00601EC5"/>
    <w:rsid w:val="00602189"/>
    <w:rsid w:val="00602EA5"/>
    <w:rsid w:val="00602EEE"/>
    <w:rsid w:val="00603707"/>
    <w:rsid w:val="006041BB"/>
    <w:rsid w:val="006045F5"/>
    <w:rsid w:val="0060490A"/>
    <w:rsid w:val="006056DC"/>
    <w:rsid w:val="00605A62"/>
    <w:rsid w:val="00606479"/>
    <w:rsid w:val="006064E4"/>
    <w:rsid w:val="006066CC"/>
    <w:rsid w:val="00606B77"/>
    <w:rsid w:val="00606D16"/>
    <w:rsid w:val="00606DC1"/>
    <w:rsid w:val="006073A9"/>
    <w:rsid w:val="00607699"/>
    <w:rsid w:val="00607784"/>
    <w:rsid w:val="00607E93"/>
    <w:rsid w:val="00607F01"/>
    <w:rsid w:val="00610B75"/>
    <w:rsid w:val="006113DA"/>
    <w:rsid w:val="00611825"/>
    <w:rsid w:val="00611CEA"/>
    <w:rsid w:val="00611F27"/>
    <w:rsid w:val="0061299A"/>
    <w:rsid w:val="00612AA6"/>
    <w:rsid w:val="00612B81"/>
    <w:rsid w:val="00613082"/>
    <w:rsid w:val="00613975"/>
    <w:rsid w:val="00613B69"/>
    <w:rsid w:val="00614661"/>
    <w:rsid w:val="0061469E"/>
    <w:rsid w:val="006147E6"/>
    <w:rsid w:val="00614943"/>
    <w:rsid w:val="006152CE"/>
    <w:rsid w:val="006164A3"/>
    <w:rsid w:val="00616985"/>
    <w:rsid w:val="00617796"/>
    <w:rsid w:val="006177BD"/>
    <w:rsid w:val="00617923"/>
    <w:rsid w:val="00617AF6"/>
    <w:rsid w:val="00617CEF"/>
    <w:rsid w:val="006210F9"/>
    <w:rsid w:val="00621358"/>
    <w:rsid w:val="00621B46"/>
    <w:rsid w:val="00621D25"/>
    <w:rsid w:val="0062380B"/>
    <w:rsid w:val="00624001"/>
    <w:rsid w:val="00624291"/>
    <w:rsid w:val="00626B4B"/>
    <w:rsid w:val="00626F2E"/>
    <w:rsid w:val="0062746B"/>
    <w:rsid w:val="00627625"/>
    <w:rsid w:val="006278AE"/>
    <w:rsid w:val="00627C2D"/>
    <w:rsid w:val="00627CE9"/>
    <w:rsid w:val="00627CED"/>
    <w:rsid w:val="00630435"/>
    <w:rsid w:val="00630F7C"/>
    <w:rsid w:val="00631A29"/>
    <w:rsid w:val="00631FBF"/>
    <w:rsid w:val="0063244D"/>
    <w:rsid w:val="0063244F"/>
    <w:rsid w:val="00632A54"/>
    <w:rsid w:val="0063321F"/>
    <w:rsid w:val="0063327F"/>
    <w:rsid w:val="006337DE"/>
    <w:rsid w:val="006351A1"/>
    <w:rsid w:val="006352EC"/>
    <w:rsid w:val="00635655"/>
    <w:rsid w:val="006357F0"/>
    <w:rsid w:val="00635E49"/>
    <w:rsid w:val="00636FF4"/>
    <w:rsid w:val="00637188"/>
    <w:rsid w:val="006372F9"/>
    <w:rsid w:val="0063758D"/>
    <w:rsid w:val="00637C07"/>
    <w:rsid w:val="00637FDE"/>
    <w:rsid w:val="00640477"/>
    <w:rsid w:val="00640A23"/>
    <w:rsid w:val="006415F4"/>
    <w:rsid w:val="00641A2B"/>
    <w:rsid w:val="00642955"/>
    <w:rsid w:val="00642E3A"/>
    <w:rsid w:val="0064313D"/>
    <w:rsid w:val="00643398"/>
    <w:rsid w:val="00643C56"/>
    <w:rsid w:val="00643EB4"/>
    <w:rsid w:val="00644606"/>
    <w:rsid w:val="006447DA"/>
    <w:rsid w:val="006449FF"/>
    <w:rsid w:val="00644C39"/>
    <w:rsid w:val="00644D7D"/>
    <w:rsid w:val="00644F9C"/>
    <w:rsid w:val="006450F8"/>
    <w:rsid w:val="006451AB"/>
    <w:rsid w:val="00645D7C"/>
    <w:rsid w:val="006461A1"/>
    <w:rsid w:val="00646629"/>
    <w:rsid w:val="0064671F"/>
    <w:rsid w:val="00646C36"/>
    <w:rsid w:val="00646E36"/>
    <w:rsid w:val="00647AEC"/>
    <w:rsid w:val="00650259"/>
    <w:rsid w:val="0065027D"/>
    <w:rsid w:val="00650662"/>
    <w:rsid w:val="0065082A"/>
    <w:rsid w:val="00650BE8"/>
    <w:rsid w:val="006510C3"/>
    <w:rsid w:val="006514AF"/>
    <w:rsid w:val="00651B86"/>
    <w:rsid w:val="00651EA6"/>
    <w:rsid w:val="00652EF3"/>
    <w:rsid w:val="00653153"/>
    <w:rsid w:val="006533DF"/>
    <w:rsid w:val="00653A4D"/>
    <w:rsid w:val="00654C7B"/>
    <w:rsid w:val="006553BB"/>
    <w:rsid w:val="006563E7"/>
    <w:rsid w:val="00656527"/>
    <w:rsid w:val="00656B3F"/>
    <w:rsid w:val="00656D5D"/>
    <w:rsid w:val="00656EF5"/>
    <w:rsid w:val="006575AB"/>
    <w:rsid w:val="006604DF"/>
    <w:rsid w:val="006605F6"/>
    <w:rsid w:val="00660687"/>
    <w:rsid w:val="006615E8"/>
    <w:rsid w:val="00661B7D"/>
    <w:rsid w:val="00662320"/>
    <w:rsid w:val="00662600"/>
    <w:rsid w:val="006629DE"/>
    <w:rsid w:val="00662C31"/>
    <w:rsid w:val="00662D1F"/>
    <w:rsid w:val="00662D80"/>
    <w:rsid w:val="00664275"/>
    <w:rsid w:val="006643B5"/>
    <w:rsid w:val="00665600"/>
    <w:rsid w:val="00665875"/>
    <w:rsid w:val="00665EA9"/>
    <w:rsid w:val="00666486"/>
    <w:rsid w:val="00666711"/>
    <w:rsid w:val="00666D0F"/>
    <w:rsid w:val="00666DCA"/>
    <w:rsid w:val="00666E48"/>
    <w:rsid w:val="00667378"/>
    <w:rsid w:val="006675CC"/>
    <w:rsid w:val="006700CF"/>
    <w:rsid w:val="0067081E"/>
    <w:rsid w:val="0067084A"/>
    <w:rsid w:val="00670885"/>
    <w:rsid w:val="00670EB6"/>
    <w:rsid w:val="006710EE"/>
    <w:rsid w:val="006713E2"/>
    <w:rsid w:val="00671767"/>
    <w:rsid w:val="00671C28"/>
    <w:rsid w:val="006726AC"/>
    <w:rsid w:val="00672C3A"/>
    <w:rsid w:val="00673361"/>
    <w:rsid w:val="0067398C"/>
    <w:rsid w:val="00673A63"/>
    <w:rsid w:val="00673B24"/>
    <w:rsid w:val="006743E7"/>
    <w:rsid w:val="006745CE"/>
    <w:rsid w:val="0067495A"/>
    <w:rsid w:val="006752EA"/>
    <w:rsid w:val="00675772"/>
    <w:rsid w:val="00675E3D"/>
    <w:rsid w:val="00676B21"/>
    <w:rsid w:val="00676F89"/>
    <w:rsid w:val="00677AB4"/>
    <w:rsid w:val="006808FE"/>
    <w:rsid w:val="00680B47"/>
    <w:rsid w:val="00680FAA"/>
    <w:rsid w:val="0068151F"/>
    <w:rsid w:val="00681605"/>
    <w:rsid w:val="006816AF"/>
    <w:rsid w:val="00681B9D"/>
    <w:rsid w:val="00683B0F"/>
    <w:rsid w:val="006841DC"/>
    <w:rsid w:val="00684AB1"/>
    <w:rsid w:val="00684DBD"/>
    <w:rsid w:val="00684F6B"/>
    <w:rsid w:val="00685172"/>
    <w:rsid w:val="00685632"/>
    <w:rsid w:val="00685E2B"/>
    <w:rsid w:val="00687297"/>
    <w:rsid w:val="0068741D"/>
    <w:rsid w:val="006903BE"/>
    <w:rsid w:val="006907BF"/>
    <w:rsid w:val="00690ECB"/>
    <w:rsid w:val="00691B41"/>
    <w:rsid w:val="006921D1"/>
    <w:rsid w:val="00692DDC"/>
    <w:rsid w:val="00692F00"/>
    <w:rsid w:val="00693675"/>
    <w:rsid w:val="00693EB7"/>
    <w:rsid w:val="00694164"/>
    <w:rsid w:val="006945A7"/>
    <w:rsid w:val="006946BE"/>
    <w:rsid w:val="00694FBD"/>
    <w:rsid w:val="00695124"/>
    <w:rsid w:val="00696131"/>
    <w:rsid w:val="006971B6"/>
    <w:rsid w:val="00697316"/>
    <w:rsid w:val="00697F9A"/>
    <w:rsid w:val="006A0C14"/>
    <w:rsid w:val="006A15FE"/>
    <w:rsid w:val="006A1A1E"/>
    <w:rsid w:val="006A2869"/>
    <w:rsid w:val="006A3B09"/>
    <w:rsid w:val="006A3D28"/>
    <w:rsid w:val="006A4231"/>
    <w:rsid w:val="006A477A"/>
    <w:rsid w:val="006A4F70"/>
    <w:rsid w:val="006A5246"/>
    <w:rsid w:val="006A5D09"/>
    <w:rsid w:val="006A6175"/>
    <w:rsid w:val="006A641C"/>
    <w:rsid w:val="006A6675"/>
    <w:rsid w:val="006A7321"/>
    <w:rsid w:val="006B065F"/>
    <w:rsid w:val="006B06C7"/>
    <w:rsid w:val="006B1987"/>
    <w:rsid w:val="006B1E11"/>
    <w:rsid w:val="006B1E21"/>
    <w:rsid w:val="006B1FE6"/>
    <w:rsid w:val="006B2E16"/>
    <w:rsid w:val="006B2E8E"/>
    <w:rsid w:val="006B325F"/>
    <w:rsid w:val="006B3403"/>
    <w:rsid w:val="006B3B5E"/>
    <w:rsid w:val="006B40FA"/>
    <w:rsid w:val="006B4571"/>
    <w:rsid w:val="006B4AE4"/>
    <w:rsid w:val="006B513A"/>
    <w:rsid w:val="006B59B6"/>
    <w:rsid w:val="006B59CA"/>
    <w:rsid w:val="006B5A56"/>
    <w:rsid w:val="006B5B11"/>
    <w:rsid w:val="006B5D8E"/>
    <w:rsid w:val="006B5DD0"/>
    <w:rsid w:val="006B621E"/>
    <w:rsid w:val="006B6A68"/>
    <w:rsid w:val="006B6C59"/>
    <w:rsid w:val="006B7A17"/>
    <w:rsid w:val="006C06A4"/>
    <w:rsid w:val="006C1360"/>
    <w:rsid w:val="006C2995"/>
    <w:rsid w:val="006C2A8F"/>
    <w:rsid w:val="006C305E"/>
    <w:rsid w:val="006C3094"/>
    <w:rsid w:val="006C32DC"/>
    <w:rsid w:val="006C3C2A"/>
    <w:rsid w:val="006C47E2"/>
    <w:rsid w:val="006C4D8C"/>
    <w:rsid w:val="006C4F00"/>
    <w:rsid w:val="006C52F0"/>
    <w:rsid w:val="006C588C"/>
    <w:rsid w:val="006C5EAB"/>
    <w:rsid w:val="006C60C9"/>
    <w:rsid w:val="006C697C"/>
    <w:rsid w:val="006C6C94"/>
    <w:rsid w:val="006C74A8"/>
    <w:rsid w:val="006C74D5"/>
    <w:rsid w:val="006D0005"/>
    <w:rsid w:val="006D0086"/>
    <w:rsid w:val="006D00C2"/>
    <w:rsid w:val="006D0880"/>
    <w:rsid w:val="006D12D5"/>
    <w:rsid w:val="006D19DE"/>
    <w:rsid w:val="006D2491"/>
    <w:rsid w:val="006D2AB5"/>
    <w:rsid w:val="006D2ED2"/>
    <w:rsid w:val="006D30DD"/>
    <w:rsid w:val="006D3100"/>
    <w:rsid w:val="006D63FF"/>
    <w:rsid w:val="006D73C8"/>
    <w:rsid w:val="006E0FA1"/>
    <w:rsid w:val="006E15A0"/>
    <w:rsid w:val="006E1789"/>
    <w:rsid w:val="006E1D8F"/>
    <w:rsid w:val="006E2083"/>
    <w:rsid w:val="006E2116"/>
    <w:rsid w:val="006E2264"/>
    <w:rsid w:val="006E2C3D"/>
    <w:rsid w:val="006E356E"/>
    <w:rsid w:val="006E3590"/>
    <w:rsid w:val="006E3BEB"/>
    <w:rsid w:val="006E3FBE"/>
    <w:rsid w:val="006E4329"/>
    <w:rsid w:val="006E4486"/>
    <w:rsid w:val="006E4CCA"/>
    <w:rsid w:val="006E5E1C"/>
    <w:rsid w:val="006E6402"/>
    <w:rsid w:val="006E64F5"/>
    <w:rsid w:val="006E7497"/>
    <w:rsid w:val="006E7BBD"/>
    <w:rsid w:val="006F0CC9"/>
    <w:rsid w:val="006F1129"/>
    <w:rsid w:val="006F1B64"/>
    <w:rsid w:val="006F2A67"/>
    <w:rsid w:val="006F39B4"/>
    <w:rsid w:val="006F479A"/>
    <w:rsid w:val="006F4900"/>
    <w:rsid w:val="006F5A5D"/>
    <w:rsid w:val="006F6553"/>
    <w:rsid w:val="006F6988"/>
    <w:rsid w:val="006F7F0F"/>
    <w:rsid w:val="00700F54"/>
    <w:rsid w:val="0070173F"/>
    <w:rsid w:val="00701AE8"/>
    <w:rsid w:val="0070251F"/>
    <w:rsid w:val="0070262F"/>
    <w:rsid w:val="00703000"/>
    <w:rsid w:val="007030C1"/>
    <w:rsid w:val="00703D2D"/>
    <w:rsid w:val="00704043"/>
    <w:rsid w:val="0070405D"/>
    <w:rsid w:val="00704706"/>
    <w:rsid w:val="007050FE"/>
    <w:rsid w:val="0070684B"/>
    <w:rsid w:val="00706CF1"/>
    <w:rsid w:val="007101A4"/>
    <w:rsid w:val="00712100"/>
    <w:rsid w:val="0071276E"/>
    <w:rsid w:val="00712CC9"/>
    <w:rsid w:val="007130B7"/>
    <w:rsid w:val="00713626"/>
    <w:rsid w:val="00714F74"/>
    <w:rsid w:val="00715139"/>
    <w:rsid w:val="007153FD"/>
    <w:rsid w:val="00715953"/>
    <w:rsid w:val="00715AE1"/>
    <w:rsid w:val="007160F0"/>
    <w:rsid w:val="00716C75"/>
    <w:rsid w:val="00716FFB"/>
    <w:rsid w:val="007171D6"/>
    <w:rsid w:val="00720256"/>
    <w:rsid w:val="007207A4"/>
    <w:rsid w:val="00720DA5"/>
    <w:rsid w:val="00720F83"/>
    <w:rsid w:val="007212DC"/>
    <w:rsid w:val="00721B48"/>
    <w:rsid w:val="00722311"/>
    <w:rsid w:val="007225BE"/>
    <w:rsid w:val="007228B6"/>
    <w:rsid w:val="00722B89"/>
    <w:rsid w:val="007235E7"/>
    <w:rsid w:val="0072381B"/>
    <w:rsid w:val="007238F0"/>
    <w:rsid w:val="00724204"/>
    <w:rsid w:val="00724304"/>
    <w:rsid w:val="00724724"/>
    <w:rsid w:val="00724B1F"/>
    <w:rsid w:val="00725023"/>
    <w:rsid w:val="007251C0"/>
    <w:rsid w:val="007252D5"/>
    <w:rsid w:val="00725548"/>
    <w:rsid w:val="007258BB"/>
    <w:rsid w:val="00725DA8"/>
    <w:rsid w:val="0072656F"/>
    <w:rsid w:val="00726729"/>
    <w:rsid w:val="0072686F"/>
    <w:rsid w:val="00726ADD"/>
    <w:rsid w:val="00726B6D"/>
    <w:rsid w:val="00726C1E"/>
    <w:rsid w:val="00726C36"/>
    <w:rsid w:val="00726D71"/>
    <w:rsid w:val="00726E46"/>
    <w:rsid w:val="00727F2C"/>
    <w:rsid w:val="0073041F"/>
    <w:rsid w:val="00730790"/>
    <w:rsid w:val="00730F52"/>
    <w:rsid w:val="007314FD"/>
    <w:rsid w:val="007318FE"/>
    <w:rsid w:val="00731DDF"/>
    <w:rsid w:val="00731EDB"/>
    <w:rsid w:val="00731FC8"/>
    <w:rsid w:val="00732C29"/>
    <w:rsid w:val="00733C84"/>
    <w:rsid w:val="00733DAF"/>
    <w:rsid w:val="007347FF"/>
    <w:rsid w:val="007353CA"/>
    <w:rsid w:val="00735891"/>
    <w:rsid w:val="007372AF"/>
    <w:rsid w:val="00740093"/>
    <w:rsid w:val="007400BF"/>
    <w:rsid w:val="00740895"/>
    <w:rsid w:val="00741105"/>
    <w:rsid w:val="007416CB"/>
    <w:rsid w:val="00742019"/>
    <w:rsid w:val="00742622"/>
    <w:rsid w:val="00742CEF"/>
    <w:rsid w:val="00742E69"/>
    <w:rsid w:val="007436D2"/>
    <w:rsid w:val="007438E0"/>
    <w:rsid w:val="00743AEC"/>
    <w:rsid w:val="00743C10"/>
    <w:rsid w:val="00744A88"/>
    <w:rsid w:val="00744BC8"/>
    <w:rsid w:val="00745401"/>
    <w:rsid w:val="00745488"/>
    <w:rsid w:val="00745B8F"/>
    <w:rsid w:val="007462B4"/>
    <w:rsid w:val="007462CC"/>
    <w:rsid w:val="00746453"/>
    <w:rsid w:val="00746996"/>
    <w:rsid w:val="00746BDC"/>
    <w:rsid w:val="00746C11"/>
    <w:rsid w:val="00746D54"/>
    <w:rsid w:val="0074798B"/>
    <w:rsid w:val="00750969"/>
    <w:rsid w:val="007512EE"/>
    <w:rsid w:val="007514D7"/>
    <w:rsid w:val="0075181E"/>
    <w:rsid w:val="00751FE6"/>
    <w:rsid w:val="007523F1"/>
    <w:rsid w:val="00752563"/>
    <w:rsid w:val="007529C5"/>
    <w:rsid w:val="00753DF3"/>
    <w:rsid w:val="007548A0"/>
    <w:rsid w:val="00755109"/>
    <w:rsid w:val="00755D84"/>
    <w:rsid w:val="00756213"/>
    <w:rsid w:val="00756A2D"/>
    <w:rsid w:val="00756DB4"/>
    <w:rsid w:val="00757077"/>
    <w:rsid w:val="00757B3C"/>
    <w:rsid w:val="00761571"/>
    <w:rsid w:val="00761D0F"/>
    <w:rsid w:val="00761D30"/>
    <w:rsid w:val="007620B2"/>
    <w:rsid w:val="0076214C"/>
    <w:rsid w:val="0076435E"/>
    <w:rsid w:val="007648AD"/>
    <w:rsid w:val="0076567E"/>
    <w:rsid w:val="00765892"/>
    <w:rsid w:val="00765ED3"/>
    <w:rsid w:val="00765EF8"/>
    <w:rsid w:val="007664A0"/>
    <w:rsid w:val="00766BD7"/>
    <w:rsid w:val="007679B8"/>
    <w:rsid w:val="00767A6A"/>
    <w:rsid w:val="0077005C"/>
    <w:rsid w:val="00770387"/>
    <w:rsid w:val="0077038E"/>
    <w:rsid w:val="00770475"/>
    <w:rsid w:val="007706FF"/>
    <w:rsid w:val="00770702"/>
    <w:rsid w:val="00770912"/>
    <w:rsid w:val="00770978"/>
    <w:rsid w:val="00770F35"/>
    <w:rsid w:val="007710AA"/>
    <w:rsid w:val="007710AE"/>
    <w:rsid w:val="0077143D"/>
    <w:rsid w:val="007717C1"/>
    <w:rsid w:val="00772B15"/>
    <w:rsid w:val="00772E01"/>
    <w:rsid w:val="007741AD"/>
    <w:rsid w:val="0077497A"/>
    <w:rsid w:val="007750F6"/>
    <w:rsid w:val="00775662"/>
    <w:rsid w:val="00775A20"/>
    <w:rsid w:val="00775FFF"/>
    <w:rsid w:val="00776138"/>
    <w:rsid w:val="00776AF4"/>
    <w:rsid w:val="00776F8E"/>
    <w:rsid w:val="00777033"/>
    <w:rsid w:val="00780698"/>
    <w:rsid w:val="00780CEB"/>
    <w:rsid w:val="00781A88"/>
    <w:rsid w:val="007821DB"/>
    <w:rsid w:val="007827D9"/>
    <w:rsid w:val="00782B46"/>
    <w:rsid w:val="00782D4A"/>
    <w:rsid w:val="0078318A"/>
    <w:rsid w:val="007838EC"/>
    <w:rsid w:val="00783F18"/>
    <w:rsid w:val="00784185"/>
    <w:rsid w:val="007841C5"/>
    <w:rsid w:val="0078472A"/>
    <w:rsid w:val="00784B11"/>
    <w:rsid w:val="00784D7B"/>
    <w:rsid w:val="007854B6"/>
    <w:rsid w:val="00785DC2"/>
    <w:rsid w:val="00786497"/>
    <w:rsid w:val="007867FA"/>
    <w:rsid w:val="00786846"/>
    <w:rsid w:val="00787051"/>
    <w:rsid w:val="007874A6"/>
    <w:rsid w:val="007878B4"/>
    <w:rsid w:val="00787DCF"/>
    <w:rsid w:val="007904E9"/>
    <w:rsid w:val="00790F7D"/>
    <w:rsid w:val="00790FCA"/>
    <w:rsid w:val="00791153"/>
    <w:rsid w:val="007929FB"/>
    <w:rsid w:val="00792AAE"/>
    <w:rsid w:val="00793024"/>
    <w:rsid w:val="0079418F"/>
    <w:rsid w:val="007946FA"/>
    <w:rsid w:val="00794F37"/>
    <w:rsid w:val="00794F9D"/>
    <w:rsid w:val="0079533C"/>
    <w:rsid w:val="007955F4"/>
    <w:rsid w:val="007958E9"/>
    <w:rsid w:val="00795F16"/>
    <w:rsid w:val="00796205"/>
    <w:rsid w:val="00796549"/>
    <w:rsid w:val="007967F1"/>
    <w:rsid w:val="00796A11"/>
    <w:rsid w:val="00797063"/>
    <w:rsid w:val="00797397"/>
    <w:rsid w:val="00797582"/>
    <w:rsid w:val="007A0690"/>
    <w:rsid w:val="007A06D3"/>
    <w:rsid w:val="007A09E3"/>
    <w:rsid w:val="007A0CC6"/>
    <w:rsid w:val="007A2685"/>
    <w:rsid w:val="007A2FE6"/>
    <w:rsid w:val="007A3068"/>
    <w:rsid w:val="007A31E4"/>
    <w:rsid w:val="007A3B3E"/>
    <w:rsid w:val="007A3F4F"/>
    <w:rsid w:val="007A4076"/>
    <w:rsid w:val="007A4533"/>
    <w:rsid w:val="007A4F99"/>
    <w:rsid w:val="007A65BA"/>
    <w:rsid w:val="007A6669"/>
    <w:rsid w:val="007A69F1"/>
    <w:rsid w:val="007A737A"/>
    <w:rsid w:val="007A774C"/>
    <w:rsid w:val="007A7F42"/>
    <w:rsid w:val="007A7FFA"/>
    <w:rsid w:val="007B08F2"/>
    <w:rsid w:val="007B1A4F"/>
    <w:rsid w:val="007B205F"/>
    <w:rsid w:val="007B25D8"/>
    <w:rsid w:val="007B2EFD"/>
    <w:rsid w:val="007B31D6"/>
    <w:rsid w:val="007B41EF"/>
    <w:rsid w:val="007B42D2"/>
    <w:rsid w:val="007B445D"/>
    <w:rsid w:val="007B4965"/>
    <w:rsid w:val="007B56F7"/>
    <w:rsid w:val="007B67AE"/>
    <w:rsid w:val="007B683C"/>
    <w:rsid w:val="007B740E"/>
    <w:rsid w:val="007B755C"/>
    <w:rsid w:val="007C0ABB"/>
    <w:rsid w:val="007C1ACA"/>
    <w:rsid w:val="007C1B2E"/>
    <w:rsid w:val="007C1C90"/>
    <w:rsid w:val="007C1F53"/>
    <w:rsid w:val="007C21FD"/>
    <w:rsid w:val="007C2545"/>
    <w:rsid w:val="007C34E3"/>
    <w:rsid w:val="007C36CA"/>
    <w:rsid w:val="007C391F"/>
    <w:rsid w:val="007C49F4"/>
    <w:rsid w:val="007C4EAF"/>
    <w:rsid w:val="007C5564"/>
    <w:rsid w:val="007C5E3A"/>
    <w:rsid w:val="007C664D"/>
    <w:rsid w:val="007C6C93"/>
    <w:rsid w:val="007C6CB4"/>
    <w:rsid w:val="007C6D39"/>
    <w:rsid w:val="007C76BE"/>
    <w:rsid w:val="007C7702"/>
    <w:rsid w:val="007D0813"/>
    <w:rsid w:val="007D0903"/>
    <w:rsid w:val="007D0D12"/>
    <w:rsid w:val="007D0E72"/>
    <w:rsid w:val="007D1175"/>
    <w:rsid w:val="007D1854"/>
    <w:rsid w:val="007D1EAA"/>
    <w:rsid w:val="007D1F06"/>
    <w:rsid w:val="007D1F42"/>
    <w:rsid w:val="007D21BC"/>
    <w:rsid w:val="007D286B"/>
    <w:rsid w:val="007D28EB"/>
    <w:rsid w:val="007D2C2A"/>
    <w:rsid w:val="007D2DED"/>
    <w:rsid w:val="007D3D8A"/>
    <w:rsid w:val="007D4F2F"/>
    <w:rsid w:val="007D50C8"/>
    <w:rsid w:val="007D5587"/>
    <w:rsid w:val="007D5A59"/>
    <w:rsid w:val="007D5E27"/>
    <w:rsid w:val="007D628B"/>
    <w:rsid w:val="007D6497"/>
    <w:rsid w:val="007D65C7"/>
    <w:rsid w:val="007D7DEC"/>
    <w:rsid w:val="007E01DE"/>
    <w:rsid w:val="007E044F"/>
    <w:rsid w:val="007E08A9"/>
    <w:rsid w:val="007E0D8F"/>
    <w:rsid w:val="007E2B2C"/>
    <w:rsid w:val="007E2BA3"/>
    <w:rsid w:val="007E2EE8"/>
    <w:rsid w:val="007E3C45"/>
    <w:rsid w:val="007E46FE"/>
    <w:rsid w:val="007E4C54"/>
    <w:rsid w:val="007E53EB"/>
    <w:rsid w:val="007E5834"/>
    <w:rsid w:val="007E5A9C"/>
    <w:rsid w:val="007E5B3C"/>
    <w:rsid w:val="007E6281"/>
    <w:rsid w:val="007E6373"/>
    <w:rsid w:val="007E6BC0"/>
    <w:rsid w:val="007E6C67"/>
    <w:rsid w:val="007E6F57"/>
    <w:rsid w:val="007E7425"/>
    <w:rsid w:val="007E75A3"/>
    <w:rsid w:val="007F0318"/>
    <w:rsid w:val="007F03B0"/>
    <w:rsid w:val="007F1501"/>
    <w:rsid w:val="007F184D"/>
    <w:rsid w:val="007F1966"/>
    <w:rsid w:val="007F222D"/>
    <w:rsid w:val="007F2908"/>
    <w:rsid w:val="007F2B21"/>
    <w:rsid w:val="007F36B1"/>
    <w:rsid w:val="007F371B"/>
    <w:rsid w:val="007F3A0C"/>
    <w:rsid w:val="007F4207"/>
    <w:rsid w:val="007F42FA"/>
    <w:rsid w:val="007F477C"/>
    <w:rsid w:val="007F534C"/>
    <w:rsid w:val="007F5829"/>
    <w:rsid w:val="007F5BB9"/>
    <w:rsid w:val="007F6F29"/>
    <w:rsid w:val="007F7E6B"/>
    <w:rsid w:val="007F7F2E"/>
    <w:rsid w:val="00800264"/>
    <w:rsid w:val="00800327"/>
    <w:rsid w:val="0080054F"/>
    <w:rsid w:val="00800885"/>
    <w:rsid w:val="00800E99"/>
    <w:rsid w:val="008011C3"/>
    <w:rsid w:val="008013D5"/>
    <w:rsid w:val="00801ADA"/>
    <w:rsid w:val="00801BF7"/>
    <w:rsid w:val="00802191"/>
    <w:rsid w:val="008023A4"/>
    <w:rsid w:val="00802DF1"/>
    <w:rsid w:val="00804533"/>
    <w:rsid w:val="00805F1E"/>
    <w:rsid w:val="008061BC"/>
    <w:rsid w:val="0080624E"/>
    <w:rsid w:val="008063C1"/>
    <w:rsid w:val="008068C3"/>
    <w:rsid w:val="0080707D"/>
    <w:rsid w:val="008071D4"/>
    <w:rsid w:val="00810646"/>
    <w:rsid w:val="00810BCC"/>
    <w:rsid w:val="00810E67"/>
    <w:rsid w:val="00811CDD"/>
    <w:rsid w:val="00812713"/>
    <w:rsid w:val="0081271E"/>
    <w:rsid w:val="00812D09"/>
    <w:rsid w:val="00812E15"/>
    <w:rsid w:val="0081345F"/>
    <w:rsid w:val="008139F7"/>
    <w:rsid w:val="00813D45"/>
    <w:rsid w:val="0081416F"/>
    <w:rsid w:val="00815158"/>
    <w:rsid w:val="00815574"/>
    <w:rsid w:val="00815C7E"/>
    <w:rsid w:val="008165C2"/>
    <w:rsid w:val="008166FE"/>
    <w:rsid w:val="008168AC"/>
    <w:rsid w:val="00817110"/>
    <w:rsid w:val="00817903"/>
    <w:rsid w:val="0081791E"/>
    <w:rsid w:val="00817A8B"/>
    <w:rsid w:val="00820B3D"/>
    <w:rsid w:val="008212CD"/>
    <w:rsid w:val="00822AF9"/>
    <w:rsid w:val="00823A82"/>
    <w:rsid w:val="00824450"/>
    <w:rsid w:val="00824C2F"/>
    <w:rsid w:val="008252A4"/>
    <w:rsid w:val="00825935"/>
    <w:rsid w:val="008259E2"/>
    <w:rsid w:val="00825A21"/>
    <w:rsid w:val="00825ECD"/>
    <w:rsid w:val="00825EF5"/>
    <w:rsid w:val="00825F8A"/>
    <w:rsid w:val="00826142"/>
    <w:rsid w:val="00826501"/>
    <w:rsid w:val="00826905"/>
    <w:rsid w:val="00826A4B"/>
    <w:rsid w:val="008276E6"/>
    <w:rsid w:val="0082779F"/>
    <w:rsid w:val="00827B24"/>
    <w:rsid w:val="00830817"/>
    <w:rsid w:val="00830B19"/>
    <w:rsid w:val="00830D44"/>
    <w:rsid w:val="0083138E"/>
    <w:rsid w:val="0083153B"/>
    <w:rsid w:val="0083164A"/>
    <w:rsid w:val="0083194C"/>
    <w:rsid w:val="00832064"/>
    <w:rsid w:val="008325CC"/>
    <w:rsid w:val="00832915"/>
    <w:rsid w:val="0083341D"/>
    <w:rsid w:val="0083382B"/>
    <w:rsid w:val="0083434C"/>
    <w:rsid w:val="00834CB3"/>
    <w:rsid w:val="00835377"/>
    <w:rsid w:val="00835392"/>
    <w:rsid w:val="0083669C"/>
    <w:rsid w:val="00836BB1"/>
    <w:rsid w:val="00837019"/>
    <w:rsid w:val="00837239"/>
    <w:rsid w:val="00837320"/>
    <w:rsid w:val="00837B48"/>
    <w:rsid w:val="00837BB0"/>
    <w:rsid w:val="008408C4"/>
    <w:rsid w:val="00840B8A"/>
    <w:rsid w:val="00840DD7"/>
    <w:rsid w:val="008427C0"/>
    <w:rsid w:val="00842ED6"/>
    <w:rsid w:val="00843B23"/>
    <w:rsid w:val="00844137"/>
    <w:rsid w:val="008444D9"/>
    <w:rsid w:val="0084453D"/>
    <w:rsid w:val="0084455A"/>
    <w:rsid w:val="00844644"/>
    <w:rsid w:val="008447B5"/>
    <w:rsid w:val="00844915"/>
    <w:rsid w:val="00845167"/>
    <w:rsid w:val="0084521F"/>
    <w:rsid w:val="0084541C"/>
    <w:rsid w:val="00845535"/>
    <w:rsid w:val="00845A4F"/>
    <w:rsid w:val="0084609A"/>
    <w:rsid w:val="0084657F"/>
    <w:rsid w:val="00846A4A"/>
    <w:rsid w:val="00847D5A"/>
    <w:rsid w:val="008501D6"/>
    <w:rsid w:val="008503A9"/>
    <w:rsid w:val="008503EF"/>
    <w:rsid w:val="00850486"/>
    <w:rsid w:val="0085149B"/>
    <w:rsid w:val="00851879"/>
    <w:rsid w:val="00852A12"/>
    <w:rsid w:val="00853274"/>
    <w:rsid w:val="008532BE"/>
    <w:rsid w:val="00853A3A"/>
    <w:rsid w:val="00853DEA"/>
    <w:rsid w:val="0085452B"/>
    <w:rsid w:val="00854BF3"/>
    <w:rsid w:val="0085629D"/>
    <w:rsid w:val="00856384"/>
    <w:rsid w:val="008572E7"/>
    <w:rsid w:val="008574F0"/>
    <w:rsid w:val="008600AD"/>
    <w:rsid w:val="0086062A"/>
    <w:rsid w:val="00860EFD"/>
    <w:rsid w:val="0086154B"/>
    <w:rsid w:val="00861705"/>
    <w:rsid w:val="00862844"/>
    <w:rsid w:val="008642F1"/>
    <w:rsid w:val="008643D8"/>
    <w:rsid w:val="00864AAA"/>
    <w:rsid w:val="00865239"/>
    <w:rsid w:val="00865D07"/>
    <w:rsid w:val="00867046"/>
    <w:rsid w:val="00867611"/>
    <w:rsid w:val="00867D76"/>
    <w:rsid w:val="00867DCC"/>
    <w:rsid w:val="008701D9"/>
    <w:rsid w:val="00870206"/>
    <w:rsid w:val="008702A0"/>
    <w:rsid w:val="00870CD3"/>
    <w:rsid w:val="00872104"/>
    <w:rsid w:val="008728DF"/>
    <w:rsid w:val="00873374"/>
    <w:rsid w:val="008736CB"/>
    <w:rsid w:val="008744A8"/>
    <w:rsid w:val="0087475A"/>
    <w:rsid w:val="008759AB"/>
    <w:rsid w:val="00875D96"/>
    <w:rsid w:val="008768EE"/>
    <w:rsid w:val="00876B68"/>
    <w:rsid w:val="00877339"/>
    <w:rsid w:val="008773C6"/>
    <w:rsid w:val="008773E7"/>
    <w:rsid w:val="00877427"/>
    <w:rsid w:val="00880067"/>
    <w:rsid w:val="0088046F"/>
    <w:rsid w:val="00880EBE"/>
    <w:rsid w:val="00881032"/>
    <w:rsid w:val="008814CE"/>
    <w:rsid w:val="00881E93"/>
    <w:rsid w:val="0088205A"/>
    <w:rsid w:val="0088239A"/>
    <w:rsid w:val="00882D89"/>
    <w:rsid w:val="00883810"/>
    <w:rsid w:val="00883F95"/>
    <w:rsid w:val="00884A22"/>
    <w:rsid w:val="008865D8"/>
    <w:rsid w:val="00886D7A"/>
    <w:rsid w:val="00887AF8"/>
    <w:rsid w:val="00890736"/>
    <w:rsid w:val="00891AF2"/>
    <w:rsid w:val="00892C1B"/>
    <w:rsid w:val="00892F94"/>
    <w:rsid w:val="00893013"/>
    <w:rsid w:val="00893CD6"/>
    <w:rsid w:val="00894428"/>
    <w:rsid w:val="00894542"/>
    <w:rsid w:val="008949B3"/>
    <w:rsid w:val="00894C49"/>
    <w:rsid w:val="00894CA5"/>
    <w:rsid w:val="00895DA7"/>
    <w:rsid w:val="008960AF"/>
    <w:rsid w:val="008A05E1"/>
    <w:rsid w:val="008A08CE"/>
    <w:rsid w:val="008A17C3"/>
    <w:rsid w:val="008A1A30"/>
    <w:rsid w:val="008A2C73"/>
    <w:rsid w:val="008A3B77"/>
    <w:rsid w:val="008A3D07"/>
    <w:rsid w:val="008A3D94"/>
    <w:rsid w:val="008A499B"/>
    <w:rsid w:val="008A5B22"/>
    <w:rsid w:val="008A5C7A"/>
    <w:rsid w:val="008A6064"/>
    <w:rsid w:val="008A67B9"/>
    <w:rsid w:val="008A7FF4"/>
    <w:rsid w:val="008B0D22"/>
    <w:rsid w:val="008B0D50"/>
    <w:rsid w:val="008B1488"/>
    <w:rsid w:val="008B17F4"/>
    <w:rsid w:val="008B192C"/>
    <w:rsid w:val="008B1E7B"/>
    <w:rsid w:val="008B1ED9"/>
    <w:rsid w:val="008B2B2C"/>
    <w:rsid w:val="008B2D15"/>
    <w:rsid w:val="008B32D6"/>
    <w:rsid w:val="008B3528"/>
    <w:rsid w:val="008B430C"/>
    <w:rsid w:val="008B4383"/>
    <w:rsid w:val="008B4394"/>
    <w:rsid w:val="008B49BE"/>
    <w:rsid w:val="008B5A69"/>
    <w:rsid w:val="008B5C2B"/>
    <w:rsid w:val="008B6312"/>
    <w:rsid w:val="008B66FF"/>
    <w:rsid w:val="008B6A22"/>
    <w:rsid w:val="008B7674"/>
    <w:rsid w:val="008B7AF8"/>
    <w:rsid w:val="008C000B"/>
    <w:rsid w:val="008C0149"/>
    <w:rsid w:val="008C07F9"/>
    <w:rsid w:val="008C11AA"/>
    <w:rsid w:val="008C2E66"/>
    <w:rsid w:val="008C3668"/>
    <w:rsid w:val="008C39F8"/>
    <w:rsid w:val="008C414E"/>
    <w:rsid w:val="008C41FE"/>
    <w:rsid w:val="008C570D"/>
    <w:rsid w:val="008C5AA8"/>
    <w:rsid w:val="008C5DBC"/>
    <w:rsid w:val="008C6478"/>
    <w:rsid w:val="008C6DF3"/>
    <w:rsid w:val="008C6F3E"/>
    <w:rsid w:val="008C77DD"/>
    <w:rsid w:val="008C7808"/>
    <w:rsid w:val="008C7B8D"/>
    <w:rsid w:val="008D0954"/>
    <w:rsid w:val="008D0A60"/>
    <w:rsid w:val="008D0EE9"/>
    <w:rsid w:val="008D164E"/>
    <w:rsid w:val="008D1A04"/>
    <w:rsid w:val="008D2C74"/>
    <w:rsid w:val="008D2CBE"/>
    <w:rsid w:val="008D335E"/>
    <w:rsid w:val="008D33E2"/>
    <w:rsid w:val="008D34DA"/>
    <w:rsid w:val="008D3CEE"/>
    <w:rsid w:val="008D3F43"/>
    <w:rsid w:val="008D402D"/>
    <w:rsid w:val="008D40E2"/>
    <w:rsid w:val="008D47CC"/>
    <w:rsid w:val="008D4CC5"/>
    <w:rsid w:val="008D515D"/>
    <w:rsid w:val="008D5B96"/>
    <w:rsid w:val="008D727C"/>
    <w:rsid w:val="008D7D86"/>
    <w:rsid w:val="008E00E5"/>
    <w:rsid w:val="008E049B"/>
    <w:rsid w:val="008E07D4"/>
    <w:rsid w:val="008E0D2C"/>
    <w:rsid w:val="008E1193"/>
    <w:rsid w:val="008E11B7"/>
    <w:rsid w:val="008E132F"/>
    <w:rsid w:val="008E2744"/>
    <w:rsid w:val="008E2791"/>
    <w:rsid w:val="008E29EE"/>
    <w:rsid w:val="008E3254"/>
    <w:rsid w:val="008E3397"/>
    <w:rsid w:val="008E39BE"/>
    <w:rsid w:val="008E3B18"/>
    <w:rsid w:val="008E3D36"/>
    <w:rsid w:val="008E464E"/>
    <w:rsid w:val="008E464F"/>
    <w:rsid w:val="008E49FC"/>
    <w:rsid w:val="008E5351"/>
    <w:rsid w:val="008E5AF6"/>
    <w:rsid w:val="008E5E06"/>
    <w:rsid w:val="008E5ED4"/>
    <w:rsid w:val="008E68D1"/>
    <w:rsid w:val="008E6DC5"/>
    <w:rsid w:val="008E6ED4"/>
    <w:rsid w:val="008E741C"/>
    <w:rsid w:val="008E7635"/>
    <w:rsid w:val="008E77E6"/>
    <w:rsid w:val="008E78BF"/>
    <w:rsid w:val="008E7EDA"/>
    <w:rsid w:val="008F111E"/>
    <w:rsid w:val="008F1855"/>
    <w:rsid w:val="008F1BA6"/>
    <w:rsid w:val="008F1EA2"/>
    <w:rsid w:val="008F23F7"/>
    <w:rsid w:val="008F264D"/>
    <w:rsid w:val="008F2684"/>
    <w:rsid w:val="008F2722"/>
    <w:rsid w:val="008F2D09"/>
    <w:rsid w:val="008F3839"/>
    <w:rsid w:val="008F3A5E"/>
    <w:rsid w:val="008F3C0F"/>
    <w:rsid w:val="008F3D5B"/>
    <w:rsid w:val="008F3DE9"/>
    <w:rsid w:val="008F3F69"/>
    <w:rsid w:val="008F442A"/>
    <w:rsid w:val="008F5350"/>
    <w:rsid w:val="008F578B"/>
    <w:rsid w:val="008F5BFD"/>
    <w:rsid w:val="008F6958"/>
    <w:rsid w:val="008F6ACB"/>
    <w:rsid w:val="008F6C80"/>
    <w:rsid w:val="008F752C"/>
    <w:rsid w:val="008F770D"/>
    <w:rsid w:val="009003FD"/>
    <w:rsid w:val="00900718"/>
    <w:rsid w:val="0090136F"/>
    <w:rsid w:val="009014CE"/>
    <w:rsid w:val="009015E7"/>
    <w:rsid w:val="00901A28"/>
    <w:rsid w:val="0090205A"/>
    <w:rsid w:val="009020B1"/>
    <w:rsid w:val="009021BD"/>
    <w:rsid w:val="009031DC"/>
    <w:rsid w:val="009033FC"/>
    <w:rsid w:val="00903922"/>
    <w:rsid w:val="00904E13"/>
    <w:rsid w:val="0090522E"/>
    <w:rsid w:val="00905558"/>
    <w:rsid w:val="00906036"/>
    <w:rsid w:val="00906DB4"/>
    <w:rsid w:val="00907845"/>
    <w:rsid w:val="00907907"/>
    <w:rsid w:val="00907B8B"/>
    <w:rsid w:val="009101F4"/>
    <w:rsid w:val="0091027F"/>
    <w:rsid w:val="00910BEF"/>
    <w:rsid w:val="00910C3A"/>
    <w:rsid w:val="00910C9E"/>
    <w:rsid w:val="009112DC"/>
    <w:rsid w:val="00912474"/>
    <w:rsid w:val="00912565"/>
    <w:rsid w:val="00912A46"/>
    <w:rsid w:val="00912ECF"/>
    <w:rsid w:val="00913CAF"/>
    <w:rsid w:val="0091404B"/>
    <w:rsid w:val="00914989"/>
    <w:rsid w:val="00914C2C"/>
    <w:rsid w:val="00915022"/>
    <w:rsid w:val="0091586B"/>
    <w:rsid w:val="00915CEB"/>
    <w:rsid w:val="00917210"/>
    <w:rsid w:val="00917797"/>
    <w:rsid w:val="00920401"/>
    <w:rsid w:val="00921131"/>
    <w:rsid w:val="00921162"/>
    <w:rsid w:val="009211C8"/>
    <w:rsid w:val="00921805"/>
    <w:rsid w:val="00921C25"/>
    <w:rsid w:val="00921D6C"/>
    <w:rsid w:val="00922718"/>
    <w:rsid w:val="009229EB"/>
    <w:rsid w:val="00922DD5"/>
    <w:rsid w:val="009231C4"/>
    <w:rsid w:val="00923260"/>
    <w:rsid w:val="00923BC0"/>
    <w:rsid w:val="00925365"/>
    <w:rsid w:val="009253D4"/>
    <w:rsid w:val="009269CB"/>
    <w:rsid w:val="0092720D"/>
    <w:rsid w:val="0092765B"/>
    <w:rsid w:val="009300CA"/>
    <w:rsid w:val="0093039E"/>
    <w:rsid w:val="00930A4E"/>
    <w:rsid w:val="00932143"/>
    <w:rsid w:val="009321F2"/>
    <w:rsid w:val="009322A1"/>
    <w:rsid w:val="009324E1"/>
    <w:rsid w:val="00932568"/>
    <w:rsid w:val="00932AC1"/>
    <w:rsid w:val="009333BB"/>
    <w:rsid w:val="00933827"/>
    <w:rsid w:val="00933828"/>
    <w:rsid w:val="009340DE"/>
    <w:rsid w:val="00934307"/>
    <w:rsid w:val="0093483F"/>
    <w:rsid w:val="00934CF7"/>
    <w:rsid w:val="00935732"/>
    <w:rsid w:val="009358E9"/>
    <w:rsid w:val="00936275"/>
    <w:rsid w:val="00936A27"/>
    <w:rsid w:val="0093760C"/>
    <w:rsid w:val="00937E9F"/>
    <w:rsid w:val="00937F1E"/>
    <w:rsid w:val="0094059D"/>
    <w:rsid w:val="00940684"/>
    <w:rsid w:val="009406E2"/>
    <w:rsid w:val="009409F0"/>
    <w:rsid w:val="00941276"/>
    <w:rsid w:val="00941D24"/>
    <w:rsid w:val="00941F0E"/>
    <w:rsid w:val="00942039"/>
    <w:rsid w:val="0094289B"/>
    <w:rsid w:val="00943158"/>
    <w:rsid w:val="009433B4"/>
    <w:rsid w:val="0094354E"/>
    <w:rsid w:val="00944D74"/>
    <w:rsid w:val="0094515D"/>
    <w:rsid w:val="009458F4"/>
    <w:rsid w:val="00945C05"/>
    <w:rsid w:val="00946081"/>
    <w:rsid w:val="0094690D"/>
    <w:rsid w:val="0094779B"/>
    <w:rsid w:val="00950D2E"/>
    <w:rsid w:val="00951538"/>
    <w:rsid w:val="0095158F"/>
    <w:rsid w:val="0095159A"/>
    <w:rsid w:val="009518A0"/>
    <w:rsid w:val="00951A3D"/>
    <w:rsid w:val="00952031"/>
    <w:rsid w:val="00952757"/>
    <w:rsid w:val="00952C85"/>
    <w:rsid w:val="00953115"/>
    <w:rsid w:val="009544FE"/>
    <w:rsid w:val="0095471B"/>
    <w:rsid w:val="00954E74"/>
    <w:rsid w:val="0095531B"/>
    <w:rsid w:val="00955545"/>
    <w:rsid w:val="00955701"/>
    <w:rsid w:val="00955EED"/>
    <w:rsid w:val="00956E5D"/>
    <w:rsid w:val="00957002"/>
    <w:rsid w:val="00957499"/>
    <w:rsid w:val="0095761F"/>
    <w:rsid w:val="00957F5B"/>
    <w:rsid w:val="009607A5"/>
    <w:rsid w:val="00960DDF"/>
    <w:rsid w:val="009610AB"/>
    <w:rsid w:val="009614DA"/>
    <w:rsid w:val="00961A38"/>
    <w:rsid w:val="009628B0"/>
    <w:rsid w:val="00962D95"/>
    <w:rsid w:val="00963522"/>
    <w:rsid w:val="009636C9"/>
    <w:rsid w:val="00964646"/>
    <w:rsid w:val="009647E7"/>
    <w:rsid w:val="00965F92"/>
    <w:rsid w:val="009660F6"/>
    <w:rsid w:val="00966874"/>
    <w:rsid w:val="00970224"/>
    <w:rsid w:val="009706C1"/>
    <w:rsid w:val="009709A2"/>
    <w:rsid w:val="00970BC0"/>
    <w:rsid w:val="00971CB5"/>
    <w:rsid w:val="00972147"/>
    <w:rsid w:val="009721CC"/>
    <w:rsid w:val="0097221F"/>
    <w:rsid w:val="00972A6F"/>
    <w:rsid w:val="0097331B"/>
    <w:rsid w:val="00973484"/>
    <w:rsid w:val="00973767"/>
    <w:rsid w:val="00973D8C"/>
    <w:rsid w:val="00974169"/>
    <w:rsid w:val="00974351"/>
    <w:rsid w:val="00974D0C"/>
    <w:rsid w:val="00976BEF"/>
    <w:rsid w:val="00976EF2"/>
    <w:rsid w:val="00977072"/>
    <w:rsid w:val="0097763F"/>
    <w:rsid w:val="009777D2"/>
    <w:rsid w:val="0098104F"/>
    <w:rsid w:val="009815EF"/>
    <w:rsid w:val="00981939"/>
    <w:rsid w:val="00981E9C"/>
    <w:rsid w:val="009822EC"/>
    <w:rsid w:val="00983499"/>
    <w:rsid w:val="009835D8"/>
    <w:rsid w:val="009837C0"/>
    <w:rsid w:val="009847E9"/>
    <w:rsid w:val="00986035"/>
    <w:rsid w:val="009863FD"/>
    <w:rsid w:val="00986D30"/>
    <w:rsid w:val="00986E8A"/>
    <w:rsid w:val="00986EAE"/>
    <w:rsid w:val="00987120"/>
    <w:rsid w:val="009877DD"/>
    <w:rsid w:val="00990271"/>
    <w:rsid w:val="00990CC5"/>
    <w:rsid w:val="00990E9A"/>
    <w:rsid w:val="009923A2"/>
    <w:rsid w:val="0099320D"/>
    <w:rsid w:val="009938FA"/>
    <w:rsid w:val="00993A75"/>
    <w:rsid w:val="00993D46"/>
    <w:rsid w:val="00994442"/>
    <w:rsid w:val="009948FE"/>
    <w:rsid w:val="00994FB5"/>
    <w:rsid w:val="00995175"/>
    <w:rsid w:val="009955B7"/>
    <w:rsid w:val="009974DA"/>
    <w:rsid w:val="0099779F"/>
    <w:rsid w:val="00997F97"/>
    <w:rsid w:val="009A026E"/>
    <w:rsid w:val="009A04BE"/>
    <w:rsid w:val="009A092C"/>
    <w:rsid w:val="009A139D"/>
    <w:rsid w:val="009A16B2"/>
    <w:rsid w:val="009A24D5"/>
    <w:rsid w:val="009A2C16"/>
    <w:rsid w:val="009A2E85"/>
    <w:rsid w:val="009A31EF"/>
    <w:rsid w:val="009A3CBE"/>
    <w:rsid w:val="009A4BE6"/>
    <w:rsid w:val="009A524F"/>
    <w:rsid w:val="009A6477"/>
    <w:rsid w:val="009A64A0"/>
    <w:rsid w:val="009A697F"/>
    <w:rsid w:val="009A7547"/>
    <w:rsid w:val="009A76C8"/>
    <w:rsid w:val="009A7EC6"/>
    <w:rsid w:val="009A7F38"/>
    <w:rsid w:val="009B2B3E"/>
    <w:rsid w:val="009B2DF0"/>
    <w:rsid w:val="009B3082"/>
    <w:rsid w:val="009B3712"/>
    <w:rsid w:val="009B3715"/>
    <w:rsid w:val="009B4B8A"/>
    <w:rsid w:val="009B5871"/>
    <w:rsid w:val="009B5AB1"/>
    <w:rsid w:val="009B6380"/>
    <w:rsid w:val="009B7D72"/>
    <w:rsid w:val="009B7DCD"/>
    <w:rsid w:val="009C322E"/>
    <w:rsid w:val="009C37BE"/>
    <w:rsid w:val="009C3DCC"/>
    <w:rsid w:val="009C3FAA"/>
    <w:rsid w:val="009C52BD"/>
    <w:rsid w:val="009C5910"/>
    <w:rsid w:val="009C5CE1"/>
    <w:rsid w:val="009C6C9F"/>
    <w:rsid w:val="009C7969"/>
    <w:rsid w:val="009C79D9"/>
    <w:rsid w:val="009C7B2D"/>
    <w:rsid w:val="009D0260"/>
    <w:rsid w:val="009D054F"/>
    <w:rsid w:val="009D0824"/>
    <w:rsid w:val="009D11C5"/>
    <w:rsid w:val="009D1CBD"/>
    <w:rsid w:val="009D2529"/>
    <w:rsid w:val="009D303C"/>
    <w:rsid w:val="009D4C27"/>
    <w:rsid w:val="009D5776"/>
    <w:rsid w:val="009D5A99"/>
    <w:rsid w:val="009D6B0F"/>
    <w:rsid w:val="009D6CF4"/>
    <w:rsid w:val="009D6F5D"/>
    <w:rsid w:val="009D7906"/>
    <w:rsid w:val="009E013C"/>
    <w:rsid w:val="009E0156"/>
    <w:rsid w:val="009E033F"/>
    <w:rsid w:val="009E048D"/>
    <w:rsid w:val="009E07FF"/>
    <w:rsid w:val="009E0976"/>
    <w:rsid w:val="009E0D2E"/>
    <w:rsid w:val="009E1E7B"/>
    <w:rsid w:val="009E2C86"/>
    <w:rsid w:val="009E3A0B"/>
    <w:rsid w:val="009E3A68"/>
    <w:rsid w:val="009E3D05"/>
    <w:rsid w:val="009E47DD"/>
    <w:rsid w:val="009E5710"/>
    <w:rsid w:val="009E5C4D"/>
    <w:rsid w:val="009E5D2C"/>
    <w:rsid w:val="009E5F61"/>
    <w:rsid w:val="009E61A4"/>
    <w:rsid w:val="009E6B6D"/>
    <w:rsid w:val="009F007F"/>
    <w:rsid w:val="009F09C7"/>
    <w:rsid w:val="009F0E64"/>
    <w:rsid w:val="009F113E"/>
    <w:rsid w:val="009F1B2A"/>
    <w:rsid w:val="009F291D"/>
    <w:rsid w:val="009F3A97"/>
    <w:rsid w:val="009F43DB"/>
    <w:rsid w:val="009F495E"/>
    <w:rsid w:val="009F4A8D"/>
    <w:rsid w:val="009F5822"/>
    <w:rsid w:val="009F5A94"/>
    <w:rsid w:val="009F5CBF"/>
    <w:rsid w:val="009F62C5"/>
    <w:rsid w:val="009F6325"/>
    <w:rsid w:val="009F669D"/>
    <w:rsid w:val="009F6989"/>
    <w:rsid w:val="009F6EE4"/>
    <w:rsid w:val="009F7CE0"/>
    <w:rsid w:val="00A001D4"/>
    <w:rsid w:val="00A01209"/>
    <w:rsid w:val="00A02ED2"/>
    <w:rsid w:val="00A03B88"/>
    <w:rsid w:val="00A0409D"/>
    <w:rsid w:val="00A066B9"/>
    <w:rsid w:val="00A06787"/>
    <w:rsid w:val="00A06B09"/>
    <w:rsid w:val="00A06DDF"/>
    <w:rsid w:val="00A06E15"/>
    <w:rsid w:val="00A07706"/>
    <w:rsid w:val="00A07B0D"/>
    <w:rsid w:val="00A07B98"/>
    <w:rsid w:val="00A10711"/>
    <w:rsid w:val="00A107D5"/>
    <w:rsid w:val="00A11F5A"/>
    <w:rsid w:val="00A12056"/>
    <w:rsid w:val="00A1256D"/>
    <w:rsid w:val="00A12853"/>
    <w:rsid w:val="00A137E1"/>
    <w:rsid w:val="00A13FF7"/>
    <w:rsid w:val="00A14105"/>
    <w:rsid w:val="00A141CC"/>
    <w:rsid w:val="00A14204"/>
    <w:rsid w:val="00A14BA3"/>
    <w:rsid w:val="00A14BF3"/>
    <w:rsid w:val="00A14F4B"/>
    <w:rsid w:val="00A15892"/>
    <w:rsid w:val="00A15B20"/>
    <w:rsid w:val="00A15ED7"/>
    <w:rsid w:val="00A162B0"/>
    <w:rsid w:val="00A16597"/>
    <w:rsid w:val="00A20EEE"/>
    <w:rsid w:val="00A217C7"/>
    <w:rsid w:val="00A2223E"/>
    <w:rsid w:val="00A22740"/>
    <w:rsid w:val="00A22A24"/>
    <w:rsid w:val="00A22D2A"/>
    <w:rsid w:val="00A22EB9"/>
    <w:rsid w:val="00A23140"/>
    <w:rsid w:val="00A23396"/>
    <w:rsid w:val="00A23B0D"/>
    <w:rsid w:val="00A23CB5"/>
    <w:rsid w:val="00A23E11"/>
    <w:rsid w:val="00A23E13"/>
    <w:rsid w:val="00A23FCD"/>
    <w:rsid w:val="00A24507"/>
    <w:rsid w:val="00A24D95"/>
    <w:rsid w:val="00A25B75"/>
    <w:rsid w:val="00A25D45"/>
    <w:rsid w:val="00A25E25"/>
    <w:rsid w:val="00A25F62"/>
    <w:rsid w:val="00A26F58"/>
    <w:rsid w:val="00A272D4"/>
    <w:rsid w:val="00A274AB"/>
    <w:rsid w:val="00A278F1"/>
    <w:rsid w:val="00A27E70"/>
    <w:rsid w:val="00A30285"/>
    <w:rsid w:val="00A30A83"/>
    <w:rsid w:val="00A312A9"/>
    <w:rsid w:val="00A31549"/>
    <w:rsid w:val="00A3203D"/>
    <w:rsid w:val="00A32285"/>
    <w:rsid w:val="00A32B00"/>
    <w:rsid w:val="00A32E03"/>
    <w:rsid w:val="00A32F60"/>
    <w:rsid w:val="00A33387"/>
    <w:rsid w:val="00A338A4"/>
    <w:rsid w:val="00A33E36"/>
    <w:rsid w:val="00A34490"/>
    <w:rsid w:val="00A3562B"/>
    <w:rsid w:val="00A35C20"/>
    <w:rsid w:val="00A35E1D"/>
    <w:rsid w:val="00A35FD1"/>
    <w:rsid w:val="00A36579"/>
    <w:rsid w:val="00A365CD"/>
    <w:rsid w:val="00A41222"/>
    <w:rsid w:val="00A41376"/>
    <w:rsid w:val="00A418AB"/>
    <w:rsid w:val="00A41F0D"/>
    <w:rsid w:val="00A43E70"/>
    <w:rsid w:val="00A43F4B"/>
    <w:rsid w:val="00A44B78"/>
    <w:rsid w:val="00A45D26"/>
    <w:rsid w:val="00A45E7A"/>
    <w:rsid w:val="00A46075"/>
    <w:rsid w:val="00A46953"/>
    <w:rsid w:val="00A47676"/>
    <w:rsid w:val="00A47B2D"/>
    <w:rsid w:val="00A5085F"/>
    <w:rsid w:val="00A50A64"/>
    <w:rsid w:val="00A516D6"/>
    <w:rsid w:val="00A52706"/>
    <w:rsid w:val="00A5295F"/>
    <w:rsid w:val="00A52F46"/>
    <w:rsid w:val="00A530E9"/>
    <w:rsid w:val="00A5377C"/>
    <w:rsid w:val="00A53EE8"/>
    <w:rsid w:val="00A5430B"/>
    <w:rsid w:val="00A54819"/>
    <w:rsid w:val="00A549E2"/>
    <w:rsid w:val="00A54D44"/>
    <w:rsid w:val="00A54F5F"/>
    <w:rsid w:val="00A54F65"/>
    <w:rsid w:val="00A55192"/>
    <w:rsid w:val="00A55345"/>
    <w:rsid w:val="00A55965"/>
    <w:rsid w:val="00A5607B"/>
    <w:rsid w:val="00A563D0"/>
    <w:rsid w:val="00A564F1"/>
    <w:rsid w:val="00A56FAF"/>
    <w:rsid w:val="00A57802"/>
    <w:rsid w:val="00A57EF5"/>
    <w:rsid w:val="00A601BA"/>
    <w:rsid w:val="00A60211"/>
    <w:rsid w:val="00A60449"/>
    <w:rsid w:val="00A61338"/>
    <w:rsid w:val="00A6147D"/>
    <w:rsid w:val="00A61EEC"/>
    <w:rsid w:val="00A620E7"/>
    <w:rsid w:val="00A63577"/>
    <w:rsid w:val="00A6431B"/>
    <w:rsid w:val="00A644A7"/>
    <w:rsid w:val="00A64E4B"/>
    <w:rsid w:val="00A652D9"/>
    <w:rsid w:val="00A653DE"/>
    <w:rsid w:val="00A65A00"/>
    <w:rsid w:val="00A65D19"/>
    <w:rsid w:val="00A66270"/>
    <w:rsid w:val="00A6691E"/>
    <w:rsid w:val="00A66CD4"/>
    <w:rsid w:val="00A6746D"/>
    <w:rsid w:val="00A6767D"/>
    <w:rsid w:val="00A67838"/>
    <w:rsid w:val="00A67F2D"/>
    <w:rsid w:val="00A71355"/>
    <w:rsid w:val="00A714E1"/>
    <w:rsid w:val="00A71972"/>
    <w:rsid w:val="00A72074"/>
    <w:rsid w:val="00A72B23"/>
    <w:rsid w:val="00A72DE1"/>
    <w:rsid w:val="00A72F9D"/>
    <w:rsid w:val="00A7393A"/>
    <w:rsid w:val="00A73ADE"/>
    <w:rsid w:val="00A74810"/>
    <w:rsid w:val="00A74902"/>
    <w:rsid w:val="00A74FF2"/>
    <w:rsid w:val="00A75168"/>
    <w:rsid w:val="00A75A59"/>
    <w:rsid w:val="00A75C76"/>
    <w:rsid w:val="00A76152"/>
    <w:rsid w:val="00A764BB"/>
    <w:rsid w:val="00A76A98"/>
    <w:rsid w:val="00A776AB"/>
    <w:rsid w:val="00A777DD"/>
    <w:rsid w:val="00A803F4"/>
    <w:rsid w:val="00A80757"/>
    <w:rsid w:val="00A80FF8"/>
    <w:rsid w:val="00A814B5"/>
    <w:rsid w:val="00A81758"/>
    <w:rsid w:val="00A819F0"/>
    <w:rsid w:val="00A82679"/>
    <w:rsid w:val="00A828D8"/>
    <w:rsid w:val="00A82D2C"/>
    <w:rsid w:val="00A82FCC"/>
    <w:rsid w:val="00A83561"/>
    <w:rsid w:val="00A83D7E"/>
    <w:rsid w:val="00A842ED"/>
    <w:rsid w:val="00A84490"/>
    <w:rsid w:val="00A8537D"/>
    <w:rsid w:val="00A86E47"/>
    <w:rsid w:val="00A909EB"/>
    <w:rsid w:val="00A90FE6"/>
    <w:rsid w:val="00A91830"/>
    <w:rsid w:val="00A91DF5"/>
    <w:rsid w:val="00A928AC"/>
    <w:rsid w:val="00A92ECB"/>
    <w:rsid w:val="00A92FA3"/>
    <w:rsid w:val="00A9375A"/>
    <w:rsid w:val="00A93D37"/>
    <w:rsid w:val="00A93D55"/>
    <w:rsid w:val="00A94E39"/>
    <w:rsid w:val="00A953A0"/>
    <w:rsid w:val="00A957B6"/>
    <w:rsid w:val="00A96130"/>
    <w:rsid w:val="00A961B8"/>
    <w:rsid w:val="00A96C76"/>
    <w:rsid w:val="00A96DB6"/>
    <w:rsid w:val="00A970F7"/>
    <w:rsid w:val="00AA0514"/>
    <w:rsid w:val="00AA067F"/>
    <w:rsid w:val="00AA189E"/>
    <w:rsid w:val="00AA1A00"/>
    <w:rsid w:val="00AA1D99"/>
    <w:rsid w:val="00AA2193"/>
    <w:rsid w:val="00AA3AF1"/>
    <w:rsid w:val="00AA3B37"/>
    <w:rsid w:val="00AA44CE"/>
    <w:rsid w:val="00AA57EA"/>
    <w:rsid w:val="00AA759E"/>
    <w:rsid w:val="00AA7B03"/>
    <w:rsid w:val="00AA7B4D"/>
    <w:rsid w:val="00AA7D1D"/>
    <w:rsid w:val="00AA7FB1"/>
    <w:rsid w:val="00AB02C3"/>
    <w:rsid w:val="00AB0433"/>
    <w:rsid w:val="00AB043E"/>
    <w:rsid w:val="00AB04CF"/>
    <w:rsid w:val="00AB0D4B"/>
    <w:rsid w:val="00AB178B"/>
    <w:rsid w:val="00AB20B6"/>
    <w:rsid w:val="00AB2238"/>
    <w:rsid w:val="00AB27BC"/>
    <w:rsid w:val="00AB2989"/>
    <w:rsid w:val="00AB3AB6"/>
    <w:rsid w:val="00AB42D1"/>
    <w:rsid w:val="00AB4981"/>
    <w:rsid w:val="00AB4CAA"/>
    <w:rsid w:val="00AB5816"/>
    <w:rsid w:val="00AB5A05"/>
    <w:rsid w:val="00AB5B44"/>
    <w:rsid w:val="00AB7121"/>
    <w:rsid w:val="00AB744C"/>
    <w:rsid w:val="00AC0428"/>
    <w:rsid w:val="00AC071A"/>
    <w:rsid w:val="00AC0873"/>
    <w:rsid w:val="00AC0CE3"/>
    <w:rsid w:val="00AC0F1E"/>
    <w:rsid w:val="00AC1D28"/>
    <w:rsid w:val="00AC1E2C"/>
    <w:rsid w:val="00AC2102"/>
    <w:rsid w:val="00AC2559"/>
    <w:rsid w:val="00AC28F1"/>
    <w:rsid w:val="00AC2F8A"/>
    <w:rsid w:val="00AC3994"/>
    <w:rsid w:val="00AC3A5D"/>
    <w:rsid w:val="00AC3C35"/>
    <w:rsid w:val="00AC3DD8"/>
    <w:rsid w:val="00AC3E53"/>
    <w:rsid w:val="00AC67CC"/>
    <w:rsid w:val="00AC6BF6"/>
    <w:rsid w:val="00AC7E55"/>
    <w:rsid w:val="00AD024A"/>
    <w:rsid w:val="00AD06C0"/>
    <w:rsid w:val="00AD085B"/>
    <w:rsid w:val="00AD0B27"/>
    <w:rsid w:val="00AD1BCC"/>
    <w:rsid w:val="00AD1F31"/>
    <w:rsid w:val="00AD28B9"/>
    <w:rsid w:val="00AD2B3D"/>
    <w:rsid w:val="00AD347F"/>
    <w:rsid w:val="00AD3D7D"/>
    <w:rsid w:val="00AD4029"/>
    <w:rsid w:val="00AD51FC"/>
    <w:rsid w:val="00AD539F"/>
    <w:rsid w:val="00AD58BE"/>
    <w:rsid w:val="00AD5AE9"/>
    <w:rsid w:val="00AD5B22"/>
    <w:rsid w:val="00AD63DD"/>
    <w:rsid w:val="00AD6781"/>
    <w:rsid w:val="00AD6FEA"/>
    <w:rsid w:val="00AD7606"/>
    <w:rsid w:val="00AD7E82"/>
    <w:rsid w:val="00AE0006"/>
    <w:rsid w:val="00AE0341"/>
    <w:rsid w:val="00AE0707"/>
    <w:rsid w:val="00AE0D95"/>
    <w:rsid w:val="00AE23B8"/>
    <w:rsid w:val="00AE26EF"/>
    <w:rsid w:val="00AE52F0"/>
    <w:rsid w:val="00AE531E"/>
    <w:rsid w:val="00AE5C6D"/>
    <w:rsid w:val="00AE5D5C"/>
    <w:rsid w:val="00AE5F3A"/>
    <w:rsid w:val="00AE6314"/>
    <w:rsid w:val="00AE67B5"/>
    <w:rsid w:val="00AE6AA5"/>
    <w:rsid w:val="00AE6FFE"/>
    <w:rsid w:val="00AE7B71"/>
    <w:rsid w:val="00AE7F28"/>
    <w:rsid w:val="00AF0125"/>
    <w:rsid w:val="00AF018D"/>
    <w:rsid w:val="00AF0719"/>
    <w:rsid w:val="00AF07B2"/>
    <w:rsid w:val="00AF099A"/>
    <w:rsid w:val="00AF0C11"/>
    <w:rsid w:val="00AF25B5"/>
    <w:rsid w:val="00AF2B0C"/>
    <w:rsid w:val="00AF2F39"/>
    <w:rsid w:val="00AF3067"/>
    <w:rsid w:val="00AF497C"/>
    <w:rsid w:val="00AF5530"/>
    <w:rsid w:val="00AF6241"/>
    <w:rsid w:val="00AF6BB1"/>
    <w:rsid w:val="00AF79EB"/>
    <w:rsid w:val="00AF7DD5"/>
    <w:rsid w:val="00AF7FCA"/>
    <w:rsid w:val="00B0004E"/>
    <w:rsid w:val="00B00B85"/>
    <w:rsid w:val="00B0153E"/>
    <w:rsid w:val="00B015E2"/>
    <w:rsid w:val="00B01976"/>
    <w:rsid w:val="00B01E5D"/>
    <w:rsid w:val="00B020A3"/>
    <w:rsid w:val="00B02620"/>
    <w:rsid w:val="00B0347B"/>
    <w:rsid w:val="00B036F4"/>
    <w:rsid w:val="00B044CD"/>
    <w:rsid w:val="00B044F4"/>
    <w:rsid w:val="00B04571"/>
    <w:rsid w:val="00B04F12"/>
    <w:rsid w:val="00B052B0"/>
    <w:rsid w:val="00B05F4B"/>
    <w:rsid w:val="00B068DE"/>
    <w:rsid w:val="00B06934"/>
    <w:rsid w:val="00B104A1"/>
    <w:rsid w:val="00B1067D"/>
    <w:rsid w:val="00B10E45"/>
    <w:rsid w:val="00B1160D"/>
    <w:rsid w:val="00B11CA6"/>
    <w:rsid w:val="00B11CF9"/>
    <w:rsid w:val="00B1243D"/>
    <w:rsid w:val="00B1297A"/>
    <w:rsid w:val="00B12CF2"/>
    <w:rsid w:val="00B12DF4"/>
    <w:rsid w:val="00B155CD"/>
    <w:rsid w:val="00B158CA"/>
    <w:rsid w:val="00B20171"/>
    <w:rsid w:val="00B20402"/>
    <w:rsid w:val="00B20587"/>
    <w:rsid w:val="00B20766"/>
    <w:rsid w:val="00B20BD9"/>
    <w:rsid w:val="00B20C39"/>
    <w:rsid w:val="00B20DE2"/>
    <w:rsid w:val="00B20E3A"/>
    <w:rsid w:val="00B210A5"/>
    <w:rsid w:val="00B2153D"/>
    <w:rsid w:val="00B21B90"/>
    <w:rsid w:val="00B21F7C"/>
    <w:rsid w:val="00B22316"/>
    <w:rsid w:val="00B224F2"/>
    <w:rsid w:val="00B22EEE"/>
    <w:rsid w:val="00B2303C"/>
    <w:rsid w:val="00B23B8B"/>
    <w:rsid w:val="00B247FC"/>
    <w:rsid w:val="00B25481"/>
    <w:rsid w:val="00B25E5B"/>
    <w:rsid w:val="00B25FA5"/>
    <w:rsid w:val="00B260C8"/>
    <w:rsid w:val="00B26109"/>
    <w:rsid w:val="00B26D13"/>
    <w:rsid w:val="00B270CE"/>
    <w:rsid w:val="00B30B4E"/>
    <w:rsid w:val="00B31380"/>
    <w:rsid w:val="00B31642"/>
    <w:rsid w:val="00B321C3"/>
    <w:rsid w:val="00B325BC"/>
    <w:rsid w:val="00B32821"/>
    <w:rsid w:val="00B32B10"/>
    <w:rsid w:val="00B33198"/>
    <w:rsid w:val="00B3323F"/>
    <w:rsid w:val="00B3402F"/>
    <w:rsid w:val="00B34E42"/>
    <w:rsid w:val="00B3523C"/>
    <w:rsid w:val="00B35C06"/>
    <w:rsid w:val="00B3603D"/>
    <w:rsid w:val="00B36E9E"/>
    <w:rsid w:val="00B3722B"/>
    <w:rsid w:val="00B37837"/>
    <w:rsid w:val="00B378F9"/>
    <w:rsid w:val="00B37933"/>
    <w:rsid w:val="00B40328"/>
    <w:rsid w:val="00B4078B"/>
    <w:rsid w:val="00B40FD2"/>
    <w:rsid w:val="00B415D1"/>
    <w:rsid w:val="00B419AA"/>
    <w:rsid w:val="00B41AEE"/>
    <w:rsid w:val="00B41FD5"/>
    <w:rsid w:val="00B427C1"/>
    <w:rsid w:val="00B4335E"/>
    <w:rsid w:val="00B43EE3"/>
    <w:rsid w:val="00B4440C"/>
    <w:rsid w:val="00B44D0D"/>
    <w:rsid w:val="00B45512"/>
    <w:rsid w:val="00B45565"/>
    <w:rsid w:val="00B45A55"/>
    <w:rsid w:val="00B45FE5"/>
    <w:rsid w:val="00B465B9"/>
    <w:rsid w:val="00B46F0C"/>
    <w:rsid w:val="00B4724F"/>
    <w:rsid w:val="00B50661"/>
    <w:rsid w:val="00B51103"/>
    <w:rsid w:val="00B51CB2"/>
    <w:rsid w:val="00B52477"/>
    <w:rsid w:val="00B52A0C"/>
    <w:rsid w:val="00B52C44"/>
    <w:rsid w:val="00B532F3"/>
    <w:rsid w:val="00B5396B"/>
    <w:rsid w:val="00B5399C"/>
    <w:rsid w:val="00B53A34"/>
    <w:rsid w:val="00B53ABD"/>
    <w:rsid w:val="00B54DC4"/>
    <w:rsid w:val="00B556DC"/>
    <w:rsid w:val="00B55D69"/>
    <w:rsid w:val="00B565B4"/>
    <w:rsid w:val="00B56CD3"/>
    <w:rsid w:val="00B56FEA"/>
    <w:rsid w:val="00B5717E"/>
    <w:rsid w:val="00B5744C"/>
    <w:rsid w:val="00B575E3"/>
    <w:rsid w:val="00B5776A"/>
    <w:rsid w:val="00B57C7E"/>
    <w:rsid w:val="00B57EF6"/>
    <w:rsid w:val="00B607F7"/>
    <w:rsid w:val="00B61599"/>
    <w:rsid w:val="00B61F93"/>
    <w:rsid w:val="00B621B0"/>
    <w:rsid w:val="00B62ED8"/>
    <w:rsid w:val="00B632D9"/>
    <w:rsid w:val="00B634AE"/>
    <w:rsid w:val="00B638AD"/>
    <w:rsid w:val="00B63E70"/>
    <w:rsid w:val="00B64029"/>
    <w:rsid w:val="00B6453E"/>
    <w:rsid w:val="00B64E03"/>
    <w:rsid w:val="00B64F03"/>
    <w:rsid w:val="00B6507B"/>
    <w:rsid w:val="00B662E7"/>
    <w:rsid w:val="00B6663C"/>
    <w:rsid w:val="00B66E59"/>
    <w:rsid w:val="00B66E61"/>
    <w:rsid w:val="00B66F74"/>
    <w:rsid w:val="00B67BFF"/>
    <w:rsid w:val="00B67C5D"/>
    <w:rsid w:val="00B708DB"/>
    <w:rsid w:val="00B72BFF"/>
    <w:rsid w:val="00B72C66"/>
    <w:rsid w:val="00B7319F"/>
    <w:rsid w:val="00B738B8"/>
    <w:rsid w:val="00B73ED8"/>
    <w:rsid w:val="00B74137"/>
    <w:rsid w:val="00B743ED"/>
    <w:rsid w:val="00B7478D"/>
    <w:rsid w:val="00B755C4"/>
    <w:rsid w:val="00B7588C"/>
    <w:rsid w:val="00B76BA1"/>
    <w:rsid w:val="00B76E69"/>
    <w:rsid w:val="00B76F26"/>
    <w:rsid w:val="00B77A2E"/>
    <w:rsid w:val="00B77E62"/>
    <w:rsid w:val="00B8030E"/>
    <w:rsid w:val="00B809F2"/>
    <w:rsid w:val="00B81EFE"/>
    <w:rsid w:val="00B821F1"/>
    <w:rsid w:val="00B82606"/>
    <w:rsid w:val="00B8276B"/>
    <w:rsid w:val="00B82D37"/>
    <w:rsid w:val="00B82E0D"/>
    <w:rsid w:val="00B82EE3"/>
    <w:rsid w:val="00B83A98"/>
    <w:rsid w:val="00B83BBA"/>
    <w:rsid w:val="00B83E16"/>
    <w:rsid w:val="00B8485D"/>
    <w:rsid w:val="00B84EBE"/>
    <w:rsid w:val="00B84EC2"/>
    <w:rsid w:val="00B84F80"/>
    <w:rsid w:val="00B8526C"/>
    <w:rsid w:val="00B866B9"/>
    <w:rsid w:val="00B867F9"/>
    <w:rsid w:val="00B87489"/>
    <w:rsid w:val="00B87B32"/>
    <w:rsid w:val="00B87BB9"/>
    <w:rsid w:val="00B90D44"/>
    <w:rsid w:val="00B91041"/>
    <w:rsid w:val="00B9155E"/>
    <w:rsid w:val="00B91EEA"/>
    <w:rsid w:val="00B92889"/>
    <w:rsid w:val="00B932B9"/>
    <w:rsid w:val="00B93459"/>
    <w:rsid w:val="00B93626"/>
    <w:rsid w:val="00B93E28"/>
    <w:rsid w:val="00B9521D"/>
    <w:rsid w:val="00B95E64"/>
    <w:rsid w:val="00B971A5"/>
    <w:rsid w:val="00B97B24"/>
    <w:rsid w:val="00BA0584"/>
    <w:rsid w:val="00BA060E"/>
    <w:rsid w:val="00BA0A98"/>
    <w:rsid w:val="00BA0BBB"/>
    <w:rsid w:val="00BA132A"/>
    <w:rsid w:val="00BA149A"/>
    <w:rsid w:val="00BA149B"/>
    <w:rsid w:val="00BA1798"/>
    <w:rsid w:val="00BA3031"/>
    <w:rsid w:val="00BA33E7"/>
    <w:rsid w:val="00BA3C4C"/>
    <w:rsid w:val="00BA3FDB"/>
    <w:rsid w:val="00BA43E7"/>
    <w:rsid w:val="00BA4E18"/>
    <w:rsid w:val="00BA5952"/>
    <w:rsid w:val="00BA5A36"/>
    <w:rsid w:val="00BB0887"/>
    <w:rsid w:val="00BB0B65"/>
    <w:rsid w:val="00BB1C74"/>
    <w:rsid w:val="00BB367A"/>
    <w:rsid w:val="00BB3E85"/>
    <w:rsid w:val="00BB4014"/>
    <w:rsid w:val="00BB41A6"/>
    <w:rsid w:val="00BB446E"/>
    <w:rsid w:val="00BB4EDF"/>
    <w:rsid w:val="00BB6668"/>
    <w:rsid w:val="00BB6781"/>
    <w:rsid w:val="00BB6A40"/>
    <w:rsid w:val="00BB700A"/>
    <w:rsid w:val="00BB71B2"/>
    <w:rsid w:val="00BB725C"/>
    <w:rsid w:val="00BB7581"/>
    <w:rsid w:val="00BB775D"/>
    <w:rsid w:val="00BB7A8F"/>
    <w:rsid w:val="00BC07B6"/>
    <w:rsid w:val="00BC0F2A"/>
    <w:rsid w:val="00BC0F36"/>
    <w:rsid w:val="00BC1100"/>
    <w:rsid w:val="00BC231D"/>
    <w:rsid w:val="00BC30A1"/>
    <w:rsid w:val="00BC3D43"/>
    <w:rsid w:val="00BC5107"/>
    <w:rsid w:val="00BC59EB"/>
    <w:rsid w:val="00BC69DE"/>
    <w:rsid w:val="00BC6B47"/>
    <w:rsid w:val="00BC6ED2"/>
    <w:rsid w:val="00BC7163"/>
    <w:rsid w:val="00BC7476"/>
    <w:rsid w:val="00BD01EB"/>
    <w:rsid w:val="00BD052E"/>
    <w:rsid w:val="00BD07AD"/>
    <w:rsid w:val="00BD19BF"/>
    <w:rsid w:val="00BD27AF"/>
    <w:rsid w:val="00BD2850"/>
    <w:rsid w:val="00BD2B2A"/>
    <w:rsid w:val="00BD367A"/>
    <w:rsid w:val="00BD4B23"/>
    <w:rsid w:val="00BD50B5"/>
    <w:rsid w:val="00BD56F0"/>
    <w:rsid w:val="00BD6052"/>
    <w:rsid w:val="00BD61DD"/>
    <w:rsid w:val="00BD634A"/>
    <w:rsid w:val="00BD7164"/>
    <w:rsid w:val="00BD7670"/>
    <w:rsid w:val="00BD785A"/>
    <w:rsid w:val="00BE06BF"/>
    <w:rsid w:val="00BE080A"/>
    <w:rsid w:val="00BE0A2D"/>
    <w:rsid w:val="00BE0A6C"/>
    <w:rsid w:val="00BE0D44"/>
    <w:rsid w:val="00BE0DBB"/>
    <w:rsid w:val="00BE0EC6"/>
    <w:rsid w:val="00BE19C9"/>
    <w:rsid w:val="00BE1CD3"/>
    <w:rsid w:val="00BE26E6"/>
    <w:rsid w:val="00BE2CA9"/>
    <w:rsid w:val="00BE2D92"/>
    <w:rsid w:val="00BE3728"/>
    <w:rsid w:val="00BE414A"/>
    <w:rsid w:val="00BE4A04"/>
    <w:rsid w:val="00BE5439"/>
    <w:rsid w:val="00BE5943"/>
    <w:rsid w:val="00BE5C3C"/>
    <w:rsid w:val="00BE627C"/>
    <w:rsid w:val="00BE688F"/>
    <w:rsid w:val="00BE6917"/>
    <w:rsid w:val="00BE727D"/>
    <w:rsid w:val="00BE74B3"/>
    <w:rsid w:val="00BF01FD"/>
    <w:rsid w:val="00BF100D"/>
    <w:rsid w:val="00BF1062"/>
    <w:rsid w:val="00BF1066"/>
    <w:rsid w:val="00BF2F6F"/>
    <w:rsid w:val="00BF3A6F"/>
    <w:rsid w:val="00BF3B21"/>
    <w:rsid w:val="00BF3F51"/>
    <w:rsid w:val="00BF43E9"/>
    <w:rsid w:val="00BF47D9"/>
    <w:rsid w:val="00BF4901"/>
    <w:rsid w:val="00BF5355"/>
    <w:rsid w:val="00BF5830"/>
    <w:rsid w:val="00BF5933"/>
    <w:rsid w:val="00BF6593"/>
    <w:rsid w:val="00BF6658"/>
    <w:rsid w:val="00BF6DEC"/>
    <w:rsid w:val="00BF704B"/>
    <w:rsid w:val="00BF7251"/>
    <w:rsid w:val="00C00003"/>
    <w:rsid w:val="00C01204"/>
    <w:rsid w:val="00C01B6C"/>
    <w:rsid w:val="00C028B0"/>
    <w:rsid w:val="00C03092"/>
    <w:rsid w:val="00C035DA"/>
    <w:rsid w:val="00C03FA1"/>
    <w:rsid w:val="00C03FF4"/>
    <w:rsid w:val="00C04B1A"/>
    <w:rsid w:val="00C0615D"/>
    <w:rsid w:val="00C0637F"/>
    <w:rsid w:val="00C066D3"/>
    <w:rsid w:val="00C06900"/>
    <w:rsid w:val="00C07869"/>
    <w:rsid w:val="00C07B9D"/>
    <w:rsid w:val="00C07D8D"/>
    <w:rsid w:val="00C102F1"/>
    <w:rsid w:val="00C10F78"/>
    <w:rsid w:val="00C11649"/>
    <w:rsid w:val="00C11D06"/>
    <w:rsid w:val="00C13BF8"/>
    <w:rsid w:val="00C1498F"/>
    <w:rsid w:val="00C14F03"/>
    <w:rsid w:val="00C15709"/>
    <w:rsid w:val="00C1647D"/>
    <w:rsid w:val="00C1652E"/>
    <w:rsid w:val="00C17479"/>
    <w:rsid w:val="00C17796"/>
    <w:rsid w:val="00C20B08"/>
    <w:rsid w:val="00C212CD"/>
    <w:rsid w:val="00C214B5"/>
    <w:rsid w:val="00C21906"/>
    <w:rsid w:val="00C21B16"/>
    <w:rsid w:val="00C21CB8"/>
    <w:rsid w:val="00C22643"/>
    <w:rsid w:val="00C22E10"/>
    <w:rsid w:val="00C23042"/>
    <w:rsid w:val="00C23AAC"/>
    <w:rsid w:val="00C23DA9"/>
    <w:rsid w:val="00C23F81"/>
    <w:rsid w:val="00C24BFF"/>
    <w:rsid w:val="00C24EF9"/>
    <w:rsid w:val="00C2567D"/>
    <w:rsid w:val="00C25A64"/>
    <w:rsid w:val="00C25FB6"/>
    <w:rsid w:val="00C26A31"/>
    <w:rsid w:val="00C26E5B"/>
    <w:rsid w:val="00C27033"/>
    <w:rsid w:val="00C27B5E"/>
    <w:rsid w:val="00C27FDC"/>
    <w:rsid w:val="00C306EB"/>
    <w:rsid w:val="00C30C40"/>
    <w:rsid w:val="00C30C68"/>
    <w:rsid w:val="00C30E55"/>
    <w:rsid w:val="00C31523"/>
    <w:rsid w:val="00C323DE"/>
    <w:rsid w:val="00C327B8"/>
    <w:rsid w:val="00C3314E"/>
    <w:rsid w:val="00C33F8E"/>
    <w:rsid w:val="00C344A5"/>
    <w:rsid w:val="00C34525"/>
    <w:rsid w:val="00C35042"/>
    <w:rsid w:val="00C36826"/>
    <w:rsid w:val="00C36907"/>
    <w:rsid w:val="00C36D1D"/>
    <w:rsid w:val="00C37319"/>
    <w:rsid w:val="00C37A6D"/>
    <w:rsid w:val="00C37EE3"/>
    <w:rsid w:val="00C40778"/>
    <w:rsid w:val="00C40854"/>
    <w:rsid w:val="00C40C86"/>
    <w:rsid w:val="00C417E9"/>
    <w:rsid w:val="00C42112"/>
    <w:rsid w:val="00C4260C"/>
    <w:rsid w:val="00C42CA6"/>
    <w:rsid w:val="00C42E3C"/>
    <w:rsid w:val="00C430CF"/>
    <w:rsid w:val="00C431E1"/>
    <w:rsid w:val="00C4345B"/>
    <w:rsid w:val="00C4364E"/>
    <w:rsid w:val="00C4380A"/>
    <w:rsid w:val="00C43975"/>
    <w:rsid w:val="00C43CA2"/>
    <w:rsid w:val="00C43F75"/>
    <w:rsid w:val="00C4407F"/>
    <w:rsid w:val="00C451FC"/>
    <w:rsid w:val="00C454A8"/>
    <w:rsid w:val="00C45905"/>
    <w:rsid w:val="00C45ABE"/>
    <w:rsid w:val="00C465B4"/>
    <w:rsid w:val="00C467A5"/>
    <w:rsid w:val="00C4696C"/>
    <w:rsid w:val="00C46B67"/>
    <w:rsid w:val="00C479D4"/>
    <w:rsid w:val="00C50744"/>
    <w:rsid w:val="00C51541"/>
    <w:rsid w:val="00C518E3"/>
    <w:rsid w:val="00C52174"/>
    <w:rsid w:val="00C5227E"/>
    <w:rsid w:val="00C5304A"/>
    <w:rsid w:val="00C53520"/>
    <w:rsid w:val="00C5420D"/>
    <w:rsid w:val="00C5474C"/>
    <w:rsid w:val="00C55389"/>
    <w:rsid w:val="00C556CE"/>
    <w:rsid w:val="00C5586E"/>
    <w:rsid w:val="00C55978"/>
    <w:rsid w:val="00C55ACE"/>
    <w:rsid w:val="00C55EA6"/>
    <w:rsid w:val="00C562DC"/>
    <w:rsid w:val="00C570BF"/>
    <w:rsid w:val="00C5712C"/>
    <w:rsid w:val="00C57A18"/>
    <w:rsid w:val="00C60193"/>
    <w:rsid w:val="00C603CA"/>
    <w:rsid w:val="00C60827"/>
    <w:rsid w:val="00C609B6"/>
    <w:rsid w:val="00C60C61"/>
    <w:rsid w:val="00C61183"/>
    <w:rsid w:val="00C61B99"/>
    <w:rsid w:val="00C621D6"/>
    <w:rsid w:val="00C62568"/>
    <w:rsid w:val="00C62C21"/>
    <w:rsid w:val="00C62E57"/>
    <w:rsid w:val="00C62F61"/>
    <w:rsid w:val="00C63652"/>
    <w:rsid w:val="00C636B1"/>
    <w:rsid w:val="00C638E9"/>
    <w:rsid w:val="00C63A7D"/>
    <w:rsid w:val="00C63BC0"/>
    <w:rsid w:val="00C63DDC"/>
    <w:rsid w:val="00C6411B"/>
    <w:rsid w:val="00C656B7"/>
    <w:rsid w:val="00C65724"/>
    <w:rsid w:val="00C66D4F"/>
    <w:rsid w:val="00C66E82"/>
    <w:rsid w:val="00C671AF"/>
    <w:rsid w:val="00C6723E"/>
    <w:rsid w:val="00C67614"/>
    <w:rsid w:val="00C67F86"/>
    <w:rsid w:val="00C70376"/>
    <w:rsid w:val="00C7042C"/>
    <w:rsid w:val="00C70C1E"/>
    <w:rsid w:val="00C717C4"/>
    <w:rsid w:val="00C71B1E"/>
    <w:rsid w:val="00C72E8F"/>
    <w:rsid w:val="00C72F90"/>
    <w:rsid w:val="00C7304E"/>
    <w:rsid w:val="00C733E9"/>
    <w:rsid w:val="00C73B71"/>
    <w:rsid w:val="00C741C8"/>
    <w:rsid w:val="00C744C8"/>
    <w:rsid w:val="00C74F6D"/>
    <w:rsid w:val="00C75FD8"/>
    <w:rsid w:val="00C76240"/>
    <w:rsid w:val="00C76AD8"/>
    <w:rsid w:val="00C7712B"/>
    <w:rsid w:val="00C8051D"/>
    <w:rsid w:val="00C80EB6"/>
    <w:rsid w:val="00C816FB"/>
    <w:rsid w:val="00C82145"/>
    <w:rsid w:val="00C821E1"/>
    <w:rsid w:val="00C82A6E"/>
    <w:rsid w:val="00C8309F"/>
    <w:rsid w:val="00C832B6"/>
    <w:rsid w:val="00C83729"/>
    <w:rsid w:val="00C8396F"/>
    <w:rsid w:val="00C851A5"/>
    <w:rsid w:val="00C85510"/>
    <w:rsid w:val="00C85883"/>
    <w:rsid w:val="00C85B60"/>
    <w:rsid w:val="00C8620D"/>
    <w:rsid w:val="00C86309"/>
    <w:rsid w:val="00C86387"/>
    <w:rsid w:val="00C8677C"/>
    <w:rsid w:val="00C874F5"/>
    <w:rsid w:val="00C8763F"/>
    <w:rsid w:val="00C876BA"/>
    <w:rsid w:val="00C9032B"/>
    <w:rsid w:val="00C90574"/>
    <w:rsid w:val="00C906C9"/>
    <w:rsid w:val="00C908E8"/>
    <w:rsid w:val="00C90D99"/>
    <w:rsid w:val="00C920C4"/>
    <w:rsid w:val="00C9227D"/>
    <w:rsid w:val="00C92393"/>
    <w:rsid w:val="00C925B4"/>
    <w:rsid w:val="00C92991"/>
    <w:rsid w:val="00C92BC6"/>
    <w:rsid w:val="00C93131"/>
    <w:rsid w:val="00C935DC"/>
    <w:rsid w:val="00C93616"/>
    <w:rsid w:val="00C950E2"/>
    <w:rsid w:val="00C95166"/>
    <w:rsid w:val="00C951FC"/>
    <w:rsid w:val="00C96A6D"/>
    <w:rsid w:val="00C97270"/>
    <w:rsid w:val="00C97721"/>
    <w:rsid w:val="00C97A1C"/>
    <w:rsid w:val="00C97A75"/>
    <w:rsid w:val="00C97B44"/>
    <w:rsid w:val="00C97DD8"/>
    <w:rsid w:val="00CA0BD6"/>
    <w:rsid w:val="00CA0C87"/>
    <w:rsid w:val="00CA110B"/>
    <w:rsid w:val="00CA148C"/>
    <w:rsid w:val="00CA1881"/>
    <w:rsid w:val="00CA1AD4"/>
    <w:rsid w:val="00CA39F5"/>
    <w:rsid w:val="00CA3B61"/>
    <w:rsid w:val="00CA3D7E"/>
    <w:rsid w:val="00CA418E"/>
    <w:rsid w:val="00CA4495"/>
    <w:rsid w:val="00CA47B6"/>
    <w:rsid w:val="00CA5154"/>
    <w:rsid w:val="00CA5608"/>
    <w:rsid w:val="00CA63FD"/>
    <w:rsid w:val="00CA6482"/>
    <w:rsid w:val="00CA64B1"/>
    <w:rsid w:val="00CA65BE"/>
    <w:rsid w:val="00CA6DF1"/>
    <w:rsid w:val="00CA6FBE"/>
    <w:rsid w:val="00CA770A"/>
    <w:rsid w:val="00CA770E"/>
    <w:rsid w:val="00CB102F"/>
    <w:rsid w:val="00CB155A"/>
    <w:rsid w:val="00CB19F0"/>
    <w:rsid w:val="00CB1AC5"/>
    <w:rsid w:val="00CB1DFA"/>
    <w:rsid w:val="00CB230C"/>
    <w:rsid w:val="00CB243D"/>
    <w:rsid w:val="00CB2451"/>
    <w:rsid w:val="00CB305B"/>
    <w:rsid w:val="00CB30D8"/>
    <w:rsid w:val="00CB35A9"/>
    <w:rsid w:val="00CB35FB"/>
    <w:rsid w:val="00CB47DB"/>
    <w:rsid w:val="00CB483E"/>
    <w:rsid w:val="00CB4BD6"/>
    <w:rsid w:val="00CB563F"/>
    <w:rsid w:val="00CB6069"/>
    <w:rsid w:val="00CB6176"/>
    <w:rsid w:val="00CB62CE"/>
    <w:rsid w:val="00CB6D64"/>
    <w:rsid w:val="00CB6DD6"/>
    <w:rsid w:val="00CB7C05"/>
    <w:rsid w:val="00CC041E"/>
    <w:rsid w:val="00CC0447"/>
    <w:rsid w:val="00CC0881"/>
    <w:rsid w:val="00CC0AEA"/>
    <w:rsid w:val="00CC0FE7"/>
    <w:rsid w:val="00CC1615"/>
    <w:rsid w:val="00CC1E63"/>
    <w:rsid w:val="00CC35B2"/>
    <w:rsid w:val="00CC3A31"/>
    <w:rsid w:val="00CC3B80"/>
    <w:rsid w:val="00CC3FDC"/>
    <w:rsid w:val="00CC4768"/>
    <w:rsid w:val="00CC4D20"/>
    <w:rsid w:val="00CC4E1F"/>
    <w:rsid w:val="00CC4EE9"/>
    <w:rsid w:val="00CC5A40"/>
    <w:rsid w:val="00CC5A94"/>
    <w:rsid w:val="00CC5EE8"/>
    <w:rsid w:val="00CC611D"/>
    <w:rsid w:val="00CC6996"/>
    <w:rsid w:val="00CC69B7"/>
    <w:rsid w:val="00CC6ACA"/>
    <w:rsid w:val="00CC6D08"/>
    <w:rsid w:val="00CC7E4E"/>
    <w:rsid w:val="00CC7F2C"/>
    <w:rsid w:val="00CD0C8F"/>
    <w:rsid w:val="00CD0EC9"/>
    <w:rsid w:val="00CD1C9B"/>
    <w:rsid w:val="00CD1D16"/>
    <w:rsid w:val="00CD1DC5"/>
    <w:rsid w:val="00CD20C8"/>
    <w:rsid w:val="00CD2304"/>
    <w:rsid w:val="00CD23DF"/>
    <w:rsid w:val="00CD2A34"/>
    <w:rsid w:val="00CD2CAD"/>
    <w:rsid w:val="00CD2E37"/>
    <w:rsid w:val="00CD3A4F"/>
    <w:rsid w:val="00CD40FD"/>
    <w:rsid w:val="00CD4383"/>
    <w:rsid w:val="00CD4488"/>
    <w:rsid w:val="00CD452B"/>
    <w:rsid w:val="00CD524E"/>
    <w:rsid w:val="00CD553A"/>
    <w:rsid w:val="00CD5792"/>
    <w:rsid w:val="00CD5C1B"/>
    <w:rsid w:val="00CD6904"/>
    <w:rsid w:val="00CD6C0A"/>
    <w:rsid w:val="00CD6D2E"/>
    <w:rsid w:val="00CD6E76"/>
    <w:rsid w:val="00CD734D"/>
    <w:rsid w:val="00CD79BD"/>
    <w:rsid w:val="00CE0D44"/>
    <w:rsid w:val="00CE14FA"/>
    <w:rsid w:val="00CE1769"/>
    <w:rsid w:val="00CE1DFD"/>
    <w:rsid w:val="00CE2024"/>
    <w:rsid w:val="00CE2C8D"/>
    <w:rsid w:val="00CE2DA7"/>
    <w:rsid w:val="00CE31AF"/>
    <w:rsid w:val="00CE39FD"/>
    <w:rsid w:val="00CE3C10"/>
    <w:rsid w:val="00CE42C8"/>
    <w:rsid w:val="00CE4FD0"/>
    <w:rsid w:val="00CE51FE"/>
    <w:rsid w:val="00CE5BF0"/>
    <w:rsid w:val="00CE5C89"/>
    <w:rsid w:val="00CE6251"/>
    <w:rsid w:val="00CE6942"/>
    <w:rsid w:val="00CE76FB"/>
    <w:rsid w:val="00CE7F68"/>
    <w:rsid w:val="00CF06B4"/>
    <w:rsid w:val="00CF1065"/>
    <w:rsid w:val="00CF1592"/>
    <w:rsid w:val="00CF27C3"/>
    <w:rsid w:val="00CF2997"/>
    <w:rsid w:val="00CF2EC5"/>
    <w:rsid w:val="00CF2ECC"/>
    <w:rsid w:val="00CF2FA2"/>
    <w:rsid w:val="00CF34E5"/>
    <w:rsid w:val="00CF54BA"/>
    <w:rsid w:val="00CF5A7B"/>
    <w:rsid w:val="00CF62F3"/>
    <w:rsid w:val="00CF64E0"/>
    <w:rsid w:val="00CF698B"/>
    <w:rsid w:val="00CF6E21"/>
    <w:rsid w:val="00CF785A"/>
    <w:rsid w:val="00D00027"/>
    <w:rsid w:val="00D0053B"/>
    <w:rsid w:val="00D01648"/>
    <w:rsid w:val="00D02BAE"/>
    <w:rsid w:val="00D02E56"/>
    <w:rsid w:val="00D03C61"/>
    <w:rsid w:val="00D03F51"/>
    <w:rsid w:val="00D04150"/>
    <w:rsid w:val="00D04236"/>
    <w:rsid w:val="00D0431C"/>
    <w:rsid w:val="00D05882"/>
    <w:rsid w:val="00D0607D"/>
    <w:rsid w:val="00D06166"/>
    <w:rsid w:val="00D06306"/>
    <w:rsid w:val="00D06674"/>
    <w:rsid w:val="00D0687F"/>
    <w:rsid w:val="00D06C49"/>
    <w:rsid w:val="00D06D7C"/>
    <w:rsid w:val="00D0727A"/>
    <w:rsid w:val="00D111D9"/>
    <w:rsid w:val="00D1197F"/>
    <w:rsid w:val="00D11DF0"/>
    <w:rsid w:val="00D11F16"/>
    <w:rsid w:val="00D12766"/>
    <w:rsid w:val="00D12981"/>
    <w:rsid w:val="00D12A0C"/>
    <w:rsid w:val="00D135AC"/>
    <w:rsid w:val="00D137BD"/>
    <w:rsid w:val="00D14615"/>
    <w:rsid w:val="00D149A8"/>
    <w:rsid w:val="00D15246"/>
    <w:rsid w:val="00D1531A"/>
    <w:rsid w:val="00D15AF9"/>
    <w:rsid w:val="00D15D10"/>
    <w:rsid w:val="00D16262"/>
    <w:rsid w:val="00D162D3"/>
    <w:rsid w:val="00D16588"/>
    <w:rsid w:val="00D168BB"/>
    <w:rsid w:val="00D170B4"/>
    <w:rsid w:val="00D17A86"/>
    <w:rsid w:val="00D17B68"/>
    <w:rsid w:val="00D17FA9"/>
    <w:rsid w:val="00D20B31"/>
    <w:rsid w:val="00D20C4E"/>
    <w:rsid w:val="00D20FA8"/>
    <w:rsid w:val="00D21662"/>
    <w:rsid w:val="00D21EEB"/>
    <w:rsid w:val="00D22866"/>
    <w:rsid w:val="00D22CE5"/>
    <w:rsid w:val="00D22E5F"/>
    <w:rsid w:val="00D23487"/>
    <w:rsid w:val="00D23C2A"/>
    <w:rsid w:val="00D2404B"/>
    <w:rsid w:val="00D2576A"/>
    <w:rsid w:val="00D26112"/>
    <w:rsid w:val="00D261FA"/>
    <w:rsid w:val="00D264A5"/>
    <w:rsid w:val="00D27830"/>
    <w:rsid w:val="00D307E7"/>
    <w:rsid w:val="00D313E0"/>
    <w:rsid w:val="00D32F8F"/>
    <w:rsid w:val="00D33145"/>
    <w:rsid w:val="00D332E0"/>
    <w:rsid w:val="00D34645"/>
    <w:rsid w:val="00D35192"/>
    <w:rsid w:val="00D3576F"/>
    <w:rsid w:val="00D36758"/>
    <w:rsid w:val="00D369A2"/>
    <w:rsid w:val="00D36B52"/>
    <w:rsid w:val="00D36F95"/>
    <w:rsid w:val="00D3719E"/>
    <w:rsid w:val="00D376E1"/>
    <w:rsid w:val="00D37AC0"/>
    <w:rsid w:val="00D405AA"/>
    <w:rsid w:val="00D406D8"/>
    <w:rsid w:val="00D40724"/>
    <w:rsid w:val="00D40D06"/>
    <w:rsid w:val="00D4107D"/>
    <w:rsid w:val="00D42CD0"/>
    <w:rsid w:val="00D43208"/>
    <w:rsid w:val="00D4489D"/>
    <w:rsid w:val="00D452A1"/>
    <w:rsid w:val="00D45FD4"/>
    <w:rsid w:val="00D46105"/>
    <w:rsid w:val="00D46424"/>
    <w:rsid w:val="00D46B46"/>
    <w:rsid w:val="00D46C22"/>
    <w:rsid w:val="00D46CF6"/>
    <w:rsid w:val="00D46E0E"/>
    <w:rsid w:val="00D46F5E"/>
    <w:rsid w:val="00D46F72"/>
    <w:rsid w:val="00D471D3"/>
    <w:rsid w:val="00D47513"/>
    <w:rsid w:val="00D47A95"/>
    <w:rsid w:val="00D47AA2"/>
    <w:rsid w:val="00D50ABA"/>
    <w:rsid w:val="00D50DE8"/>
    <w:rsid w:val="00D5163F"/>
    <w:rsid w:val="00D51895"/>
    <w:rsid w:val="00D519F6"/>
    <w:rsid w:val="00D51F70"/>
    <w:rsid w:val="00D52A84"/>
    <w:rsid w:val="00D52EC1"/>
    <w:rsid w:val="00D535E0"/>
    <w:rsid w:val="00D5373B"/>
    <w:rsid w:val="00D56C45"/>
    <w:rsid w:val="00D56DD0"/>
    <w:rsid w:val="00D579C7"/>
    <w:rsid w:val="00D6005A"/>
    <w:rsid w:val="00D601B8"/>
    <w:rsid w:val="00D60516"/>
    <w:rsid w:val="00D6061E"/>
    <w:rsid w:val="00D606C9"/>
    <w:rsid w:val="00D60CD6"/>
    <w:rsid w:val="00D60F4F"/>
    <w:rsid w:val="00D6127C"/>
    <w:rsid w:val="00D6197E"/>
    <w:rsid w:val="00D61BC9"/>
    <w:rsid w:val="00D62280"/>
    <w:rsid w:val="00D6235D"/>
    <w:rsid w:val="00D62D4E"/>
    <w:rsid w:val="00D62D54"/>
    <w:rsid w:val="00D62F9D"/>
    <w:rsid w:val="00D64548"/>
    <w:rsid w:val="00D647C8"/>
    <w:rsid w:val="00D64C02"/>
    <w:rsid w:val="00D64C46"/>
    <w:rsid w:val="00D64CF4"/>
    <w:rsid w:val="00D65063"/>
    <w:rsid w:val="00D65115"/>
    <w:rsid w:val="00D65CD0"/>
    <w:rsid w:val="00D65D97"/>
    <w:rsid w:val="00D66B1F"/>
    <w:rsid w:val="00D67DBB"/>
    <w:rsid w:val="00D7024C"/>
    <w:rsid w:val="00D703DE"/>
    <w:rsid w:val="00D70DD4"/>
    <w:rsid w:val="00D711BB"/>
    <w:rsid w:val="00D719C8"/>
    <w:rsid w:val="00D72423"/>
    <w:rsid w:val="00D728B9"/>
    <w:rsid w:val="00D73CCB"/>
    <w:rsid w:val="00D73E53"/>
    <w:rsid w:val="00D740F8"/>
    <w:rsid w:val="00D74D17"/>
    <w:rsid w:val="00D75D26"/>
    <w:rsid w:val="00D760B5"/>
    <w:rsid w:val="00D76CA0"/>
    <w:rsid w:val="00D76EC9"/>
    <w:rsid w:val="00D76FDE"/>
    <w:rsid w:val="00D7758A"/>
    <w:rsid w:val="00D778A2"/>
    <w:rsid w:val="00D77A74"/>
    <w:rsid w:val="00D77DDE"/>
    <w:rsid w:val="00D77E17"/>
    <w:rsid w:val="00D80689"/>
    <w:rsid w:val="00D81B18"/>
    <w:rsid w:val="00D82F10"/>
    <w:rsid w:val="00D8326C"/>
    <w:rsid w:val="00D8381F"/>
    <w:rsid w:val="00D83944"/>
    <w:rsid w:val="00D83EF9"/>
    <w:rsid w:val="00D84CBF"/>
    <w:rsid w:val="00D8501A"/>
    <w:rsid w:val="00D85D10"/>
    <w:rsid w:val="00D86093"/>
    <w:rsid w:val="00D87132"/>
    <w:rsid w:val="00D90A0C"/>
    <w:rsid w:val="00D90CA0"/>
    <w:rsid w:val="00D91081"/>
    <w:rsid w:val="00D91F2B"/>
    <w:rsid w:val="00D9203E"/>
    <w:rsid w:val="00D92883"/>
    <w:rsid w:val="00D9298A"/>
    <w:rsid w:val="00D92CCC"/>
    <w:rsid w:val="00D92E4F"/>
    <w:rsid w:val="00D92FA0"/>
    <w:rsid w:val="00D9302D"/>
    <w:rsid w:val="00D93ACC"/>
    <w:rsid w:val="00D94528"/>
    <w:rsid w:val="00D9452A"/>
    <w:rsid w:val="00D94B15"/>
    <w:rsid w:val="00D95294"/>
    <w:rsid w:val="00D96570"/>
    <w:rsid w:val="00D96878"/>
    <w:rsid w:val="00D97754"/>
    <w:rsid w:val="00D97FBE"/>
    <w:rsid w:val="00DA02BF"/>
    <w:rsid w:val="00DA03A9"/>
    <w:rsid w:val="00DA0609"/>
    <w:rsid w:val="00DA1828"/>
    <w:rsid w:val="00DA185C"/>
    <w:rsid w:val="00DA231D"/>
    <w:rsid w:val="00DA25C6"/>
    <w:rsid w:val="00DA2F2B"/>
    <w:rsid w:val="00DA350C"/>
    <w:rsid w:val="00DA3FB2"/>
    <w:rsid w:val="00DA42EB"/>
    <w:rsid w:val="00DA45A9"/>
    <w:rsid w:val="00DA54F2"/>
    <w:rsid w:val="00DA5B93"/>
    <w:rsid w:val="00DA5EE7"/>
    <w:rsid w:val="00DA6343"/>
    <w:rsid w:val="00DA65C3"/>
    <w:rsid w:val="00DB0B7D"/>
    <w:rsid w:val="00DB1297"/>
    <w:rsid w:val="00DB1AE5"/>
    <w:rsid w:val="00DB1B96"/>
    <w:rsid w:val="00DB2498"/>
    <w:rsid w:val="00DB24CF"/>
    <w:rsid w:val="00DB34A6"/>
    <w:rsid w:val="00DB42D4"/>
    <w:rsid w:val="00DB4E4D"/>
    <w:rsid w:val="00DB54F0"/>
    <w:rsid w:val="00DB565C"/>
    <w:rsid w:val="00DB6854"/>
    <w:rsid w:val="00DB6B10"/>
    <w:rsid w:val="00DB790A"/>
    <w:rsid w:val="00DC0026"/>
    <w:rsid w:val="00DC07CF"/>
    <w:rsid w:val="00DC0ECA"/>
    <w:rsid w:val="00DC141A"/>
    <w:rsid w:val="00DC167F"/>
    <w:rsid w:val="00DC18CE"/>
    <w:rsid w:val="00DC1F2E"/>
    <w:rsid w:val="00DC2F7B"/>
    <w:rsid w:val="00DC321B"/>
    <w:rsid w:val="00DC4DE2"/>
    <w:rsid w:val="00DC51D4"/>
    <w:rsid w:val="00DC56F9"/>
    <w:rsid w:val="00DC60E2"/>
    <w:rsid w:val="00DC637C"/>
    <w:rsid w:val="00DC6833"/>
    <w:rsid w:val="00DC6B9B"/>
    <w:rsid w:val="00DC7260"/>
    <w:rsid w:val="00DC7A05"/>
    <w:rsid w:val="00DC7BB8"/>
    <w:rsid w:val="00DD0317"/>
    <w:rsid w:val="00DD0337"/>
    <w:rsid w:val="00DD0BAD"/>
    <w:rsid w:val="00DD1644"/>
    <w:rsid w:val="00DD1CA1"/>
    <w:rsid w:val="00DD1ED2"/>
    <w:rsid w:val="00DD2C54"/>
    <w:rsid w:val="00DD2D5B"/>
    <w:rsid w:val="00DD3412"/>
    <w:rsid w:val="00DD34A1"/>
    <w:rsid w:val="00DD48A0"/>
    <w:rsid w:val="00DD4D61"/>
    <w:rsid w:val="00DD5689"/>
    <w:rsid w:val="00DD6378"/>
    <w:rsid w:val="00DD6928"/>
    <w:rsid w:val="00DD6E69"/>
    <w:rsid w:val="00DD7072"/>
    <w:rsid w:val="00DD756D"/>
    <w:rsid w:val="00DD7C75"/>
    <w:rsid w:val="00DE0834"/>
    <w:rsid w:val="00DE111E"/>
    <w:rsid w:val="00DE1E12"/>
    <w:rsid w:val="00DE206D"/>
    <w:rsid w:val="00DE236D"/>
    <w:rsid w:val="00DE2C11"/>
    <w:rsid w:val="00DE3281"/>
    <w:rsid w:val="00DE4103"/>
    <w:rsid w:val="00DE4AB4"/>
    <w:rsid w:val="00DE4C75"/>
    <w:rsid w:val="00DE4EC8"/>
    <w:rsid w:val="00DE5468"/>
    <w:rsid w:val="00DE5BC8"/>
    <w:rsid w:val="00DE62F2"/>
    <w:rsid w:val="00DE6C60"/>
    <w:rsid w:val="00DF0130"/>
    <w:rsid w:val="00DF0181"/>
    <w:rsid w:val="00DF0D04"/>
    <w:rsid w:val="00DF0E56"/>
    <w:rsid w:val="00DF0FA4"/>
    <w:rsid w:val="00DF1E6A"/>
    <w:rsid w:val="00DF1F83"/>
    <w:rsid w:val="00DF218A"/>
    <w:rsid w:val="00DF26B1"/>
    <w:rsid w:val="00DF2DE4"/>
    <w:rsid w:val="00DF317B"/>
    <w:rsid w:val="00DF405E"/>
    <w:rsid w:val="00DF4724"/>
    <w:rsid w:val="00DF477E"/>
    <w:rsid w:val="00DF4E32"/>
    <w:rsid w:val="00DF56F6"/>
    <w:rsid w:val="00DF59B6"/>
    <w:rsid w:val="00DF642C"/>
    <w:rsid w:val="00DF66A1"/>
    <w:rsid w:val="00DF6800"/>
    <w:rsid w:val="00DF6A75"/>
    <w:rsid w:val="00DF7421"/>
    <w:rsid w:val="00DF7AF9"/>
    <w:rsid w:val="00DF7DD1"/>
    <w:rsid w:val="00E00247"/>
    <w:rsid w:val="00E007A5"/>
    <w:rsid w:val="00E00917"/>
    <w:rsid w:val="00E01E33"/>
    <w:rsid w:val="00E02043"/>
    <w:rsid w:val="00E02077"/>
    <w:rsid w:val="00E0224B"/>
    <w:rsid w:val="00E02260"/>
    <w:rsid w:val="00E025D2"/>
    <w:rsid w:val="00E02A26"/>
    <w:rsid w:val="00E030F3"/>
    <w:rsid w:val="00E0319E"/>
    <w:rsid w:val="00E031FC"/>
    <w:rsid w:val="00E03307"/>
    <w:rsid w:val="00E0340C"/>
    <w:rsid w:val="00E03796"/>
    <w:rsid w:val="00E046F5"/>
    <w:rsid w:val="00E04768"/>
    <w:rsid w:val="00E049D7"/>
    <w:rsid w:val="00E04CBF"/>
    <w:rsid w:val="00E0536A"/>
    <w:rsid w:val="00E0598F"/>
    <w:rsid w:val="00E059B9"/>
    <w:rsid w:val="00E05B8D"/>
    <w:rsid w:val="00E05DC1"/>
    <w:rsid w:val="00E06007"/>
    <w:rsid w:val="00E0651E"/>
    <w:rsid w:val="00E071B9"/>
    <w:rsid w:val="00E07528"/>
    <w:rsid w:val="00E07D36"/>
    <w:rsid w:val="00E07D49"/>
    <w:rsid w:val="00E1126D"/>
    <w:rsid w:val="00E114D7"/>
    <w:rsid w:val="00E124F7"/>
    <w:rsid w:val="00E12556"/>
    <w:rsid w:val="00E12609"/>
    <w:rsid w:val="00E1284B"/>
    <w:rsid w:val="00E12E79"/>
    <w:rsid w:val="00E13B24"/>
    <w:rsid w:val="00E13F0C"/>
    <w:rsid w:val="00E15574"/>
    <w:rsid w:val="00E1578D"/>
    <w:rsid w:val="00E157E0"/>
    <w:rsid w:val="00E15D23"/>
    <w:rsid w:val="00E16AAF"/>
    <w:rsid w:val="00E16DD7"/>
    <w:rsid w:val="00E17C8D"/>
    <w:rsid w:val="00E17D08"/>
    <w:rsid w:val="00E20431"/>
    <w:rsid w:val="00E21520"/>
    <w:rsid w:val="00E217F6"/>
    <w:rsid w:val="00E219E0"/>
    <w:rsid w:val="00E21D10"/>
    <w:rsid w:val="00E21DA8"/>
    <w:rsid w:val="00E234DE"/>
    <w:rsid w:val="00E24594"/>
    <w:rsid w:val="00E249AB"/>
    <w:rsid w:val="00E24DDD"/>
    <w:rsid w:val="00E24F90"/>
    <w:rsid w:val="00E25555"/>
    <w:rsid w:val="00E25B39"/>
    <w:rsid w:val="00E25D15"/>
    <w:rsid w:val="00E25E20"/>
    <w:rsid w:val="00E26136"/>
    <w:rsid w:val="00E261EC"/>
    <w:rsid w:val="00E26D8F"/>
    <w:rsid w:val="00E30768"/>
    <w:rsid w:val="00E30B5C"/>
    <w:rsid w:val="00E31264"/>
    <w:rsid w:val="00E31AB0"/>
    <w:rsid w:val="00E31F02"/>
    <w:rsid w:val="00E32154"/>
    <w:rsid w:val="00E323D7"/>
    <w:rsid w:val="00E32744"/>
    <w:rsid w:val="00E329E3"/>
    <w:rsid w:val="00E32C9E"/>
    <w:rsid w:val="00E34E90"/>
    <w:rsid w:val="00E359FF"/>
    <w:rsid w:val="00E35D88"/>
    <w:rsid w:val="00E361D4"/>
    <w:rsid w:val="00E364FD"/>
    <w:rsid w:val="00E3672F"/>
    <w:rsid w:val="00E367BF"/>
    <w:rsid w:val="00E36969"/>
    <w:rsid w:val="00E37034"/>
    <w:rsid w:val="00E373AC"/>
    <w:rsid w:val="00E401F7"/>
    <w:rsid w:val="00E40B44"/>
    <w:rsid w:val="00E40C82"/>
    <w:rsid w:val="00E410AC"/>
    <w:rsid w:val="00E412B8"/>
    <w:rsid w:val="00E41F9A"/>
    <w:rsid w:val="00E422DF"/>
    <w:rsid w:val="00E4287F"/>
    <w:rsid w:val="00E42D47"/>
    <w:rsid w:val="00E43A15"/>
    <w:rsid w:val="00E4423B"/>
    <w:rsid w:val="00E44FD3"/>
    <w:rsid w:val="00E4519D"/>
    <w:rsid w:val="00E4583F"/>
    <w:rsid w:val="00E46571"/>
    <w:rsid w:val="00E46B14"/>
    <w:rsid w:val="00E475A1"/>
    <w:rsid w:val="00E4769A"/>
    <w:rsid w:val="00E50F3C"/>
    <w:rsid w:val="00E520C8"/>
    <w:rsid w:val="00E52639"/>
    <w:rsid w:val="00E52AA1"/>
    <w:rsid w:val="00E5325A"/>
    <w:rsid w:val="00E53E36"/>
    <w:rsid w:val="00E53EE0"/>
    <w:rsid w:val="00E55263"/>
    <w:rsid w:val="00E5671C"/>
    <w:rsid w:val="00E56763"/>
    <w:rsid w:val="00E567D8"/>
    <w:rsid w:val="00E568B6"/>
    <w:rsid w:val="00E56F56"/>
    <w:rsid w:val="00E61171"/>
    <w:rsid w:val="00E61242"/>
    <w:rsid w:val="00E61545"/>
    <w:rsid w:val="00E61A86"/>
    <w:rsid w:val="00E62ABA"/>
    <w:rsid w:val="00E62E00"/>
    <w:rsid w:val="00E637E1"/>
    <w:rsid w:val="00E63C13"/>
    <w:rsid w:val="00E6429B"/>
    <w:rsid w:val="00E645AD"/>
    <w:rsid w:val="00E6510B"/>
    <w:rsid w:val="00E65236"/>
    <w:rsid w:val="00E655A1"/>
    <w:rsid w:val="00E658F1"/>
    <w:rsid w:val="00E65A1E"/>
    <w:rsid w:val="00E65CA0"/>
    <w:rsid w:val="00E66362"/>
    <w:rsid w:val="00E70040"/>
    <w:rsid w:val="00E707BC"/>
    <w:rsid w:val="00E7087D"/>
    <w:rsid w:val="00E70DB5"/>
    <w:rsid w:val="00E71674"/>
    <w:rsid w:val="00E72143"/>
    <w:rsid w:val="00E73265"/>
    <w:rsid w:val="00E734EC"/>
    <w:rsid w:val="00E739E8"/>
    <w:rsid w:val="00E73E42"/>
    <w:rsid w:val="00E740AC"/>
    <w:rsid w:val="00E74528"/>
    <w:rsid w:val="00E7475A"/>
    <w:rsid w:val="00E75341"/>
    <w:rsid w:val="00E75397"/>
    <w:rsid w:val="00E771C8"/>
    <w:rsid w:val="00E77CD2"/>
    <w:rsid w:val="00E80C71"/>
    <w:rsid w:val="00E8143F"/>
    <w:rsid w:val="00E817E0"/>
    <w:rsid w:val="00E81B64"/>
    <w:rsid w:val="00E8217B"/>
    <w:rsid w:val="00E8305A"/>
    <w:rsid w:val="00E84556"/>
    <w:rsid w:val="00E84AF9"/>
    <w:rsid w:val="00E850A7"/>
    <w:rsid w:val="00E85345"/>
    <w:rsid w:val="00E86E03"/>
    <w:rsid w:val="00E87E69"/>
    <w:rsid w:val="00E90360"/>
    <w:rsid w:val="00E911A1"/>
    <w:rsid w:val="00E912F4"/>
    <w:rsid w:val="00E91571"/>
    <w:rsid w:val="00E91FB0"/>
    <w:rsid w:val="00E924A6"/>
    <w:rsid w:val="00E92575"/>
    <w:rsid w:val="00E927AD"/>
    <w:rsid w:val="00E930C6"/>
    <w:rsid w:val="00E93183"/>
    <w:rsid w:val="00E9335B"/>
    <w:rsid w:val="00E93D4B"/>
    <w:rsid w:val="00E942B6"/>
    <w:rsid w:val="00E94406"/>
    <w:rsid w:val="00E95975"/>
    <w:rsid w:val="00E96692"/>
    <w:rsid w:val="00E96747"/>
    <w:rsid w:val="00E9752F"/>
    <w:rsid w:val="00E97F29"/>
    <w:rsid w:val="00EA0222"/>
    <w:rsid w:val="00EA0473"/>
    <w:rsid w:val="00EA050E"/>
    <w:rsid w:val="00EA0548"/>
    <w:rsid w:val="00EA0A6A"/>
    <w:rsid w:val="00EA0D2E"/>
    <w:rsid w:val="00EA1131"/>
    <w:rsid w:val="00EA174A"/>
    <w:rsid w:val="00EA2314"/>
    <w:rsid w:val="00EA25AB"/>
    <w:rsid w:val="00EA25BF"/>
    <w:rsid w:val="00EA282A"/>
    <w:rsid w:val="00EA2C73"/>
    <w:rsid w:val="00EA2E81"/>
    <w:rsid w:val="00EA2E90"/>
    <w:rsid w:val="00EA30DC"/>
    <w:rsid w:val="00EA325E"/>
    <w:rsid w:val="00EA3D11"/>
    <w:rsid w:val="00EA4B99"/>
    <w:rsid w:val="00EA5400"/>
    <w:rsid w:val="00EA573C"/>
    <w:rsid w:val="00EA60E6"/>
    <w:rsid w:val="00EA7506"/>
    <w:rsid w:val="00EA7EE9"/>
    <w:rsid w:val="00EB021E"/>
    <w:rsid w:val="00EB0E42"/>
    <w:rsid w:val="00EB1089"/>
    <w:rsid w:val="00EB1CD8"/>
    <w:rsid w:val="00EB211A"/>
    <w:rsid w:val="00EB216A"/>
    <w:rsid w:val="00EB278A"/>
    <w:rsid w:val="00EB2BC5"/>
    <w:rsid w:val="00EB2C1C"/>
    <w:rsid w:val="00EB3AAD"/>
    <w:rsid w:val="00EB4E8F"/>
    <w:rsid w:val="00EB51FF"/>
    <w:rsid w:val="00EB5498"/>
    <w:rsid w:val="00EB5C6C"/>
    <w:rsid w:val="00EB5F56"/>
    <w:rsid w:val="00EB6D91"/>
    <w:rsid w:val="00EB709E"/>
    <w:rsid w:val="00EB7724"/>
    <w:rsid w:val="00EC1520"/>
    <w:rsid w:val="00EC1C33"/>
    <w:rsid w:val="00EC1CB9"/>
    <w:rsid w:val="00EC32B8"/>
    <w:rsid w:val="00EC35E0"/>
    <w:rsid w:val="00EC3A9E"/>
    <w:rsid w:val="00EC3D39"/>
    <w:rsid w:val="00EC42E2"/>
    <w:rsid w:val="00EC4575"/>
    <w:rsid w:val="00EC46DB"/>
    <w:rsid w:val="00EC5760"/>
    <w:rsid w:val="00EC5B9E"/>
    <w:rsid w:val="00EC5EF6"/>
    <w:rsid w:val="00EC6218"/>
    <w:rsid w:val="00EC62E9"/>
    <w:rsid w:val="00EC64E5"/>
    <w:rsid w:val="00EC6585"/>
    <w:rsid w:val="00EC6EF6"/>
    <w:rsid w:val="00EC79C0"/>
    <w:rsid w:val="00EC7CDB"/>
    <w:rsid w:val="00ED0B9E"/>
    <w:rsid w:val="00ED10FC"/>
    <w:rsid w:val="00ED1BDD"/>
    <w:rsid w:val="00ED2C3F"/>
    <w:rsid w:val="00ED2CD5"/>
    <w:rsid w:val="00ED2E80"/>
    <w:rsid w:val="00ED314D"/>
    <w:rsid w:val="00ED31AD"/>
    <w:rsid w:val="00ED32ED"/>
    <w:rsid w:val="00ED3ECB"/>
    <w:rsid w:val="00ED402F"/>
    <w:rsid w:val="00ED41EC"/>
    <w:rsid w:val="00ED4519"/>
    <w:rsid w:val="00ED570F"/>
    <w:rsid w:val="00ED5A61"/>
    <w:rsid w:val="00ED5E57"/>
    <w:rsid w:val="00ED63CF"/>
    <w:rsid w:val="00ED6A2D"/>
    <w:rsid w:val="00ED6FF8"/>
    <w:rsid w:val="00ED77F1"/>
    <w:rsid w:val="00EE0162"/>
    <w:rsid w:val="00EE0905"/>
    <w:rsid w:val="00EE09C0"/>
    <w:rsid w:val="00EE0E87"/>
    <w:rsid w:val="00EE1329"/>
    <w:rsid w:val="00EE1A63"/>
    <w:rsid w:val="00EE1E13"/>
    <w:rsid w:val="00EE229D"/>
    <w:rsid w:val="00EE2AEE"/>
    <w:rsid w:val="00EE3786"/>
    <w:rsid w:val="00EE4121"/>
    <w:rsid w:val="00EE4206"/>
    <w:rsid w:val="00EE48B8"/>
    <w:rsid w:val="00EE520F"/>
    <w:rsid w:val="00EE6862"/>
    <w:rsid w:val="00EE6B69"/>
    <w:rsid w:val="00EE6B87"/>
    <w:rsid w:val="00EE72A7"/>
    <w:rsid w:val="00EE7D5E"/>
    <w:rsid w:val="00EE7E0A"/>
    <w:rsid w:val="00EE7F99"/>
    <w:rsid w:val="00EF0985"/>
    <w:rsid w:val="00EF0BFD"/>
    <w:rsid w:val="00EF0E24"/>
    <w:rsid w:val="00EF1191"/>
    <w:rsid w:val="00EF25DB"/>
    <w:rsid w:val="00EF2605"/>
    <w:rsid w:val="00EF28E4"/>
    <w:rsid w:val="00EF3149"/>
    <w:rsid w:val="00EF3FA8"/>
    <w:rsid w:val="00EF4AAC"/>
    <w:rsid w:val="00EF4ADF"/>
    <w:rsid w:val="00EF5A8B"/>
    <w:rsid w:val="00EF5BEC"/>
    <w:rsid w:val="00EF5F4F"/>
    <w:rsid w:val="00EF61B5"/>
    <w:rsid w:val="00EF72D5"/>
    <w:rsid w:val="00EF7471"/>
    <w:rsid w:val="00EF7EBC"/>
    <w:rsid w:val="00F00047"/>
    <w:rsid w:val="00F0088A"/>
    <w:rsid w:val="00F010C8"/>
    <w:rsid w:val="00F01889"/>
    <w:rsid w:val="00F01FE3"/>
    <w:rsid w:val="00F02322"/>
    <w:rsid w:val="00F030F9"/>
    <w:rsid w:val="00F03302"/>
    <w:rsid w:val="00F0397A"/>
    <w:rsid w:val="00F04011"/>
    <w:rsid w:val="00F04983"/>
    <w:rsid w:val="00F050EF"/>
    <w:rsid w:val="00F0574C"/>
    <w:rsid w:val="00F05ECF"/>
    <w:rsid w:val="00F07068"/>
    <w:rsid w:val="00F07A44"/>
    <w:rsid w:val="00F07D32"/>
    <w:rsid w:val="00F102CD"/>
    <w:rsid w:val="00F10338"/>
    <w:rsid w:val="00F1051D"/>
    <w:rsid w:val="00F10AB8"/>
    <w:rsid w:val="00F10EDF"/>
    <w:rsid w:val="00F110EC"/>
    <w:rsid w:val="00F11A05"/>
    <w:rsid w:val="00F129C1"/>
    <w:rsid w:val="00F12AC3"/>
    <w:rsid w:val="00F12E32"/>
    <w:rsid w:val="00F12ED0"/>
    <w:rsid w:val="00F135C0"/>
    <w:rsid w:val="00F141E8"/>
    <w:rsid w:val="00F14306"/>
    <w:rsid w:val="00F146D2"/>
    <w:rsid w:val="00F149BA"/>
    <w:rsid w:val="00F14A77"/>
    <w:rsid w:val="00F14DF2"/>
    <w:rsid w:val="00F150BE"/>
    <w:rsid w:val="00F15141"/>
    <w:rsid w:val="00F15237"/>
    <w:rsid w:val="00F157E9"/>
    <w:rsid w:val="00F15A4F"/>
    <w:rsid w:val="00F15B6C"/>
    <w:rsid w:val="00F15F9E"/>
    <w:rsid w:val="00F167C2"/>
    <w:rsid w:val="00F16A8C"/>
    <w:rsid w:val="00F17E8A"/>
    <w:rsid w:val="00F17F95"/>
    <w:rsid w:val="00F200AD"/>
    <w:rsid w:val="00F205B3"/>
    <w:rsid w:val="00F20FCF"/>
    <w:rsid w:val="00F21085"/>
    <w:rsid w:val="00F21E74"/>
    <w:rsid w:val="00F21EE6"/>
    <w:rsid w:val="00F222EE"/>
    <w:rsid w:val="00F22AD3"/>
    <w:rsid w:val="00F232F8"/>
    <w:rsid w:val="00F239B9"/>
    <w:rsid w:val="00F242CA"/>
    <w:rsid w:val="00F24861"/>
    <w:rsid w:val="00F24891"/>
    <w:rsid w:val="00F24A23"/>
    <w:rsid w:val="00F26710"/>
    <w:rsid w:val="00F2701E"/>
    <w:rsid w:val="00F27179"/>
    <w:rsid w:val="00F276AA"/>
    <w:rsid w:val="00F301A8"/>
    <w:rsid w:val="00F304E8"/>
    <w:rsid w:val="00F30859"/>
    <w:rsid w:val="00F30C0A"/>
    <w:rsid w:val="00F31825"/>
    <w:rsid w:val="00F31A6B"/>
    <w:rsid w:val="00F32043"/>
    <w:rsid w:val="00F32BC5"/>
    <w:rsid w:val="00F32C01"/>
    <w:rsid w:val="00F32C76"/>
    <w:rsid w:val="00F32DB6"/>
    <w:rsid w:val="00F33089"/>
    <w:rsid w:val="00F332E9"/>
    <w:rsid w:val="00F3352B"/>
    <w:rsid w:val="00F33742"/>
    <w:rsid w:val="00F33760"/>
    <w:rsid w:val="00F337F8"/>
    <w:rsid w:val="00F339B4"/>
    <w:rsid w:val="00F34375"/>
    <w:rsid w:val="00F348BC"/>
    <w:rsid w:val="00F352C5"/>
    <w:rsid w:val="00F359C0"/>
    <w:rsid w:val="00F35ABB"/>
    <w:rsid w:val="00F3727B"/>
    <w:rsid w:val="00F374FD"/>
    <w:rsid w:val="00F3783C"/>
    <w:rsid w:val="00F37DB2"/>
    <w:rsid w:val="00F401D5"/>
    <w:rsid w:val="00F40500"/>
    <w:rsid w:val="00F406E6"/>
    <w:rsid w:val="00F4083A"/>
    <w:rsid w:val="00F40B48"/>
    <w:rsid w:val="00F415AA"/>
    <w:rsid w:val="00F41BC3"/>
    <w:rsid w:val="00F41C55"/>
    <w:rsid w:val="00F42570"/>
    <w:rsid w:val="00F42FD5"/>
    <w:rsid w:val="00F438F2"/>
    <w:rsid w:val="00F43D08"/>
    <w:rsid w:val="00F43DFF"/>
    <w:rsid w:val="00F43EBF"/>
    <w:rsid w:val="00F4424F"/>
    <w:rsid w:val="00F44325"/>
    <w:rsid w:val="00F444E1"/>
    <w:rsid w:val="00F4482C"/>
    <w:rsid w:val="00F44C4F"/>
    <w:rsid w:val="00F4503C"/>
    <w:rsid w:val="00F45B94"/>
    <w:rsid w:val="00F45CD2"/>
    <w:rsid w:val="00F45E95"/>
    <w:rsid w:val="00F461E3"/>
    <w:rsid w:val="00F468A9"/>
    <w:rsid w:val="00F4718B"/>
    <w:rsid w:val="00F4787F"/>
    <w:rsid w:val="00F478C7"/>
    <w:rsid w:val="00F47B6B"/>
    <w:rsid w:val="00F47DF7"/>
    <w:rsid w:val="00F5036F"/>
    <w:rsid w:val="00F50576"/>
    <w:rsid w:val="00F508B3"/>
    <w:rsid w:val="00F511A0"/>
    <w:rsid w:val="00F5138A"/>
    <w:rsid w:val="00F5157C"/>
    <w:rsid w:val="00F524F9"/>
    <w:rsid w:val="00F525D2"/>
    <w:rsid w:val="00F52972"/>
    <w:rsid w:val="00F52BBA"/>
    <w:rsid w:val="00F52EB3"/>
    <w:rsid w:val="00F52F07"/>
    <w:rsid w:val="00F54018"/>
    <w:rsid w:val="00F546E5"/>
    <w:rsid w:val="00F55279"/>
    <w:rsid w:val="00F552D6"/>
    <w:rsid w:val="00F55B2C"/>
    <w:rsid w:val="00F55C99"/>
    <w:rsid w:val="00F55E94"/>
    <w:rsid w:val="00F567FF"/>
    <w:rsid w:val="00F56F71"/>
    <w:rsid w:val="00F578CF"/>
    <w:rsid w:val="00F601A9"/>
    <w:rsid w:val="00F61072"/>
    <w:rsid w:val="00F6108E"/>
    <w:rsid w:val="00F6181C"/>
    <w:rsid w:val="00F6196F"/>
    <w:rsid w:val="00F62205"/>
    <w:rsid w:val="00F6223D"/>
    <w:rsid w:val="00F6256D"/>
    <w:rsid w:val="00F62705"/>
    <w:rsid w:val="00F62B71"/>
    <w:rsid w:val="00F63388"/>
    <w:rsid w:val="00F63B6D"/>
    <w:rsid w:val="00F63E98"/>
    <w:rsid w:val="00F6405B"/>
    <w:rsid w:val="00F6412C"/>
    <w:rsid w:val="00F64150"/>
    <w:rsid w:val="00F654A9"/>
    <w:rsid w:val="00F65AE6"/>
    <w:rsid w:val="00F65E2D"/>
    <w:rsid w:val="00F65FBB"/>
    <w:rsid w:val="00F6677A"/>
    <w:rsid w:val="00F66EFD"/>
    <w:rsid w:val="00F70570"/>
    <w:rsid w:val="00F70A01"/>
    <w:rsid w:val="00F70F84"/>
    <w:rsid w:val="00F7194B"/>
    <w:rsid w:val="00F71B3F"/>
    <w:rsid w:val="00F72BB6"/>
    <w:rsid w:val="00F73062"/>
    <w:rsid w:val="00F73AE2"/>
    <w:rsid w:val="00F74D36"/>
    <w:rsid w:val="00F75525"/>
    <w:rsid w:val="00F76585"/>
    <w:rsid w:val="00F76AED"/>
    <w:rsid w:val="00F77410"/>
    <w:rsid w:val="00F801FE"/>
    <w:rsid w:val="00F8060D"/>
    <w:rsid w:val="00F80E13"/>
    <w:rsid w:val="00F81838"/>
    <w:rsid w:val="00F8291D"/>
    <w:rsid w:val="00F829E3"/>
    <w:rsid w:val="00F82A0D"/>
    <w:rsid w:val="00F82B25"/>
    <w:rsid w:val="00F82D11"/>
    <w:rsid w:val="00F83665"/>
    <w:rsid w:val="00F8382A"/>
    <w:rsid w:val="00F83B1D"/>
    <w:rsid w:val="00F84697"/>
    <w:rsid w:val="00F84E13"/>
    <w:rsid w:val="00F8566B"/>
    <w:rsid w:val="00F861A2"/>
    <w:rsid w:val="00F864D1"/>
    <w:rsid w:val="00F8758E"/>
    <w:rsid w:val="00F87AAE"/>
    <w:rsid w:val="00F87AEB"/>
    <w:rsid w:val="00F9001B"/>
    <w:rsid w:val="00F908A1"/>
    <w:rsid w:val="00F90B8D"/>
    <w:rsid w:val="00F915F0"/>
    <w:rsid w:val="00F924F7"/>
    <w:rsid w:val="00F92729"/>
    <w:rsid w:val="00F92CCF"/>
    <w:rsid w:val="00F940AD"/>
    <w:rsid w:val="00F941C5"/>
    <w:rsid w:val="00F94A34"/>
    <w:rsid w:val="00F95632"/>
    <w:rsid w:val="00F96886"/>
    <w:rsid w:val="00F96C0E"/>
    <w:rsid w:val="00F97001"/>
    <w:rsid w:val="00F971BA"/>
    <w:rsid w:val="00F9743F"/>
    <w:rsid w:val="00F9758F"/>
    <w:rsid w:val="00F97B00"/>
    <w:rsid w:val="00F97C08"/>
    <w:rsid w:val="00FA0488"/>
    <w:rsid w:val="00FA0622"/>
    <w:rsid w:val="00FA0ADD"/>
    <w:rsid w:val="00FA0CBD"/>
    <w:rsid w:val="00FA0F40"/>
    <w:rsid w:val="00FA1A35"/>
    <w:rsid w:val="00FA2019"/>
    <w:rsid w:val="00FA20A5"/>
    <w:rsid w:val="00FA2D60"/>
    <w:rsid w:val="00FA2F5A"/>
    <w:rsid w:val="00FA382A"/>
    <w:rsid w:val="00FA429D"/>
    <w:rsid w:val="00FA4336"/>
    <w:rsid w:val="00FA43C0"/>
    <w:rsid w:val="00FA4545"/>
    <w:rsid w:val="00FA494D"/>
    <w:rsid w:val="00FA4991"/>
    <w:rsid w:val="00FA4A6E"/>
    <w:rsid w:val="00FA5773"/>
    <w:rsid w:val="00FA586B"/>
    <w:rsid w:val="00FA5975"/>
    <w:rsid w:val="00FA5DEC"/>
    <w:rsid w:val="00FA61F8"/>
    <w:rsid w:val="00FA646E"/>
    <w:rsid w:val="00FA68D1"/>
    <w:rsid w:val="00FA6D6F"/>
    <w:rsid w:val="00FA76A1"/>
    <w:rsid w:val="00FA7F12"/>
    <w:rsid w:val="00FB1737"/>
    <w:rsid w:val="00FB18EF"/>
    <w:rsid w:val="00FB1BA1"/>
    <w:rsid w:val="00FB1C60"/>
    <w:rsid w:val="00FB1C78"/>
    <w:rsid w:val="00FB1D81"/>
    <w:rsid w:val="00FB1DB3"/>
    <w:rsid w:val="00FB2A53"/>
    <w:rsid w:val="00FB2C62"/>
    <w:rsid w:val="00FB2CC0"/>
    <w:rsid w:val="00FB335C"/>
    <w:rsid w:val="00FB39E2"/>
    <w:rsid w:val="00FB3BC8"/>
    <w:rsid w:val="00FB473C"/>
    <w:rsid w:val="00FB4793"/>
    <w:rsid w:val="00FB4E4A"/>
    <w:rsid w:val="00FB5458"/>
    <w:rsid w:val="00FB6587"/>
    <w:rsid w:val="00FB6A44"/>
    <w:rsid w:val="00FC0BF6"/>
    <w:rsid w:val="00FC2077"/>
    <w:rsid w:val="00FC24AE"/>
    <w:rsid w:val="00FC37EA"/>
    <w:rsid w:val="00FC38E0"/>
    <w:rsid w:val="00FC3BEC"/>
    <w:rsid w:val="00FC4047"/>
    <w:rsid w:val="00FC465A"/>
    <w:rsid w:val="00FC4F24"/>
    <w:rsid w:val="00FC57A0"/>
    <w:rsid w:val="00FC76F2"/>
    <w:rsid w:val="00FC774A"/>
    <w:rsid w:val="00FC783E"/>
    <w:rsid w:val="00FC7DD1"/>
    <w:rsid w:val="00FD01D3"/>
    <w:rsid w:val="00FD0647"/>
    <w:rsid w:val="00FD0E81"/>
    <w:rsid w:val="00FD1606"/>
    <w:rsid w:val="00FD183F"/>
    <w:rsid w:val="00FD1EFA"/>
    <w:rsid w:val="00FD2176"/>
    <w:rsid w:val="00FD3888"/>
    <w:rsid w:val="00FD4E1C"/>
    <w:rsid w:val="00FD55DC"/>
    <w:rsid w:val="00FD5A4C"/>
    <w:rsid w:val="00FD6604"/>
    <w:rsid w:val="00FD6ABF"/>
    <w:rsid w:val="00FD6C02"/>
    <w:rsid w:val="00FD7111"/>
    <w:rsid w:val="00FD73EF"/>
    <w:rsid w:val="00FD772A"/>
    <w:rsid w:val="00FE2076"/>
    <w:rsid w:val="00FE2285"/>
    <w:rsid w:val="00FE2306"/>
    <w:rsid w:val="00FE2533"/>
    <w:rsid w:val="00FE2570"/>
    <w:rsid w:val="00FE25FE"/>
    <w:rsid w:val="00FE2AA4"/>
    <w:rsid w:val="00FE2D9B"/>
    <w:rsid w:val="00FE3279"/>
    <w:rsid w:val="00FE32F1"/>
    <w:rsid w:val="00FE3BE7"/>
    <w:rsid w:val="00FE47B0"/>
    <w:rsid w:val="00FE4BA4"/>
    <w:rsid w:val="00FE5801"/>
    <w:rsid w:val="00FE68D0"/>
    <w:rsid w:val="00FE7195"/>
    <w:rsid w:val="00FE7270"/>
    <w:rsid w:val="00FE76B5"/>
    <w:rsid w:val="00FE7B3E"/>
    <w:rsid w:val="00FF01EE"/>
    <w:rsid w:val="00FF1051"/>
    <w:rsid w:val="00FF1F77"/>
    <w:rsid w:val="00FF23BE"/>
    <w:rsid w:val="00FF243E"/>
    <w:rsid w:val="00FF382D"/>
    <w:rsid w:val="00FF3D66"/>
    <w:rsid w:val="00FF4706"/>
    <w:rsid w:val="00FF6242"/>
    <w:rsid w:val="00FF6407"/>
    <w:rsid w:val="00FF656F"/>
    <w:rsid w:val="00FF6877"/>
    <w:rsid w:val="00FF6A94"/>
    <w:rsid w:val="00FF6B0C"/>
    <w:rsid w:val="00FF6BB8"/>
    <w:rsid w:val="00FF6E3E"/>
    <w:rsid w:val="00FF74A6"/>
    <w:rsid w:val="00FF76F5"/>
    <w:rsid w:val="00FF79D7"/>
    <w:rsid w:val="00FF7B10"/>
    <w:rsid w:val="00FF7CB1"/>
    <w:rsid w:val="00FF7E12"/>
    <w:rsid w:val="02CA7F62"/>
    <w:rsid w:val="09EF30A5"/>
    <w:rsid w:val="14DC4CD8"/>
    <w:rsid w:val="1651706D"/>
    <w:rsid w:val="360900A2"/>
    <w:rsid w:val="40024CBB"/>
    <w:rsid w:val="409B41E6"/>
    <w:rsid w:val="594F02B9"/>
    <w:rsid w:val="5B703133"/>
    <w:rsid w:val="752D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2CA55825-79EA-0F49-8430-30459230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widowControl/>
      <w:numPr>
        <w:numId w:val="1"/>
      </w:numPr>
      <w:spacing w:line="360" w:lineRule="auto"/>
      <w:outlineLvl w:val="0"/>
    </w:pPr>
    <w:rPr>
      <w:b/>
      <w:bCs/>
      <w:kern w:val="32"/>
      <w:sz w:val="36"/>
      <w:szCs w:val="30"/>
    </w:rPr>
  </w:style>
  <w:style w:type="paragraph" w:styleId="2">
    <w:name w:val="heading 2"/>
    <w:basedOn w:val="a0"/>
    <w:next w:val="a0"/>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paragraph" w:styleId="4">
    <w:name w:val="heading 4"/>
    <w:basedOn w:val="a0"/>
    <w:next w:val="a1"/>
    <w:qFormat/>
    <w:pPr>
      <w:keepNext/>
      <w:keepLines/>
      <w:tabs>
        <w:tab w:val="left" w:pos="864"/>
      </w:tabs>
      <w:ind w:left="864" w:hanging="864"/>
      <w:outlineLvl w:val="3"/>
    </w:pPr>
    <w:rPr>
      <w:rFonts w:ascii="Arial" w:hAnsi="Arial"/>
      <w:b/>
      <w:sz w:val="28"/>
      <w:szCs w:val="20"/>
    </w:rPr>
  </w:style>
  <w:style w:type="paragraph" w:styleId="5">
    <w:name w:val="heading 5"/>
    <w:basedOn w:val="a0"/>
    <w:next w:val="a1"/>
    <w:qFormat/>
    <w:pPr>
      <w:keepNext/>
      <w:keepLines/>
      <w:tabs>
        <w:tab w:val="left" w:pos="1008"/>
      </w:tabs>
      <w:spacing w:before="280" w:after="290" w:line="376" w:lineRule="auto"/>
      <w:ind w:left="1008" w:hanging="1008"/>
      <w:outlineLvl w:val="4"/>
    </w:pPr>
    <w:rPr>
      <w:b/>
      <w:sz w:val="28"/>
      <w:szCs w:val="20"/>
    </w:rPr>
  </w:style>
  <w:style w:type="paragraph" w:styleId="6">
    <w:name w:val="heading 6"/>
    <w:basedOn w:val="a0"/>
    <w:next w:val="a1"/>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0"/>
    <w:next w:val="a1"/>
    <w:qFormat/>
    <w:pPr>
      <w:keepNext/>
      <w:keepLines/>
      <w:tabs>
        <w:tab w:val="left" w:pos="1296"/>
      </w:tabs>
      <w:spacing w:before="240" w:after="64" w:line="320" w:lineRule="auto"/>
      <w:ind w:left="1296" w:hanging="1296"/>
      <w:outlineLvl w:val="6"/>
    </w:pPr>
    <w:rPr>
      <w:b/>
      <w:sz w:val="24"/>
      <w:szCs w:val="20"/>
    </w:rPr>
  </w:style>
  <w:style w:type="paragraph" w:styleId="8">
    <w:name w:val="heading 8"/>
    <w:basedOn w:val="a0"/>
    <w:next w:val="a1"/>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qFormat/>
    <w:pPr>
      <w:keepNext/>
      <w:keepLines/>
      <w:tabs>
        <w:tab w:val="left" w:pos="1584"/>
      </w:tabs>
      <w:spacing w:before="240" w:after="64" w:line="320" w:lineRule="auto"/>
      <w:ind w:left="1584" w:hanging="1584"/>
      <w:outlineLvl w:val="8"/>
    </w:pPr>
    <w:rPr>
      <w:rFonts w:ascii="Arial" w:eastAsia="黑体" w:hAnsi="Arial"/>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color w:val="0000FF"/>
      <w:u w:val="single"/>
    </w:rPr>
  </w:style>
  <w:style w:type="character" w:styleId="a6">
    <w:name w:val="page number"/>
    <w:basedOn w:val="a2"/>
  </w:style>
  <w:style w:type="character" w:styleId="a7">
    <w:name w:val="annotation reference"/>
    <w:rPr>
      <w:sz w:val="21"/>
      <w:szCs w:val="21"/>
    </w:rPr>
  </w:style>
  <w:style w:type="character" w:styleId="a8">
    <w:name w:val="FollowedHyperlink"/>
    <w:uiPriority w:val="99"/>
    <w:unhideWhenUsed/>
    <w:rPr>
      <w:color w:val="800080"/>
      <w:u w:val="single"/>
    </w:rPr>
  </w:style>
  <w:style w:type="character" w:customStyle="1" w:styleId="h31">
    <w:name w:val="h31"/>
    <w:basedOn w:val="a2"/>
  </w:style>
  <w:style w:type="character" w:customStyle="1" w:styleId="20">
    <w:name w:val="标题 2 字符"/>
    <w:link w:val="2"/>
    <w:uiPriority w:val="9"/>
    <w:rPr>
      <w:rFonts w:ascii="Arial" w:eastAsia="黑体" w:hAnsi="Arial"/>
      <w:b/>
      <w:bCs/>
      <w:kern w:val="2"/>
      <w:sz w:val="32"/>
      <w:szCs w:val="32"/>
    </w:rPr>
  </w:style>
  <w:style w:type="character" w:customStyle="1" w:styleId="GB2312">
    <w:name w:val="表格资料来源 楷体_GB2312"/>
    <w:rPr>
      <w:rFonts w:ascii="楷体_GB2312" w:eastAsia="楷体_GB2312" w:hAnsi="楷体_GB2312"/>
    </w:rPr>
  </w:style>
  <w:style w:type="character" w:customStyle="1" w:styleId="21">
    <w:name w:val="正文文本 2 字符"/>
    <w:link w:val="22"/>
    <w:rPr>
      <w:kern w:val="2"/>
      <w:sz w:val="21"/>
      <w:szCs w:val="24"/>
    </w:rPr>
  </w:style>
  <w:style w:type="character" w:customStyle="1" w:styleId="Char">
    <w:name w:val="正文格式 Char"/>
    <w:link w:val="a9"/>
    <w:rPr>
      <w:rFonts w:ascii="宋体" w:hAnsi="宋体"/>
      <w:sz w:val="24"/>
      <w:szCs w:val="24"/>
    </w:rPr>
  </w:style>
  <w:style w:type="character" w:customStyle="1" w:styleId="fontstyle01">
    <w:name w:val="fontstyle01"/>
    <w:rPr>
      <w:rFonts w:ascii="宋体" w:eastAsia="宋体" w:hAnsi="宋体" w:hint="eastAsia"/>
      <w:b w:val="0"/>
      <w:bCs w:val="0"/>
      <w:i w:val="0"/>
      <w:iCs w:val="0"/>
      <w:snapToGrid w:val="0"/>
      <w:color w:val="000000"/>
      <w:sz w:val="24"/>
      <w:szCs w:val="24"/>
    </w:rPr>
  </w:style>
  <w:style w:type="character" w:customStyle="1" w:styleId="aa">
    <w:name w:val="页脚 字符"/>
    <w:link w:val="ab"/>
    <w:uiPriority w:val="99"/>
    <w:rPr>
      <w:kern w:val="2"/>
      <w:sz w:val="18"/>
      <w:szCs w:val="18"/>
    </w:rPr>
  </w:style>
  <w:style w:type="character" w:customStyle="1" w:styleId="30">
    <w:name w:val="标题 3 字符"/>
    <w:link w:val="3"/>
    <w:uiPriority w:val="9"/>
    <w:rPr>
      <w:b/>
      <w:bCs/>
      <w:kern w:val="2"/>
      <w:sz w:val="32"/>
      <w:szCs w:val="32"/>
    </w:rPr>
  </w:style>
  <w:style w:type="character" w:customStyle="1" w:styleId="ac">
    <w:name w:val="页眉 字符"/>
    <w:link w:val="ad"/>
    <w:uiPriority w:val="99"/>
    <w:rPr>
      <w:rFonts w:eastAsia="宋体"/>
      <w:kern w:val="2"/>
      <w:sz w:val="18"/>
      <w:szCs w:val="18"/>
      <w:lang w:val="en-US" w:eastAsia="zh-CN" w:bidi="ar-SA"/>
    </w:rPr>
  </w:style>
  <w:style w:type="character" w:customStyle="1" w:styleId="ae">
    <w:name w:val="表格内容 小五"/>
    <w:rPr>
      <w:sz w:val="18"/>
    </w:rPr>
  </w:style>
  <w:style w:type="character" w:customStyle="1" w:styleId="1Char">
    <w:name w:val="样式1 Char"/>
    <w:link w:val="11"/>
    <w:rPr>
      <w:kern w:val="2"/>
      <w:sz w:val="18"/>
      <w:szCs w:val="18"/>
    </w:rPr>
  </w:style>
  <w:style w:type="character" w:customStyle="1" w:styleId="10">
    <w:name w:val="标题 1 字符"/>
    <w:link w:val="1"/>
    <w:rPr>
      <w:rFonts w:eastAsia="宋体"/>
      <w:b/>
      <w:bCs/>
      <w:kern w:val="32"/>
      <w:sz w:val="36"/>
      <w:szCs w:val="30"/>
      <w:lang w:bidi="ar-SA"/>
    </w:rPr>
  </w:style>
  <w:style w:type="character" w:customStyle="1" w:styleId="3Char">
    <w:name w:val="样式3 Char"/>
    <w:link w:val="31"/>
    <w:rPr>
      <w:kern w:val="2"/>
      <w:sz w:val="18"/>
      <w:szCs w:val="18"/>
    </w:rPr>
  </w:style>
  <w:style w:type="character" w:customStyle="1" w:styleId="af">
    <w:name w:val="表格标题 黑体"/>
    <w:rPr>
      <w:rFonts w:ascii="黑体" w:eastAsia="黑体" w:hAnsi="黑体"/>
      <w:sz w:val="21"/>
    </w:rPr>
  </w:style>
  <w:style w:type="character" w:customStyle="1" w:styleId="af0">
    <w:name w:val="正文缩进 字符"/>
    <w:link w:val="a1"/>
    <w:rPr>
      <w:rFonts w:eastAsia="宋体"/>
      <w:kern w:val="2"/>
      <w:sz w:val="21"/>
      <w:lang w:val="en-US" w:eastAsia="zh-CN" w:bidi="ar-SA"/>
    </w:rPr>
  </w:style>
  <w:style w:type="character" w:customStyle="1" w:styleId="Char0">
    <w:name w:val="段 Char"/>
    <w:link w:val="af1"/>
    <w:rPr>
      <w:rFonts w:ascii="宋体"/>
      <w:sz w:val="21"/>
      <w:lang w:val="en-US" w:eastAsia="zh-CN" w:bidi="ar-SA"/>
    </w:rPr>
  </w:style>
  <w:style w:type="character" w:customStyle="1" w:styleId="af2">
    <w:name w:val="批注文字 字符"/>
    <w:link w:val="af3"/>
    <w:rPr>
      <w:kern w:val="2"/>
      <w:sz w:val="21"/>
      <w:szCs w:val="24"/>
    </w:rPr>
  </w:style>
  <w:style w:type="character" w:customStyle="1" w:styleId="Char1">
    <w:name w:val="正文（首行缩进两字） Char1"/>
    <w:aliases w:val="正文2 Char1,正文2 Char Char,正文（首行缩进两字） Char1 Char Char Char Char,正文（首行缩进两字） Char1 Char Char Char Char Char Char,正文（首行缩进两字） Char1 Char Char Char1,特点 Char,正文缩进1 Char,正文（首行缩进两字） Char Char Char Char Char Char Char Char,正文（首行缩进两字） Char,表正文 Char"/>
    <w:rPr>
      <w:rFonts w:ascii="Times New Roman" w:hAnsi="Times New Roman"/>
      <w:kern w:val="2"/>
      <w:sz w:val="21"/>
      <w:szCs w:val="28"/>
    </w:rPr>
  </w:style>
  <w:style w:type="character" w:customStyle="1" w:styleId="Char2">
    <w:name w:val="缩进 Char"/>
    <w:link w:val="af4"/>
    <w:rPr>
      <w:sz w:val="24"/>
      <w:szCs w:val="24"/>
    </w:rPr>
  </w:style>
  <w:style w:type="character" w:styleId="af5">
    <w:name w:val="Book Title"/>
    <w:uiPriority w:val="33"/>
    <w:qFormat/>
    <w:rPr>
      <w:b/>
      <w:bCs/>
      <w:smallCaps/>
      <w:spacing w:val="5"/>
    </w:rPr>
  </w:style>
  <w:style w:type="character" w:customStyle="1" w:styleId="apple-converted-space">
    <w:name w:val="apple-converted-space"/>
    <w:basedOn w:val="a2"/>
  </w:style>
  <w:style w:type="character" w:customStyle="1" w:styleId="ltextCharChar">
    <w:name w:val="l_text Char Char"/>
    <w:link w:val="ltext"/>
    <w:rPr>
      <w:rFonts w:eastAsia="宋体"/>
      <w:sz w:val="28"/>
      <w:lang w:val="en-GB" w:eastAsia="zh-CN" w:bidi="ar-SA"/>
    </w:rPr>
  </w:style>
  <w:style w:type="character" w:customStyle="1" w:styleId="af6">
    <w:name w:val="批注框文本 字符"/>
    <w:link w:val="af7"/>
    <w:rPr>
      <w:kern w:val="2"/>
      <w:sz w:val="18"/>
      <w:szCs w:val="18"/>
    </w:rPr>
  </w:style>
  <w:style w:type="character" w:customStyle="1" w:styleId="ca-1">
    <w:name w:val="ca-1"/>
    <w:basedOn w:val="a2"/>
  </w:style>
  <w:style w:type="character" w:customStyle="1" w:styleId="CharChar12">
    <w:name w:val="Char Char12"/>
    <w:rPr>
      <w:rFonts w:ascii="Times New Roman" w:eastAsia="宋体" w:hAnsi="Times New Roman"/>
      <w:sz w:val="18"/>
      <w:szCs w:val="18"/>
      <w:lang w:eastAsia="zh-CN"/>
    </w:rPr>
  </w:style>
  <w:style w:type="character" w:customStyle="1" w:styleId="af8">
    <w:name w:val="纯文本 字符"/>
    <w:link w:val="af9"/>
    <w:rPr>
      <w:rFonts w:ascii="Courier New" w:eastAsia="宋体" w:hAnsi="Courier New" w:cs="Courier New"/>
      <w:lang w:val="en-US" w:eastAsia="zh-CN" w:bidi="ar-SA"/>
    </w:rPr>
  </w:style>
  <w:style w:type="character" w:customStyle="1" w:styleId="ca-2">
    <w:name w:val="ca-2"/>
    <w:basedOn w:val="a2"/>
  </w:style>
  <w:style w:type="character" w:customStyle="1" w:styleId="32">
    <w:name w:val="正文文本 3 字符"/>
    <w:link w:val="33"/>
    <w:rPr>
      <w:kern w:val="2"/>
      <w:sz w:val="16"/>
      <w:szCs w:val="16"/>
    </w:rPr>
  </w:style>
  <w:style w:type="paragraph" w:styleId="TOC7">
    <w:name w:val="toc 7"/>
    <w:basedOn w:val="a0"/>
    <w:next w:val="a0"/>
    <w:uiPriority w:val="39"/>
    <w:pPr>
      <w:ind w:left="1260"/>
      <w:jc w:val="left"/>
    </w:pPr>
    <w:rPr>
      <w:sz w:val="18"/>
      <w:szCs w:val="18"/>
    </w:rPr>
  </w:style>
  <w:style w:type="paragraph" w:styleId="TOC5">
    <w:name w:val="toc 5"/>
    <w:basedOn w:val="a0"/>
    <w:next w:val="a0"/>
    <w:uiPriority w:val="39"/>
    <w:pPr>
      <w:ind w:left="840"/>
      <w:jc w:val="left"/>
    </w:pPr>
    <w:rPr>
      <w:sz w:val="18"/>
      <w:szCs w:val="18"/>
    </w:rPr>
  </w:style>
  <w:style w:type="paragraph" w:styleId="TOC9">
    <w:name w:val="toc 9"/>
    <w:basedOn w:val="a0"/>
    <w:next w:val="a0"/>
    <w:uiPriority w:val="39"/>
    <w:pPr>
      <w:ind w:left="1680"/>
      <w:jc w:val="left"/>
    </w:pPr>
    <w:rPr>
      <w:sz w:val="18"/>
      <w:szCs w:val="18"/>
    </w:rPr>
  </w:style>
  <w:style w:type="paragraph" w:styleId="ab">
    <w:name w:val="footer"/>
    <w:basedOn w:val="a0"/>
    <w:link w:val="aa"/>
    <w:uiPriority w:val="99"/>
    <w:pPr>
      <w:tabs>
        <w:tab w:val="center" w:pos="4153"/>
        <w:tab w:val="right" w:pos="8306"/>
      </w:tabs>
      <w:snapToGrid w:val="0"/>
      <w:jc w:val="left"/>
    </w:pPr>
    <w:rPr>
      <w:sz w:val="18"/>
      <w:szCs w:val="18"/>
    </w:rPr>
  </w:style>
  <w:style w:type="paragraph" w:styleId="23">
    <w:name w:val="Body Text Indent 2"/>
    <w:basedOn w:val="a0"/>
    <w:pPr>
      <w:spacing w:after="120" w:line="480" w:lineRule="auto"/>
      <w:ind w:leftChars="200" w:left="420"/>
    </w:pPr>
  </w:style>
  <w:style w:type="paragraph" w:styleId="afa">
    <w:name w:val="Body Text Indent"/>
    <w:basedOn w:val="a0"/>
    <w:pPr>
      <w:spacing w:after="120"/>
      <w:ind w:leftChars="200" w:left="420"/>
    </w:pPr>
  </w:style>
  <w:style w:type="paragraph" w:styleId="33">
    <w:name w:val="Body Text 3"/>
    <w:basedOn w:val="a0"/>
    <w:link w:val="32"/>
    <w:pPr>
      <w:spacing w:after="120"/>
    </w:pPr>
    <w:rPr>
      <w:sz w:val="16"/>
      <w:szCs w:val="16"/>
    </w:rPr>
  </w:style>
  <w:style w:type="paragraph" w:styleId="afb">
    <w:name w:val="Normal (Web)"/>
    <w:basedOn w:val="a0"/>
    <w:uiPriority w:val="99"/>
    <w:pPr>
      <w:widowControl/>
      <w:spacing w:before="100" w:beforeAutospacing="1" w:after="100" w:afterAutospacing="1"/>
      <w:jc w:val="left"/>
    </w:pPr>
    <w:rPr>
      <w:rFonts w:ascii="宋体" w:hAnsi="宋体"/>
      <w:kern w:val="0"/>
      <w:sz w:val="24"/>
    </w:rPr>
  </w:style>
  <w:style w:type="paragraph" w:styleId="af9">
    <w:name w:val="Plain Text"/>
    <w:basedOn w:val="a0"/>
    <w:link w:val="af8"/>
    <w:pPr>
      <w:widowControl/>
      <w:jc w:val="left"/>
    </w:pPr>
    <w:rPr>
      <w:rFonts w:ascii="Courier New" w:hAnsi="Courier New" w:cs="Courier New"/>
      <w:kern w:val="0"/>
      <w:sz w:val="20"/>
      <w:szCs w:val="20"/>
    </w:rPr>
  </w:style>
  <w:style w:type="paragraph" w:styleId="a1">
    <w:name w:val="Normal Indent"/>
    <w:basedOn w:val="a0"/>
    <w:link w:val="af0"/>
    <w:pPr>
      <w:ind w:firstLine="420"/>
    </w:pPr>
    <w:rPr>
      <w:szCs w:val="20"/>
    </w:rPr>
  </w:style>
  <w:style w:type="paragraph" w:styleId="TOC">
    <w:name w:val="TOC Heading"/>
    <w:basedOn w:val="1"/>
    <w:next w:val="a0"/>
    <w:uiPriority w:val="39"/>
    <w:qFormat/>
    <w:pPr>
      <w:spacing w:before="480" w:line="276" w:lineRule="auto"/>
      <w:ind w:firstLine="0"/>
      <w:jc w:val="left"/>
      <w:outlineLvl w:val="9"/>
    </w:pPr>
    <w:rPr>
      <w:rFonts w:ascii="Calibri Light" w:hAnsi="Calibri Light"/>
      <w:color w:val="2E74B5"/>
      <w:kern w:val="0"/>
      <w:sz w:val="28"/>
      <w:szCs w:val="28"/>
    </w:rPr>
  </w:style>
  <w:style w:type="paragraph" w:styleId="af7">
    <w:name w:val="Balloon Text"/>
    <w:basedOn w:val="a0"/>
    <w:link w:val="af6"/>
    <w:rPr>
      <w:sz w:val="18"/>
      <w:szCs w:val="18"/>
    </w:rPr>
  </w:style>
  <w:style w:type="paragraph" w:styleId="TOC2">
    <w:name w:val="toc 2"/>
    <w:basedOn w:val="a0"/>
    <w:next w:val="a0"/>
    <w:uiPriority w:val="39"/>
    <w:qFormat/>
    <w:pPr>
      <w:ind w:left="210"/>
      <w:jc w:val="left"/>
    </w:pPr>
    <w:rPr>
      <w:smallCaps/>
      <w:sz w:val="20"/>
      <w:szCs w:val="20"/>
    </w:rPr>
  </w:style>
  <w:style w:type="paragraph" w:styleId="TOC4">
    <w:name w:val="toc 4"/>
    <w:basedOn w:val="a0"/>
    <w:next w:val="a0"/>
    <w:uiPriority w:val="39"/>
    <w:pPr>
      <w:ind w:left="630"/>
      <w:jc w:val="left"/>
    </w:pPr>
    <w:rPr>
      <w:sz w:val="18"/>
      <w:szCs w:val="18"/>
    </w:rPr>
  </w:style>
  <w:style w:type="paragraph" w:styleId="afc">
    <w:name w:val="Document Map"/>
    <w:basedOn w:val="a0"/>
    <w:pPr>
      <w:shd w:val="clear" w:color="auto" w:fill="000080"/>
    </w:pPr>
  </w:style>
  <w:style w:type="paragraph" w:styleId="ad">
    <w:name w:val="header"/>
    <w:basedOn w:val="a0"/>
    <w:link w:val="ac"/>
    <w:uiPriority w:val="99"/>
    <w:pPr>
      <w:pBdr>
        <w:bottom w:val="single" w:sz="6" w:space="1" w:color="auto"/>
      </w:pBdr>
      <w:tabs>
        <w:tab w:val="center" w:pos="4153"/>
        <w:tab w:val="right" w:pos="8306"/>
      </w:tabs>
      <w:snapToGrid w:val="0"/>
      <w:jc w:val="center"/>
    </w:pPr>
    <w:rPr>
      <w:sz w:val="18"/>
      <w:szCs w:val="18"/>
    </w:rPr>
  </w:style>
  <w:style w:type="paragraph" w:styleId="afd">
    <w:name w:val="Date"/>
    <w:basedOn w:val="a0"/>
    <w:next w:val="a0"/>
    <w:pPr>
      <w:ind w:leftChars="2500" w:left="100"/>
    </w:pPr>
  </w:style>
  <w:style w:type="paragraph" w:styleId="afe">
    <w:name w:val="Body Text"/>
    <w:basedOn w:val="a0"/>
    <w:pPr>
      <w:spacing w:after="120" w:line="540" w:lineRule="atLeast"/>
    </w:pPr>
    <w:rPr>
      <w:rFonts w:ascii="宋体" w:hAnsi="Dutch801 Rm BT"/>
      <w:spacing w:val="8"/>
      <w:sz w:val="28"/>
      <w:szCs w:val="20"/>
    </w:rPr>
  </w:style>
  <w:style w:type="paragraph" w:customStyle="1" w:styleId="aff">
    <w:name w:val="列出段落"/>
    <w:basedOn w:val="a0"/>
    <w:uiPriority w:val="34"/>
    <w:qFormat/>
    <w:pPr>
      <w:widowControl/>
      <w:spacing w:after="200" w:line="276" w:lineRule="auto"/>
      <w:ind w:left="720"/>
      <w:contextualSpacing/>
      <w:jc w:val="left"/>
    </w:pPr>
    <w:rPr>
      <w:rFonts w:ascii="Calibri" w:hAnsi="Calibri"/>
      <w:kern w:val="0"/>
      <w:sz w:val="22"/>
      <w:szCs w:val="22"/>
    </w:rPr>
  </w:style>
  <w:style w:type="paragraph" w:customStyle="1" w:styleId="CharCharCharChar1">
    <w:name w:val="Char Char Char Char1"/>
    <w:basedOn w:val="4"/>
    <w:pPr>
      <w:keepNext w:val="0"/>
      <w:keepLines w:val="0"/>
      <w:widowControl/>
      <w:tabs>
        <w:tab w:val="clear" w:pos="864"/>
        <w:tab w:val="left" w:pos="0"/>
      </w:tabs>
      <w:overflowPunct w:val="0"/>
      <w:autoSpaceDE w:val="0"/>
      <w:autoSpaceDN w:val="0"/>
      <w:adjustRightInd w:val="0"/>
      <w:spacing w:before="120" w:after="60" w:line="360" w:lineRule="auto"/>
      <w:ind w:left="1008" w:hanging="708"/>
      <w:jc w:val="left"/>
      <w:textAlignment w:val="baseline"/>
    </w:pPr>
    <w:rPr>
      <w:rFonts w:ascii="宋体"/>
      <w:kern w:val="0"/>
      <w:sz w:val="24"/>
      <w:szCs w:val="28"/>
      <w:lang w:val="en-GB"/>
    </w:rPr>
  </w:style>
  <w:style w:type="paragraph" w:styleId="a">
    <w:name w:val="List Bullet"/>
    <w:basedOn w:val="a0"/>
    <w:pPr>
      <w:keepNext/>
      <w:keepLines/>
      <w:widowControl/>
      <w:numPr>
        <w:numId w:val="2"/>
      </w:numPr>
      <w:tabs>
        <w:tab w:val="clear" w:pos="1200"/>
        <w:tab w:val="left" w:pos="2160"/>
      </w:tabs>
      <w:spacing w:after="120"/>
      <w:ind w:left="2160" w:right="288"/>
    </w:pPr>
    <w:rPr>
      <w:rFonts w:ascii="Arial" w:hAnsi="Arial" w:cs="Arial"/>
      <w:kern w:val="0"/>
      <w:sz w:val="24"/>
      <w:lang w:eastAsia="en-US"/>
    </w:rPr>
  </w:style>
  <w:style w:type="paragraph" w:styleId="TOC3">
    <w:name w:val="toc 3"/>
    <w:basedOn w:val="a0"/>
    <w:next w:val="a0"/>
    <w:uiPriority w:val="39"/>
    <w:qFormat/>
    <w:pPr>
      <w:ind w:left="420"/>
      <w:jc w:val="left"/>
    </w:pPr>
    <w:rPr>
      <w:i/>
      <w:iCs/>
      <w:sz w:val="20"/>
      <w:szCs w:val="20"/>
    </w:rPr>
  </w:style>
  <w:style w:type="paragraph" w:styleId="22">
    <w:name w:val="Body Text 2"/>
    <w:basedOn w:val="a0"/>
    <w:link w:val="21"/>
    <w:pPr>
      <w:spacing w:after="120" w:line="480" w:lineRule="auto"/>
    </w:pPr>
  </w:style>
  <w:style w:type="paragraph" w:styleId="TOC6">
    <w:name w:val="toc 6"/>
    <w:basedOn w:val="a0"/>
    <w:next w:val="a0"/>
    <w:uiPriority w:val="39"/>
    <w:pPr>
      <w:ind w:left="1050"/>
      <w:jc w:val="left"/>
    </w:pPr>
    <w:rPr>
      <w:sz w:val="18"/>
      <w:szCs w:val="18"/>
    </w:rPr>
  </w:style>
  <w:style w:type="paragraph" w:styleId="af3">
    <w:name w:val="annotation text"/>
    <w:basedOn w:val="a0"/>
    <w:link w:val="af2"/>
    <w:pPr>
      <w:jc w:val="left"/>
    </w:pPr>
  </w:style>
  <w:style w:type="paragraph" w:styleId="TOC1">
    <w:name w:val="toc 1"/>
    <w:basedOn w:val="a0"/>
    <w:next w:val="a0"/>
    <w:uiPriority w:val="39"/>
    <w:qFormat/>
    <w:pPr>
      <w:spacing w:before="120" w:after="120"/>
      <w:jc w:val="left"/>
    </w:pPr>
    <w:rPr>
      <w:b/>
      <w:bCs/>
      <w:caps/>
      <w:sz w:val="20"/>
      <w:szCs w:val="20"/>
    </w:rPr>
  </w:style>
  <w:style w:type="paragraph" w:styleId="TOC8">
    <w:name w:val="toc 8"/>
    <w:basedOn w:val="a0"/>
    <w:next w:val="a0"/>
    <w:uiPriority w:val="39"/>
    <w:pPr>
      <w:ind w:left="1470"/>
      <w:jc w:val="left"/>
    </w:pPr>
    <w:rPr>
      <w:sz w:val="18"/>
      <w:szCs w:val="18"/>
    </w:rPr>
  </w:style>
  <w:style w:type="paragraph" w:styleId="aff0">
    <w:name w:val="annotation subject"/>
    <w:basedOn w:val="af3"/>
    <w:next w:val="af3"/>
    <w:rPr>
      <w:b/>
      <w:bCs/>
    </w:rPr>
  </w:style>
  <w:style w:type="paragraph" w:customStyle="1" w:styleId="12">
    <w:name w:val="列出段落1"/>
    <w:basedOn w:val="a0"/>
    <w:uiPriority w:val="34"/>
    <w:pPr>
      <w:widowControl/>
      <w:ind w:firstLineChars="200" w:firstLine="420"/>
      <w:jc w:val="left"/>
    </w:pPr>
    <w:rPr>
      <w:rFonts w:ascii="Calibri" w:hAnsi="Calibri"/>
      <w:kern w:val="0"/>
      <w:sz w:val="24"/>
    </w:rPr>
  </w:style>
  <w:style w:type="paragraph" w:customStyle="1" w:styleId="24">
    <w:name w:val="李2"/>
    <w:basedOn w:val="2"/>
    <w:pPr>
      <w:spacing w:line="413" w:lineRule="auto"/>
      <w:jc w:val="left"/>
    </w:pPr>
    <w:rPr>
      <w:rFonts w:eastAsia="宋体"/>
    </w:rPr>
  </w:style>
  <w:style w:type="paragraph" w:customStyle="1" w:styleId="aff1">
    <w:name w:val="一级标题"/>
    <w:basedOn w:val="12"/>
    <w:qFormat/>
    <w:pPr>
      <w:widowControl w:val="0"/>
      <w:spacing w:line="440" w:lineRule="exact"/>
      <w:ind w:firstLineChars="0" w:firstLine="0"/>
      <w:outlineLvl w:val="0"/>
    </w:pPr>
    <w:rPr>
      <w:rFonts w:ascii="黑体" w:eastAsia="黑体" w:hAnsi="黑体"/>
      <w:kern w:val="2"/>
      <w:sz w:val="30"/>
      <w:szCs w:val="30"/>
    </w:rPr>
  </w:style>
  <w:style w:type="paragraph" w:customStyle="1" w:styleId="Char10">
    <w:name w:val="Char1"/>
    <w:basedOn w:val="a0"/>
    <w:pPr>
      <w:widowControl/>
      <w:spacing w:after="160" w:line="240" w:lineRule="exact"/>
      <w:jc w:val="left"/>
    </w:pPr>
    <w:rPr>
      <w:szCs w:val="20"/>
    </w:rPr>
  </w:style>
  <w:style w:type="paragraph" w:customStyle="1" w:styleId="xl68">
    <w:name w:val="xl6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af1">
    <w:name w:val="段"/>
    <w:link w:val="Char0"/>
    <w:pPr>
      <w:tabs>
        <w:tab w:val="center" w:pos="4201"/>
        <w:tab w:val="right" w:leader="dot" w:pos="9298"/>
      </w:tabs>
      <w:autoSpaceDE w:val="0"/>
      <w:autoSpaceDN w:val="0"/>
      <w:ind w:firstLineChars="200" w:firstLine="420"/>
      <w:jc w:val="both"/>
    </w:pPr>
    <w:rPr>
      <w:rFonts w:ascii="宋体"/>
      <w:sz w:val="21"/>
    </w:rPr>
  </w:style>
  <w:style w:type="paragraph" w:customStyle="1" w:styleId="6-">
    <w:name w:val="6-正文"/>
    <w:basedOn w:val="a0"/>
    <w:pPr>
      <w:spacing w:before="156" w:after="156" w:line="360" w:lineRule="auto"/>
      <w:ind w:firstLineChars="200" w:firstLine="480"/>
    </w:pPr>
    <w:rPr>
      <w:rFonts w:ascii="宋体" w:hAnsi="宋体"/>
      <w:sz w:val="24"/>
      <w:szCs w:val="20"/>
    </w:rPr>
  </w:style>
  <w:style w:type="paragraph" w:customStyle="1" w:styleId="a9">
    <w:name w:val="正文格式"/>
    <w:basedOn w:val="a0"/>
    <w:link w:val="Char"/>
    <w:pPr>
      <w:spacing w:line="360" w:lineRule="auto"/>
      <w:ind w:firstLine="482"/>
    </w:pPr>
    <w:rPr>
      <w:rFonts w:ascii="宋体" w:hAnsi="宋体"/>
      <w:kern w:val="0"/>
      <w:sz w:val="24"/>
    </w:rPr>
  </w:style>
  <w:style w:type="paragraph" w:customStyle="1" w:styleId="34">
    <w:name w:val="李3"/>
    <w:basedOn w:val="3"/>
    <w:next w:val="a0"/>
    <w:pPr>
      <w:spacing w:line="413" w:lineRule="auto"/>
      <w:jc w:val="left"/>
    </w:pPr>
    <w:rPr>
      <w:bCs w:val="0"/>
      <w:sz w:val="30"/>
      <w:szCs w:val="20"/>
    </w:rPr>
  </w:style>
  <w:style w:type="paragraph" w:customStyle="1" w:styleId="xl66">
    <w:name w:val="xl66"/>
    <w:basedOn w:val="a0"/>
    <w:pPr>
      <w:widowControl/>
      <w:spacing w:before="100" w:beforeAutospacing="1" w:after="100" w:afterAutospacing="1"/>
      <w:jc w:val="center"/>
    </w:pPr>
    <w:rPr>
      <w:rFonts w:ascii="宋体" w:hAnsi="宋体" w:cs="宋体"/>
      <w:kern w:val="0"/>
      <w:sz w:val="20"/>
      <w:szCs w:val="20"/>
    </w:rPr>
  </w:style>
  <w:style w:type="paragraph" w:customStyle="1" w:styleId="CharCharCharChar">
    <w:name w:val="Char Char Char Char"/>
    <w:basedOn w:val="a0"/>
  </w:style>
  <w:style w:type="paragraph" w:customStyle="1" w:styleId="Char3">
    <w:name w:val="Char"/>
    <w:basedOn w:val="a0"/>
    <w:pPr>
      <w:spacing w:line="360" w:lineRule="auto"/>
    </w:p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25">
    <w:name w:val="样式2"/>
    <w:basedOn w:val="a0"/>
    <w:rPr>
      <w:rFonts w:ascii="仿宋_GB2312" w:eastAsia="仿宋_GB2312" w:hAnsi="金山简宋体"/>
      <w:sz w:val="28"/>
    </w:rPr>
  </w:style>
  <w:style w:type="paragraph" w:customStyle="1" w:styleId="aff2">
    <w:name w:val="一、文"/>
    <w:basedOn w:val="a0"/>
    <w:pPr>
      <w:kinsoku w:val="0"/>
      <w:adjustRightInd w:val="0"/>
      <w:snapToGrid w:val="0"/>
      <w:spacing w:line="440" w:lineRule="atLeast"/>
      <w:ind w:left="1414" w:firstLine="532"/>
      <w:textAlignment w:val="baseline"/>
    </w:pPr>
    <w:rPr>
      <w:rFonts w:eastAsia="華康楷書體W5"/>
      <w:kern w:val="20"/>
      <w:sz w:val="26"/>
      <w:szCs w:val="20"/>
      <w:lang w:eastAsia="zh-TW"/>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rPr>
  </w:style>
  <w:style w:type="paragraph" w:customStyle="1" w:styleId="pa-3">
    <w:name w:val="pa-3"/>
    <w:basedOn w:val="a0"/>
    <w:pPr>
      <w:widowControl/>
      <w:spacing w:before="136" w:after="136"/>
      <w:jc w:val="left"/>
    </w:pPr>
    <w:rPr>
      <w:rFonts w:ascii="宋体" w:hAnsi="宋体" w:cs="宋体"/>
      <w:kern w:val="0"/>
      <w:sz w:val="24"/>
    </w:rPr>
  </w:style>
  <w:style w:type="paragraph" w:customStyle="1" w:styleId="aff3">
    <w:name w:val="表内容"/>
    <w:basedOn w:val="a0"/>
    <w:next w:val="a0"/>
    <w:pPr>
      <w:spacing w:line="320" w:lineRule="exact"/>
      <w:jc w:val="center"/>
    </w:pPr>
    <w:rPr>
      <w:szCs w:val="20"/>
    </w:rPr>
  </w:style>
  <w:style w:type="paragraph" w:customStyle="1" w:styleId="11">
    <w:name w:val="样式1"/>
    <w:basedOn w:val="ab"/>
    <w:link w:val="1Char"/>
    <w:qFormat/>
    <w:pPr>
      <w:tabs>
        <w:tab w:val="clear" w:pos="4153"/>
        <w:tab w:val="clear" w:pos="8306"/>
        <w:tab w:val="center" w:pos="4513"/>
        <w:tab w:val="right" w:pos="9027"/>
      </w:tabs>
    </w:p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
    <w:name w:val="table"/>
    <w:basedOn w:val="a0"/>
    <w:pPr>
      <w:widowControl/>
      <w:overflowPunct w:val="0"/>
      <w:autoSpaceDE w:val="0"/>
      <w:autoSpaceDN w:val="0"/>
      <w:adjustRightInd w:val="0"/>
      <w:spacing w:before="60" w:after="60"/>
      <w:jc w:val="center"/>
      <w:textAlignment w:val="baseline"/>
    </w:pPr>
    <w:rPr>
      <w:rFonts w:ascii="宋体"/>
      <w:kern w:val="0"/>
      <w:sz w:val="24"/>
      <w:szCs w:val="20"/>
    </w:rPr>
  </w:style>
  <w:style w:type="paragraph" w:customStyle="1" w:styleId="pa-1">
    <w:name w:val="pa-1"/>
    <w:basedOn w:val="a0"/>
    <w:pPr>
      <w:widowControl/>
      <w:spacing w:before="136" w:after="136"/>
      <w:jc w:val="left"/>
    </w:pPr>
    <w:rPr>
      <w:rFonts w:ascii="宋体" w:hAnsi="宋体" w:cs="宋体"/>
      <w:kern w:val="0"/>
      <w:sz w:val="24"/>
    </w:rPr>
  </w:style>
  <w:style w:type="paragraph" w:styleId="aff4">
    <w:name w:val="Revision"/>
    <w:uiPriority w:val="99"/>
    <w:semiHidden/>
    <w:rPr>
      <w:kern w:val="2"/>
      <w:sz w:val="21"/>
      <w:szCs w:val="24"/>
    </w:rPr>
  </w:style>
  <w:style w:type="paragraph" w:customStyle="1" w:styleId="aff5">
    <w:name w:val="江建权"/>
    <w:basedOn w:val="a0"/>
    <w:pPr>
      <w:spacing w:line="440" w:lineRule="exact"/>
      <w:ind w:firstLineChars="200" w:firstLine="200"/>
    </w:pPr>
    <w:rPr>
      <w:sz w:val="24"/>
    </w:rPr>
  </w:style>
  <w:style w:type="paragraph" w:customStyle="1" w:styleId="5-">
    <w:name w:val="5-标"/>
    <w:basedOn w:val="a0"/>
    <w:pPr>
      <w:spacing w:beforeLines="50" w:afterLines="50" w:line="360" w:lineRule="auto"/>
      <w:ind w:left="306" w:firstLine="1134"/>
      <w:jc w:val="left"/>
      <w:outlineLvl w:val="4"/>
    </w:pPr>
    <w:rPr>
      <w:b/>
      <w:sz w:val="24"/>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16">
    <w:name w:val="样式 文章1 + 首行缩进:  6 字符"/>
    <w:basedOn w:val="a0"/>
    <w:pPr>
      <w:spacing w:line="600" w:lineRule="exact"/>
      <w:ind w:firstLineChars="200" w:firstLine="200"/>
    </w:pPr>
    <w:rPr>
      <w:rFonts w:cs="宋体"/>
      <w:sz w:val="28"/>
      <w:szCs w:val="20"/>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4">
    <w:name w:val="缩进"/>
    <w:basedOn w:val="a0"/>
    <w:link w:val="Char2"/>
    <w:pPr>
      <w:spacing w:line="360" w:lineRule="auto"/>
      <w:ind w:firstLineChars="200" w:firstLine="200"/>
    </w:pPr>
    <w:rPr>
      <w:kern w:val="0"/>
      <w:sz w:val="24"/>
    </w:rPr>
  </w:style>
  <w:style w:type="paragraph" w:customStyle="1" w:styleId="13">
    <w:name w:val="表内容1"/>
    <w:basedOn w:val="a0"/>
    <w:pPr>
      <w:widowControl/>
      <w:tabs>
        <w:tab w:val="left" w:pos="480"/>
      </w:tabs>
      <w:autoSpaceDE w:val="0"/>
      <w:autoSpaceDN w:val="0"/>
      <w:spacing w:line="264" w:lineRule="auto"/>
      <w:jc w:val="center"/>
      <w:textAlignment w:val="bottom"/>
    </w:pPr>
    <w:rPr>
      <w:rFonts w:ascii="宋体"/>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pPr>
      <w:jc w:val="left"/>
    </w:pPr>
    <w:rPr>
      <w:rFonts w:ascii="宋体" w:hAnsi="宋体" w:cs="Courier New"/>
      <w:sz w:val="32"/>
      <w:szCs w:val="32"/>
    </w:rPr>
  </w:style>
  <w:style w:type="paragraph" w:customStyle="1" w:styleId="220">
    <w:name w:val="样式 样式 正文缩进 + 首行缩进:  2 字符 + 首行缩进:  2 字符"/>
    <w:basedOn w:val="a0"/>
    <w:pPr>
      <w:widowControl/>
      <w:tabs>
        <w:tab w:val="left" w:pos="480"/>
      </w:tabs>
      <w:autoSpaceDE w:val="0"/>
      <w:autoSpaceDN w:val="0"/>
      <w:adjustRightInd w:val="0"/>
      <w:spacing w:line="360" w:lineRule="auto"/>
      <w:ind w:firstLine="480"/>
      <w:textAlignment w:val="bottom"/>
    </w:pPr>
    <w:rPr>
      <w:rFonts w:cs="宋体"/>
      <w:kern w:val="0"/>
      <w:sz w:val="26"/>
      <w:szCs w:val="20"/>
    </w:rPr>
  </w:style>
  <w:style w:type="paragraph" w:customStyle="1" w:styleId="aff6">
    <w:name w:val="表注"/>
    <w:basedOn w:val="a0"/>
    <w:pPr>
      <w:autoSpaceDE w:val="0"/>
      <w:autoSpaceDN w:val="0"/>
      <w:adjustRightInd w:val="0"/>
      <w:snapToGrid w:val="0"/>
      <w:ind w:left="200" w:right="200"/>
      <w:textAlignment w:val="baseline"/>
    </w:pPr>
    <w:rPr>
      <w:kern w:val="10"/>
      <w:szCs w:val="20"/>
    </w:rPr>
  </w:style>
  <w:style w:type="paragraph" w:customStyle="1" w:styleId="aff7">
    <w:name w:val="表文"/>
    <w:basedOn w:val="a0"/>
    <w:pPr>
      <w:adjustRightInd w:val="0"/>
      <w:snapToGrid w:val="0"/>
      <w:jc w:val="center"/>
      <w:textAlignment w:val="baseline"/>
    </w:pPr>
    <w:rPr>
      <w:snapToGrid w:val="0"/>
      <w:kern w:val="10"/>
      <w:szCs w:val="20"/>
    </w:rPr>
  </w:style>
  <w:style w:type="paragraph" w:customStyle="1" w:styleId="pa-2">
    <w:name w:val="pa-2"/>
    <w:basedOn w:val="a0"/>
    <w:pPr>
      <w:widowControl/>
      <w:spacing w:before="136" w:after="136"/>
      <w:jc w:val="left"/>
    </w:pPr>
    <w:rPr>
      <w:rFonts w:ascii="宋体" w:hAnsi="宋体" w:cs="宋体"/>
      <w:kern w:val="0"/>
      <w:sz w:val="24"/>
    </w:rPr>
  </w:style>
  <w:style w:type="paragraph" w:customStyle="1" w:styleId="ltext">
    <w:name w:val="l_text"/>
    <w:basedOn w:val="a0"/>
    <w:link w:val="ltextCharChar"/>
    <w:pPr>
      <w:widowControl/>
      <w:overflowPunct w:val="0"/>
      <w:autoSpaceDE w:val="0"/>
      <w:autoSpaceDN w:val="0"/>
      <w:adjustRightInd w:val="0"/>
      <w:spacing w:before="60" w:after="60" w:line="480" w:lineRule="exact"/>
      <w:ind w:firstLine="567"/>
      <w:textAlignment w:val="baseline"/>
    </w:pPr>
    <w:rPr>
      <w:kern w:val="0"/>
      <w:sz w:val="28"/>
      <w:szCs w:val="20"/>
      <w:lang w:val="en-GB"/>
    </w:rPr>
  </w:style>
  <w:style w:type="paragraph" w:customStyle="1" w:styleId="Body">
    <w:name w:val="Body"/>
    <w:basedOn w:val="a0"/>
    <w:pPr>
      <w:widowControl/>
      <w:spacing w:after="120"/>
    </w:pPr>
    <w:rPr>
      <w:rFonts w:eastAsia="PMingLiU"/>
      <w:kern w:val="0"/>
      <w:sz w:val="22"/>
      <w:szCs w:val="20"/>
      <w:lang w:eastAsia="en-US"/>
    </w:rPr>
  </w:style>
  <w:style w:type="paragraph" w:customStyle="1" w:styleId="31">
    <w:name w:val="样式3"/>
    <w:basedOn w:val="ab"/>
    <w:link w:val="3Char"/>
    <w:qFormat/>
    <w:pPr>
      <w:tabs>
        <w:tab w:val="clear" w:pos="4153"/>
        <w:tab w:val="clear" w:pos="8306"/>
        <w:tab w:val="center" w:pos="4513"/>
        <w:tab w:val="right" w:pos="9027"/>
      </w:tabs>
    </w:p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kern w:val="0"/>
      <w:sz w:val="20"/>
      <w:szCs w:val="20"/>
    </w:rPr>
  </w:style>
  <w:style w:type="table" w:styleId="aff8">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hyperlink" Target="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8376</Words>
  <Characters>47746</Characters>
  <Application>Microsoft Office Word</Application>
  <DocSecurity>0</DocSecurity>
  <Lines>397</Lines>
  <Paragraphs>112</Paragraphs>
  <ScaleCrop>false</ScaleCrop>
  <Company>Microsoft</Company>
  <LinksUpToDate>false</LinksUpToDate>
  <CharactersWithSpaces>56010</CharactersWithSpaces>
  <SharedDoc>false</SharedDoc>
  <HLinks>
    <vt:vector size="414" baseType="variant">
      <vt:variant>
        <vt:i4>6881378</vt:i4>
      </vt:variant>
      <vt:variant>
        <vt:i4>453</vt:i4>
      </vt:variant>
      <vt:variant>
        <vt:i4>0</vt:i4>
      </vt:variant>
      <vt:variant>
        <vt:i4>5</vt:i4>
      </vt:variant>
      <vt:variant>
        <vt:lpwstr>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vt:lpwstr>
      </vt:variant>
      <vt:variant>
        <vt:lpwstr/>
      </vt:variant>
      <vt:variant>
        <vt:i4>6881378</vt:i4>
      </vt:variant>
      <vt:variant>
        <vt:i4>450</vt:i4>
      </vt:variant>
      <vt:variant>
        <vt:i4>0</vt:i4>
      </vt:variant>
      <vt:variant>
        <vt:i4>5</vt:i4>
      </vt:variant>
      <vt:variant>
        <vt:lpwstr>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vt:lpwstr>
      </vt:variant>
      <vt:variant>
        <vt:lpwstr/>
      </vt:variant>
      <vt:variant>
        <vt:i4>6881378</vt:i4>
      </vt:variant>
      <vt:variant>
        <vt:i4>447</vt:i4>
      </vt:variant>
      <vt:variant>
        <vt:i4>0</vt:i4>
      </vt:variant>
      <vt:variant>
        <vt:i4>5</vt:i4>
      </vt:variant>
      <vt:variant>
        <vt:lpwstr>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vt:lpwstr>
      </vt:variant>
      <vt:variant>
        <vt:lpwstr/>
      </vt:variant>
      <vt:variant>
        <vt:i4>6881378</vt:i4>
      </vt:variant>
      <vt:variant>
        <vt:i4>444</vt:i4>
      </vt:variant>
      <vt:variant>
        <vt:i4>0</vt:i4>
      </vt:variant>
      <vt:variant>
        <vt:i4>5</vt:i4>
      </vt:variant>
      <vt:variant>
        <vt:lpwstr>http://www.baidu.com/link?url=LPhkcenge2fndTGMsV6obaQBLgyF64KsYHJ2sUgECrsoQee2ydpOBdlDUA2017y7vcDq0CXeJAWXurg7ksXCiXTrr8ZSCv1yNaIXuTAfpHvOy9ueTdJj3_XRXzU_w6ROlyf55sOkuPMAdOtrUCEbzQSVphuySfd9vh216TIrViE6jNoSpvepVL-JtctET4cF1WUENI4lxLpWEDKduEbqmak60Rycdj8nV823IZN7WHYLCRnmQdmKE6MkSg7uP-y0m5JrbdeyAmvZs0q1IcssEzWZCevJ9_G-nofE9HwyOYm</vt:lpwstr>
      </vt:variant>
      <vt:variant>
        <vt:lpwstr/>
      </vt:variant>
      <vt:variant>
        <vt:i4>1441850</vt:i4>
      </vt:variant>
      <vt:variant>
        <vt:i4>386</vt:i4>
      </vt:variant>
      <vt:variant>
        <vt:i4>0</vt:i4>
      </vt:variant>
      <vt:variant>
        <vt:i4>5</vt:i4>
      </vt:variant>
      <vt:variant>
        <vt:lpwstr/>
      </vt:variant>
      <vt:variant>
        <vt:lpwstr>_Toc522281504</vt:lpwstr>
      </vt:variant>
      <vt:variant>
        <vt:i4>1441850</vt:i4>
      </vt:variant>
      <vt:variant>
        <vt:i4>380</vt:i4>
      </vt:variant>
      <vt:variant>
        <vt:i4>0</vt:i4>
      </vt:variant>
      <vt:variant>
        <vt:i4>5</vt:i4>
      </vt:variant>
      <vt:variant>
        <vt:lpwstr/>
      </vt:variant>
      <vt:variant>
        <vt:lpwstr>_Toc522281503</vt:lpwstr>
      </vt:variant>
      <vt:variant>
        <vt:i4>1441850</vt:i4>
      </vt:variant>
      <vt:variant>
        <vt:i4>374</vt:i4>
      </vt:variant>
      <vt:variant>
        <vt:i4>0</vt:i4>
      </vt:variant>
      <vt:variant>
        <vt:i4>5</vt:i4>
      </vt:variant>
      <vt:variant>
        <vt:lpwstr/>
      </vt:variant>
      <vt:variant>
        <vt:lpwstr>_Toc522281502</vt:lpwstr>
      </vt:variant>
      <vt:variant>
        <vt:i4>1441850</vt:i4>
      </vt:variant>
      <vt:variant>
        <vt:i4>368</vt:i4>
      </vt:variant>
      <vt:variant>
        <vt:i4>0</vt:i4>
      </vt:variant>
      <vt:variant>
        <vt:i4>5</vt:i4>
      </vt:variant>
      <vt:variant>
        <vt:lpwstr/>
      </vt:variant>
      <vt:variant>
        <vt:lpwstr>_Toc522281501</vt:lpwstr>
      </vt:variant>
      <vt:variant>
        <vt:i4>1441850</vt:i4>
      </vt:variant>
      <vt:variant>
        <vt:i4>362</vt:i4>
      </vt:variant>
      <vt:variant>
        <vt:i4>0</vt:i4>
      </vt:variant>
      <vt:variant>
        <vt:i4>5</vt:i4>
      </vt:variant>
      <vt:variant>
        <vt:lpwstr/>
      </vt:variant>
      <vt:variant>
        <vt:lpwstr>_Toc522281500</vt:lpwstr>
      </vt:variant>
      <vt:variant>
        <vt:i4>2031675</vt:i4>
      </vt:variant>
      <vt:variant>
        <vt:i4>356</vt:i4>
      </vt:variant>
      <vt:variant>
        <vt:i4>0</vt:i4>
      </vt:variant>
      <vt:variant>
        <vt:i4>5</vt:i4>
      </vt:variant>
      <vt:variant>
        <vt:lpwstr/>
      </vt:variant>
      <vt:variant>
        <vt:lpwstr>_Toc522281499</vt:lpwstr>
      </vt:variant>
      <vt:variant>
        <vt:i4>2031675</vt:i4>
      </vt:variant>
      <vt:variant>
        <vt:i4>350</vt:i4>
      </vt:variant>
      <vt:variant>
        <vt:i4>0</vt:i4>
      </vt:variant>
      <vt:variant>
        <vt:i4>5</vt:i4>
      </vt:variant>
      <vt:variant>
        <vt:lpwstr/>
      </vt:variant>
      <vt:variant>
        <vt:lpwstr>_Toc522281498</vt:lpwstr>
      </vt:variant>
      <vt:variant>
        <vt:i4>2031675</vt:i4>
      </vt:variant>
      <vt:variant>
        <vt:i4>344</vt:i4>
      </vt:variant>
      <vt:variant>
        <vt:i4>0</vt:i4>
      </vt:variant>
      <vt:variant>
        <vt:i4>5</vt:i4>
      </vt:variant>
      <vt:variant>
        <vt:lpwstr/>
      </vt:variant>
      <vt:variant>
        <vt:lpwstr>_Toc522281497</vt:lpwstr>
      </vt:variant>
      <vt:variant>
        <vt:i4>2031675</vt:i4>
      </vt:variant>
      <vt:variant>
        <vt:i4>338</vt:i4>
      </vt:variant>
      <vt:variant>
        <vt:i4>0</vt:i4>
      </vt:variant>
      <vt:variant>
        <vt:i4>5</vt:i4>
      </vt:variant>
      <vt:variant>
        <vt:lpwstr/>
      </vt:variant>
      <vt:variant>
        <vt:lpwstr>_Toc522281496</vt:lpwstr>
      </vt:variant>
      <vt:variant>
        <vt:i4>2031675</vt:i4>
      </vt:variant>
      <vt:variant>
        <vt:i4>332</vt:i4>
      </vt:variant>
      <vt:variant>
        <vt:i4>0</vt:i4>
      </vt:variant>
      <vt:variant>
        <vt:i4>5</vt:i4>
      </vt:variant>
      <vt:variant>
        <vt:lpwstr/>
      </vt:variant>
      <vt:variant>
        <vt:lpwstr>_Toc522281495</vt:lpwstr>
      </vt:variant>
      <vt:variant>
        <vt:i4>2031675</vt:i4>
      </vt:variant>
      <vt:variant>
        <vt:i4>326</vt:i4>
      </vt:variant>
      <vt:variant>
        <vt:i4>0</vt:i4>
      </vt:variant>
      <vt:variant>
        <vt:i4>5</vt:i4>
      </vt:variant>
      <vt:variant>
        <vt:lpwstr/>
      </vt:variant>
      <vt:variant>
        <vt:lpwstr>_Toc522281494</vt:lpwstr>
      </vt:variant>
      <vt:variant>
        <vt:i4>2031675</vt:i4>
      </vt:variant>
      <vt:variant>
        <vt:i4>320</vt:i4>
      </vt:variant>
      <vt:variant>
        <vt:i4>0</vt:i4>
      </vt:variant>
      <vt:variant>
        <vt:i4>5</vt:i4>
      </vt:variant>
      <vt:variant>
        <vt:lpwstr/>
      </vt:variant>
      <vt:variant>
        <vt:lpwstr>_Toc522281493</vt:lpwstr>
      </vt:variant>
      <vt:variant>
        <vt:i4>2031675</vt:i4>
      </vt:variant>
      <vt:variant>
        <vt:i4>314</vt:i4>
      </vt:variant>
      <vt:variant>
        <vt:i4>0</vt:i4>
      </vt:variant>
      <vt:variant>
        <vt:i4>5</vt:i4>
      </vt:variant>
      <vt:variant>
        <vt:lpwstr/>
      </vt:variant>
      <vt:variant>
        <vt:lpwstr>_Toc522281492</vt:lpwstr>
      </vt:variant>
      <vt:variant>
        <vt:i4>2031675</vt:i4>
      </vt:variant>
      <vt:variant>
        <vt:i4>308</vt:i4>
      </vt:variant>
      <vt:variant>
        <vt:i4>0</vt:i4>
      </vt:variant>
      <vt:variant>
        <vt:i4>5</vt:i4>
      </vt:variant>
      <vt:variant>
        <vt:lpwstr/>
      </vt:variant>
      <vt:variant>
        <vt:lpwstr>_Toc522281491</vt:lpwstr>
      </vt:variant>
      <vt:variant>
        <vt:i4>2031675</vt:i4>
      </vt:variant>
      <vt:variant>
        <vt:i4>302</vt:i4>
      </vt:variant>
      <vt:variant>
        <vt:i4>0</vt:i4>
      </vt:variant>
      <vt:variant>
        <vt:i4>5</vt:i4>
      </vt:variant>
      <vt:variant>
        <vt:lpwstr/>
      </vt:variant>
      <vt:variant>
        <vt:lpwstr>_Toc522281490</vt:lpwstr>
      </vt:variant>
      <vt:variant>
        <vt:i4>1966139</vt:i4>
      </vt:variant>
      <vt:variant>
        <vt:i4>296</vt:i4>
      </vt:variant>
      <vt:variant>
        <vt:i4>0</vt:i4>
      </vt:variant>
      <vt:variant>
        <vt:i4>5</vt:i4>
      </vt:variant>
      <vt:variant>
        <vt:lpwstr/>
      </vt:variant>
      <vt:variant>
        <vt:lpwstr>_Toc522281489</vt:lpwstr>
      </vt:variant>
      <vt:variant>
        <vt:i4>1966139</vt:i4>
      </vt:variant>
      <vt:variant>
        <vt:i4>290</vt:i4>
      </vt:variant>
      <vt:variant>
        <vt:i4>0</vt:i4>
      </vt:variant>
      <vt:variant>
        <vt:i4>5</vt:i4>
      </vt:variant>
      <vt:variant>
        <vt:lpwstr/>
      </vt:variant>
      <vt:variant>
        <vt:lpwstr>_Toc522281488</vt:lpwstr>
      </vt:variant>
      <vt:variant>
        <vt:i4>1966139</vt:i4>
      </vt:variant>
      <vt:variant>
        <vt:i4>284</vt:i4>
      </vt:variant>
      <vt:variant>
        <vt:i4>0</vt:i4>
      </vt:variant>
      <vt:variant>
        <vt:i4>5</vt:i4>
      </vt:variant>
      <vt:variant>
        <vt:lpwstr/>
      </vt:variant>
      <vt:variant>
        <vt:lpwstr>_Toc522281487</vt:lpwstr>
      </vt:variant>
      <vt:variant>
        <vt:i4>1966139</vt:i4>
      </vt:variant>
      <vt:variant>
        <vt:i4>278</vt:i4>
      </vt:variant>
      <vt:variant>
        <vt:i4>0</vt:i4>
      </vt:variant>
      <vt:variant>
        <vt:i4>5</vt:i4>
      </vt:variant>
      <vt:variant>
        <vt:lpwstr/>
      </vt:variant>
      <vt:variant>
        <vt:lpwstr>_Toc522281486</vt:lpwstr>
      </vt:variant>
      <vt:variant>
        <vt:i4>1966139</vt:i4>
      </vt:variant>
      <vt:variant>
        <vt:i4>272</vt:i4>
      </vt:variant>
      <vt:variant>
        <vt:i4>0</vt:i4>
      </vt:variant>
      <vt:variant>
        <vt:i4>5</vt:i4>
      </vt:variant>
      <vt:variant>
        <vt:lpwstr/>
      </vt:variant>
      <vt:variant>
        <vt:lpwstr>_Toc522281485</vt:lpwstr>
      </vt:variant>
      <vt:variant>
        <vt:i4>1966139</vt:i4>
      </vt:variant>
      <vt:variant>
        <vt:i4>266</vt:i4>
      </vt:variant>
      <vt:variant>
        <vt:i4>0</vt:i4>
      </vt:variant>
      <vt:variant>
        <vt:i4>5</vt:i4>
      </vt:variant>
      <vt:variant>
        <vt:lpwstr/>
      </vt:variant>
      <vt:variant>
        <vt:lpwstr>_Toc522281484</vt:lpwstr>
      </vt:variant>
      <vt:variant>
        <vt:i4>1966139</vt:i4>
      </vt:variant>
      <vt:variant>
        <vt:i4>260</vt:i4>
      </vt:variant>
      <vt:variant>
        <vt:i4>0</vt:i4>
      </vt:variant>
      <vt:variant>
        <vt:i4>5</vt:i4>
      </vt:variant>
      <vt:variant>
        <vt:lpwstr/>
      </vt:variant>
      <vt:variant>
        <vt:lpwstr>_Toc522281483</vt:lpwstr>
      </vt:variant>
      <vt:variant>
        <vt:i4>1966139</vt:i4>
      </vt:variant>
      <vt:variant>
        <vt:i4>254</vt:i4>
      </vt:variant>
      <vt:variant>
        <vt:i4>0</vt:i4>
      </vt:variant>
      <vt:variant>
        <vt:i4>5</vt:i4>
      </vt:variant>
      <vt:variant>
        <vt:lpwstr/>
      </vt:variant>
      <vt:variant>
        <vt:lpwstr>_Toc522281482</vt:lpwstr>
      </vt:variant>
      <vt:variant>
        <vt:i4>1966139</vt:i4>
      </vt:variant>
      <vt:variant>
        <vt:i4>248</vt:i4>
      </vt:variant>
      <vt:variant>
        <vt:i4>0</vt:i4>
      </vt:variant>
      <vt:variant>
        <vt:i4>5</vt:i4>
      </vt:variant>
      <vt:variant>
        <vt:lpwstr/>
      </vt:variant>
      <vt:variant>
        <vt:lpwstr>_Toc522281481</vt:lpwstr>
      </vt:variant>
      <vt:variant>
        <vt:i4>1966139</vt:i4>
      </vt:variant>
      <vt:variant>
        <vt:i4>242</vt:i4>
      </vt:variant>
      <vt:variant>
        <vt:i4>0</vt:i4>
      </vt:variant>
      <vt:variant>
        <vt:i4>5</vt:i4>
      </vt:variant>
      <vt:variant>
        <vt:lpwstr/>
      </vt:variant>
      <vt:variant>
        <vt:lpwstr>_Toc522281480</vt:lpwstr>
      </vt:variant>
      <vt:variant>
        <vt:i4>1114171</vt:i4>
      </vt:variant>
      <vt:variant>
        <vt:i4>236</vt:i4>
      </vt:variant>
      <vt:variant>
        <vt:i4>0</vt:i4>
      </vt:variant>
      <vt:variant>
        <vt:i4>5</vt:i4>
      </vt:variant>
      <vt:variant>
        <vt:lpwstr/>
      </vt:variant>
      <vt:variant>
        <vt:lpwstr>_Toc522281479</vt:lpwstr>
      </vt:variant>
      <vt:variant>
        <vt:i4>1114171</vt:i4>
      </vt:variant>
      <vt:variant>
        <vt:i4>230</vt:i4>
      </vt:variant>
      <vt:variant>
        <vt:i4>0</vt:i4>
      </vt:variant>
      <vt:variant>
        <vt:i4>5</vt:i4>
      </vt:variant>
      <vt:variant>
        <vt:lpwstr/>
      </vt:variant>
      <vt:variant>
        <vt:lpwstr>_Toc522281478</vt:lpwstr>
      </vt:variant>
      <vt:variant>
        <vt:i4>1114171</vt:i4>
      </vt:variant>
      <vt:variant>
        <vt:i4>224</vt:i4>
      </vt:variant>
      <vt:variant>
        <vt:i4>0</vt:i4>
      </vt:variant>
      <vt:variant>
        <vt:i4>5</vt:i4>
      </vt:variant>
      <vt:variant>
        <vt:lpwstr/>
      </vt:variant>
      <vt:variant>
        <vt:lpwstr>_Toc522281477</vt:lpwstr>
      </vt:variant>
      <vt:variant>
        <vt:i4>1114171</vt:i4>
      </vt:variant>
      <vt:variant>
        <vt:i4>218</vt:i4>
      </vt:variant>
      <vt:variant>
        <vt:i4>0</vt:i4>
      </vt:variant>
      <vt:variant>
        <vt:i4>5</vt:i4>
      </vt:variant>
      <vt:variant>
        <vt:lpwstr/>
      </vt:variant>
      <vt:variant>
        <vt:lpwstr>_Toc522281476</vt:lpwstr>
      </vt:variant>
      <vt:variant>
        <vt:i4>1114171</vt:i4>
      </vt:variant>
      <vt:variant>
        <vt:i4>212</vt:i4>
      </vt:variant>
      <vt:variant>
        <vt:i4>0</vt:i4>
      </vt:variant>
      <vt:variant>
        <vt:i4>5</vt:i4>
      </vt:variant>
      <vt:variant>
        <vt:lpwstr/>
      </vt:variant>
      <vt:variant>
        <vt:lpwstr>_Toc522281475</vt:lpwstr>
      </vt:variant>
      <vt:variant>
        <vt:i4>1114171</vt:i4>
      </vt:variant>
      <vt:variant>
        <vt:i4>206</vt:i4>
      </vt:variant>
      <vt:variant>
        <vt:i4>0</vt:i4>
      </vt:variant>
      <vt:variant>
        <vt:i4>5</vt:i4>
      </vt:variant>
      <vt:variant>
        <vt:lpwstr/>
      </vt:variant>
      <vt:variant>
        <vt:lpwstr>_Toc522281474</vt:lpwstr>
      </vt:variant>
      <vt:variant>
        <vt:i4>1114171</vt:i4>
      </vt:variant>
      <vt:variant>
        <vt:i4>200</vt:i4>
      </vt:variant>
      <vt:variant>
        <vt:i4>0</vt:i4>
      </vt:variant>
      <vt:variant>
        <vt:i4>5</vt:i4>
      </vt:variant>
      <vt:variant>
        <vt:lpwstr/>
      </vt:variant>
      <vt:variant>
        <vt:lpwstr>_Toc522281473</vt:lpwstr>
      </vt:variant>
      <vt:variant>
        <vt:i4>1114171</vt:i4>
      </vt:variant>
      <vt:variant>
        <vt:i4>194</vt:i4>
      </vt:variant>
      <vt:variant>
        <vt:i4>0</vt:i4>
      </vt:variant>
      <vt:variant>
        <vt:i4>5</vt:i4>
      </vt:variant>
      <vt:variant>
        <vt:lpwstr/>
      </vt:variant>
      <vt:variant>
        <vt:lpwstr>_Toc522281472</vt:lpwstr>
      </vt:variant>
      <vt:variant>
        <vt:i4>1114171</vt:i4>
      </vt:variant>
      <vt:variant>
        <vt:i4>188</vt:i4>
      </vt:variant>
      <vt:variant>
        <vt:i4>0</vt:i4>
      </vt:variant>
      <vt:variant>
        <vt:i4>5</vt:i4>
      </vt:variant>
      <vt:variant>
        <vt:lpwstr/>
      </vt:variant>
      <vt:variant>
        <vt:lpwstr>_Toc522281471</vt:lpwstr>
      </vt:variant>
      <vt:variant>
        <vt:i4>1114171</vt:i4>
      </vt:variant>
      <vt:variant>
        <vt:i4>182</vt:i4>
      </vt:variant>
      <vt:variant>
        <vt:i4>0</vt:i4>
      </vt:variant>
      <vt:variant>
        <vt:i4>5</vt:i4>
      </vt:variant>
      <vt:variant>
        <vt:lpwstr/>
      </vt:variant>
      <vt:variant>
        <vt:lpwstr>_Toc522281470</vt:lpwstr>
      </vt:variant>
      <vt:variant>
        <vt:i4>1048635</vt:i4>
      </vt:variant>
      <vt:variant>
        <vt:i4>176</vt:i4>
      </vt:variant>
      <vt:variant>
        <vt:i4>0</vt:i4>
      </vt:variant>
      <vt:variant>
        <vt:i4>5</vt:i4>
      </vt:variant>
      <vt:variant>
        <vt:lpwstr/>
      </vt:variant>
      <vt:variant>
        <vt:lpwstr>_Toc522281469</vt:lpwstr>
      </vt:variant>
      <vt:variant>
        <vt:i4>1048635</vt:i4>
      </vt:variant>
      <vt:variant>
        <vt:i4>170</vt:i4>
      </vt:variant>
      <vt:variant>
        <vt:i4>0</vt:i4>
      </vt:variant>
      <vt:variant>
        <vt:i4>5</vt:i4>
      </vt:variant>
      <vt:variant>
        <vt:lpwstr/>
      </vt:variant>
      <vt:variant>
        <vt:lpwstr>_Toc522281468</vt:lpwstr>
      </vt:variant>
      <vt:variant>
        <vt:i4>1048635</vt:i4>
      </vt:variant>
      <vt:variant>
        <vt:i4>164</vt:i4>
      </vt:variant>
      <vt:variant>
        <vt:i4>0</vt:i4>
      </vt:variant>
      <vt:variant>
        <vt:i4>5</vt:i4>
      </vt:variant>
      <vt:variant>
        <vt:lpwstr/>
      </vt:variant>
      <vt:variant>
        <vt:lpwstr>_Toc522281467</vt:lpwstr>
      </vt:variant>
      <vt:variant>
        <vt:i4>1048635</vt:i4>
      </vt:variant>
      <vt:variant>
        <vt:i4>158</vt:i4>
      </vt:variant>
      <vt:variant>
        <vt:i4>0</vt:i4>
      </vt:variant>
      <vt:variant>
        <vt:i4>5</vt:i4>
      </vt:variant>
      <vt:variant>
        <vt:lpwstr/>
      </vt:variant>
      <vt:variant>
        <vt:lpwstr>_Toc522281466</vt:lpwstr>
      </vt:variant>
      <vt:variant>
        <vt:i4>1048635</vt:i4>
      </vt:variant>
      <vt:variant>
        <vt:i4>152</vt:i4>
      </vt:variant>
      <vt:variant>
        <vt:i4>0</vt:i4>
      </vt:variant>
      <vt:variant>
        <vt:i4>5</vt:i4>
      </vt:variant>
      <vt:variant>
        <vt:lpwstr/>
      </vt:variant>
      <vt:variant>
        <vt:lpwstr>_Toc522281465</vt:lpwstr>
      </vt:variant>
      <vt:variant>
        <vt:i4>1048635</vt:i4>
      </vt:variant>
      <vt:variant>
        <vt:i4>146</vt:i4>
      </vt:variant>
      <vt:variant>
        <vt:i4>0</vt:i4>
      </vt:variant>
      <vt:variant>
        <vt:i4>5</vt:i4>
      </vt:variant>
      <vt:variant>
        <vt:lpwstr/>
      </vt:variant>
      <vt:variant>
        <vt:lpwstr>_Toc522281464</vt:lpwstr>
      </vt:variant>
      <vt:variant>
        <vt:i4>1048635</vt:i4>
      </vt:variant>
      <vt:variant>
        <vt:i4>140</vt:i4>
      </vt:variant>
      <vt:variant>
        <vt:i4>0</vt:i4>
      </vt:variant>
      <vt:variant>
        <vt:i4>5</vt:i4>
      </vt:variant>
      <vt:variant>
        <vt:lpwstr/>
      </vt:variant>
      <vt:variant>
        <vt:lpwstr>_Toc522281463</vt:lpwstr>
      </vt:variant>
      <vt:variant>
        <vt:i4>1048635</vt:i4>
      </vt:variant>
      <vt:variant>
        <vt:i4>134</vt:i4>
      </vt:variant>
      <vt:variant>
        <vt:i4>0</vt:i4>
      </vt:variant>
      <vt:variant>
        <vt:i4>5</vt:i4>
      </vt:variant>
      <vt:variant>
        <vt:lpwstr/>
      </vt:variant>
      <vt:variant>
        <vt:lpwstr>_Toc522281462</vt:lpwstr>
      </vt:variant>
      <vt:variant>
        <vt:i4>1048635</vt:i4>
      </vt:variant>
      <vt:variant>
        <vt:i4>128</vt:i4>
      </vt:variant>
      <vt:variant>
        <vt:i4>0</vt:i4>
      </vt:variant>
      <vt:variant>
        <vt:i4>5</vt:i4>
      </vt:variant>
      <vt:variant>
        <vt:lpwstr/>
      </vt:variant>
      <vt:variant>
        <vt:lpwstr>_Toc522281461</vt:lpwstr>
      </vt:variant>
      <vt:variant>
        <vt:i4>1048635</vt:i4>
      </vt:variant>
      <vt:variant>
        <vt:i4>122</vt:i4>
      </vt:variant>
      <vt:variant>
        <vt:i4>0</vt:i4>
      </vt:variant>
      <vt:variant>
        <vt:i4>5</vt:i4>
      </vt:variant>
      <vt:variant>
        <vt:lpwstr/>
      </vt:variant>
      <vt:variant>
        <vt:lpwstr>_Toc522281460</vt:lpwstr>
      </vt:variant>
      <vt:variant>
        <vt:i4>1245243</vt:i4>
      </vt:variant>
      <vt:variant>
        <vt:i4>116</vt:i4>
      </vt:variant>
      <vt:variant>
        <vt:i4>0</vt:i4>
      </vt:variant>
      <vt:variant>
        <vt:i4>5</vt:i4>
      </vt:variant>
      <vt:variant>
        <vt:lpwstr/>
      </vt:variant>
      <vt:variant>
        <vt:lpwstr>_Toc522281459</vt:lpwstr>
      </vt:variant>
      <vt:variant>
        <vt:i4>1245243</vt:i4>
      </vt:variant>
      <vt:variant>
        <vt:i4>110</vt:i4>
      </vt:variant>
      <vt:variant>
        <vt:i4>0</vt:i4>
      </vt:variant>
      <vt:variant>
        <vt:i4>5</vt:i4>
      </vt:variant>
      <vt:variant>
        <vt:lpwstr/>
      </vt:variant>
      <vt:variant>
        <vt:lpwstr>_Toc522281458</vt:lpwstr>
      </vt:variant>
      <vt:variant>
        <vt:i4>1245243</vt:i4>
      </vt:variant>
      <vt:variant>
        <vt:i4>104</vt:i4>
      </vt:variant>
      <vt:variant>
        <vt:i4>0</vt:i4>
      </vt:variant>
      <vt:variant>
        <vt:i4>5</vt:i4>
      </vt:variant>
      <vt:variant>
        <vt:lpwstr/>
      </vt:variant>
      <vt:variant>
        <vt:lpwstr>_Toc522281457</vt:lpwstr>
      </vt:variant>
      <vt:variant>
        <vt:i4>1245243</vt:i4>
      </vt:variant>
      <vt:variant>
        <vt:i4>98</vt:i4>
      </vt:variant>
      <vt:variant>
        <vt:i4>0</vt:i4>
      </vt:variant>
      <vt:variant>
        <vt:i4>5</vt:i4>
      </vt:variant>
      <vt:variant>
        <vt:lpwstr/>
      </vt:variant>
      <vt:variant>
        <vt:lpwstr>_Toc522281456</vt:lpwstr>
      </vt:variant>
      <vt:variant>
        <vt:i4>1245243</vt:i4>
      </vt:variant>
      <vt:variant>
        <vt:i4>92</vt:i4>
      </vt:variant>
      <vt:variant>
        <vt:i4>0</vt:i4>
      </vt:variant>
      <vt:variant>
        <vt:i4>5</vt:i4>
      </vt:variant>
      <vt:variant>
        <vt:lpwstr/>
      </vt:variant>
      <vt:variant>
        <vt:lpwstr>_Toc522281455</vt:lpwstr>
      </vt:variant>
      <vt:variant>
        <vt:i4>1245243</vt:i4>
      </vt:variant>
      <vt:variant>
        <vt:i4>86</vt:i4>
      </vt:variant>
      <vt:variant>
        <vt:i4>0</vt:i4>
      </vt:variant>
      <vt:variant>
        <vt:i4>5</vt:i4>
      </vt:variant>
      <vt:variant>
        <vt:lpwstr/>
      </vt:variant>
      <vt:variant>
        <vt:lpwstr>_Toc522281454</vt:lpwstr>
      </vt:variant>
      <vt:variant>
        <vt:i4>1245243</vt:i4>
      </vt:variant>
      <vt:variant>
        <vt:i4>80</vt:i4>
      </vt:variant>
      <vt:variant>
        <vt:i4>0</vt:i4>
      </vt:variant>
      <vt:variant>
        <vt:i4>5</vt:i4>
      </vt:variant>
      <vt:variant>
        <vt:lpwstr/>
      </vt:variant>
      <vt:variant>
        <vt:lpwstr>_Toc522281453</vt:lpwstr>
      </vt:variant>
      <vt:variant>
        <vt:i4>1245243</vt:i4>
      </vt:variant>
      <vt:variant>
        <vt:i4>74</vt:i4>
      </vt:variant>
      <vt:variant>
        <vt:i4>0</vt:i4>
      </vt:variant>
      <vt:variant>
        <vt:i4>5</vt:i4>
      </vt:variant>
      <vt:variant>
        <vt:lpwstr/>
      </vt:variant>
      <vt:variant>
        <vt:lpwstr>_Toc522281452</vt:lpwstr>
      </vt:variant>
      <vt:variant>
        <vt:i4>1245243</vt:i4>
      </vt:variant>
      <vt:variant>
        <vt:i4>68</vt:i4>
      </vt:variant>
      <vt:variant>
        <vt:i4>0</vt:i4>
      </vt:variant>
      <vt:variant>
        <vt:i4>5</vt:i4>
      </vt:variant>
      <vt:variant>
        <vt:lpwstr/>
      </vt:variant>
      <vt:variant>
        <vt:lpwstr>_Toc522281451</vt:lpwstr>
      </vt:variant>
      <vt:variant>
        <vt:i4>1245243</vt:i4>
      </vt:variant>
      <vt:variant>
        <vt:i4>62</vt:i4>
      </vt:variant>
      <vt:variant>
        <vt:i4>0</vt:i4>
      </vt:variant>
      <vt:variant>
        <vt:i4>5</vt:i4>
      </vt:variant>
      <vt:variant>
        <vt:lpwstr/>
      </vt:variant>
      <vt:variant>
        <vt:lpwstr>_Toc522281450</vt:lpwstr>
      </vt:variant>
      <vt:variant>
        <vt:i4>1179707</vt:i4>
      </vt:variant>
      <vt:variant>
        <vt:i4>56</vt:i4>
      </vt:variant>
      <vt:variant>
        <vt:i4>0</vt:i4>
      </vt:variant>
      <vt:variant>
        <vt:i4>5</vt:i4>
      </vt:variant>
      <vt:variant>
        <vt:lpwstr/>
      </vt:variant>
      <vt:variant>
        <vt:lpwstr>_Toc522281449</vt:lpwstr>
      </vt:variant>
      <vt:variant>
        <vt:i4>1179707</vt:i4>
      </vt:variant>
      <vt:variant>
        <vt:i4>50</vt:i4>
      </vt:variant>
      <vt:variant>
        <vt:i4>0</vt:i4>
      </vt:variant>
      <vt:variant>
        <vt:i4>5</vt:i4>
      </vt:variant>
      <vt:variant>
        <vt:lpwstr/>
      </vt:variant>
      <vt:variant>
        <vt:lpwstr>_Toc522281448</vt:lpwstr>
      </vt:variant>
      <vt:variant>
        <vt:i4>1179707</vt:i4>
      </vt:variant>
      <vt:variant>
        <vt:i4>44</vt:i4>
      </vt:variant>
      <vt:variant>
        <vt:i4>0</vt:i4>
      </vt:variant>
      <vt:variant>
        <vt:i4>5</vt:i4>
      </vt:variant>
      <vt:variant>
        <vt:lpwstr/>
      </vt:variant>
      <vt:variant>
        <vt:lpwstr>_Toc522281447</vt:lpwstr>
      </vt:variant>
      <vt:variant>
        <vt:i4>1179707</vt:i4>
      </vt:variant>
      <vt:variant>
        <vt:i4>38</vt:i4>
      </vt:variant>
      <vt:variant>
        <vt:i4>0</vt:i4>
      </vt:variant>
      <vt:variant>
        <vt:i4>5</vt:i4>
      </vt:variant>
      <vt:variant>
        <vt:lpwstr/>
      </vt:variant>
      <vt:variant>
        <vt:lpwstr>_Toc522281446</vt:lpwstr>
      </vt:variant>
      <vt:variant>
        <vt:i4>1179707</vt:i4>
      </vt:variant>
      <vt:variant>
        <vt:i4>32</vt:i4>
      </vt:variant>
      <vt:variant>
        <vt:i4>0</vt:i4>
      </vt:variant>
      <vt:variant>
        <vt:i4>5</vt:i4>
      </vt:variant>
      <vt:variant>
        <vt:lpwstr/>
      </vt:variant>
      <vt:variant>
        <vt:lpwstr>_Toc522281445</vt:lpwstr>
      </vt:variant>
      <vt:variant>
        <vt:i4>1179707</vt:i4>
      </vt:variant>
      <vt:variant>
        <vt:i4>26</vt:i4>
      </vt:variant>
      <vt:variant>
        <vt:i4>0</vt:i4>
      </vt:variant>
      <vt:variant>
        <vt:i4>5</vt:i4>
      </vt:variant>
      <vt:variant>
        <vt:lpwstr/>
      </vt:variant>
      <vt:variant>
        <vt:lpwstr>_Toc522281444</vt:lpwstr>
      </vt:variant>
      <vt:variant>
        <vt:i4>1179707</vt:i4>
      </vt:variant>
      <vt:variant>
        <vt:i4>20</vt:i4>
      </vt:variant>
      <vt:variant>
        <vt:i4>0</vt:i4>
      </vt:variant>
      <vt:variant>
        <vt:i4>5</vt:i4>
      </vt:variant>
      <vt:variant>
        <vt:lpwstr/>
      </vt:variant>
      <vt:variant>
        <vt:lpwstr>_Toc522281443</vt:lpwstr>
      </vt:variant>
      <vt:variant>
        <vt:i4>1179707</vt:i4>
      </vt:variant>
      <vt:variant>
        <vt:i4>14</vt:i4>
      </vt:variant>
      <vt:variant>
        <vt:i4>0</vt:i4>
      </vt:variant>
      <vt:variant>
        <vt:i4>5</vt:i4>
      </vt:variant>
      <vt:variant>
        <vt:lpwstr/>
      </vt:variant>
      <vt:variant>
        <vt:lpwstr>_Toc522281442</vt:lpwstr>
      </vt:variant>
      <vt:variant>
        <vt:i4>1179707</vt:i4>
      </vt:variant>
      <vt:variant>
        <vt:i4>8</vt:i4>
      </vt:variant>
      <vt:variant>
        <vt:i4>0</vt:i4>
      </vt:variant>
      <vt:variant>
        <vt:i4>5</vt:i4>
      </vt:variant>
      <vt:variant>
        <vt:lpwstr/>
      </vt:variant>
      <vt:variant>
        <vt:lpwstr>_Toc522281441</vt:lpwstr>
      </vt:variant>
      <vt:variant>
        <vt:i4>1179707</vt:i4>
      </vt:variant>
      <vt:variant>
        <vt:i4>2</vt:i4>
      </vt:variant>
      <vt:variant>
        <vt:i4>0</vt:i4>
      </vt:variant>
      <vt:variant>
        <vt:i4>5</vt:i4>
      </vt:variant>
      <vt:variant>
        <vt:lpwstr/>
      </vt:variant>
      <vt:variant>
        <vt:lpwstr>_Toc522281440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莘庄商务区15A-01A地块修复方案</dc:title>
  <dc:subject/>
  <dc:creator>user</dc:creator>
  <cp:keywords/>
  <cp:lastModifiedBy>Roger Zhang</cp:lastModifiedBy>
  <cp:revision>4</cp:revision>
  <cp:lastPrinted>2017-12-05T01:23:00Z</cp:lastPrinted>
  <dcterms:created xsi:type="dcterms:W3CDTF">2018-08-29T14:25:00Z</dcterms:created>
  <dcterms:modified xsi:type="dcterms:W3CDTF">2018-08-29T14:37:00Z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